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FA" w:rsidRDefault="00590777">
      <w:r>
        <w:t xml:space="preserve">Idiófono </w:t>
      </w:r>
      <w:r w:rsidR="009C05C7">
        <w:t>punteado</w:t>
      </w:r>
      <w:r>
        <w:t xml:space="preserve">, en forma de marco, difundido universalmente bajo diversos nombres (birimbao, </w:t>
      </w:r>
      <w:r w:rsidR="009C05C7">
        <w:t>guimbarda</w:t>
      </w:r>
      <w:r>
        <w:t>, jews’ harp, trompa Gall</w:t>
      </w:r>
      <w:r w:rsidR="009C05C7">
        <w:t>e</w:t>
      </w:r>
      <w:r>
        <w:t xml:space="preserve">ga, etc.). Consiste en una varilla de metal flexible, uno de cuyos extremos se fija a un marco de metal rígido, en forma de pequeña herradura.  El ejecutante sostiene con una mano el marco a la altura de los labios entreabiertos, mientras con la otra puntea la varilla, la cavidad bucal actúa como resonador. Originalmente de fabricación urbana, importado de Europa, fue adoptado por la familia lingüística </w:t>
      </w:r>
      <w:hyperlink r:id="rId4" w:history="1">
        <w:r w:rsidRPr="002A78D1">
          <w:rPr>
            <w:rStyle w:val="Hipervnculo"/>
            <w:i/>
          </w:rPr>
          <w:t>Guaycurú</w:t>
        </w:r>
      </w:hyperlink>
      <w:r>
        <w:t xml:space="preserve"> (</w:t>
      </w:r>
      <w:hyperlink r:id="rId5" w:history="1">
        <w:r w:rsidRPr="002A78D1">
          <w:rPr>
            <w:rStyle w:val="Hipervnculo"/>
          </w:rPr>
          <w:t>Tobas</w:t>
        </w:r>
      </w:hyperlink>
      <w:r>
        <w:t xml:space="preserve"> y </w:t>
      </w:r>
      <w:hyperlink r:id="rId6" w:history="1">
        <w:r w:rsidRPr="002A78D1">
          <w:rPr>
            <w:rStyle w:val="Hipervnculo"/>
          </w:rPr>
          <w:t>Pilagá</w:t>
        </w:r>
      </w:hyperlink>
      <w:r>
        <w:t xml:space="preserve">), como de la </w:t>
      </w:r>
      <w:hyperlink r:id="rId7" w:history="1">
        <w:r w:rsidRPr="002A78D1">
          <w:rPr>
            <w:rStyle w:val="Hipervnculo"/>
            <w:i/>
          </w:rPr>
          <w:t>Mataco</w:t>
        </w:r>
      </w:hyperlink>
      <w:r>
        <w:t xml:space="preserve"> (</w:t>
      </w:r>
      <w:r w:rsidR="009C05C7">
        <w:t>Mataco</w:t>
      </w:r>
      <w:r>
        <w:t xml:space="preserve"> o Wichí, </w:t>
      </w:r>
      <w:hyperlink r:id="rId8" w:history="1">
        <w:r w:rsidRPr="002A78D1">
          <w:rPr>
            <w:rStyle w:val="Hipervnculo"/>
          </w:rPr>
          <w:t>Chorote</w:t>
        </w:r>
      </w:hyperlink>
      <w:r>
        <w:t xml:space="preserve"> y </w:t>
      </w:r>
      <w:hyperlink r:id="rId9" w:history="1">
        <w:r w:rsidRPr="002A78D1">
          <w:rPr>
            <w:rStyle w:val="Hipervnculo"/>
          </w:rPr>
          <w:t>Nivaklé</w:t>
        </w:r>
      </w:hyperlink>
      <w:r>
        <w:t xml:space="preserve">). También perteneció al patrimonio cultural de los </w:t>
      </w:r>
      <w:hyperlink r:id="rId10" w:history="1">
        <w:r w:rsidRPr="002A78D1">
          <w:rPr>
            <w:rStyle w:val="Hipervnculo"/>
          </w:rPr>
          <w:t>Mapuches</w:t>
        </w:r>
      </w:hyperlink>
      <w:r>
        <w:t>.</w:t>
      </w:r>
    </w:p>
    <w:p w:rsidR="00590777" w:rsidRPr="00590777" w:rsidRDefault="00590777">
      <w:r>
        <w:t>Lo ejecutan los jóvenes de ambos sexos, quienes le atribuyen a su sonido cierto poder de atracción sobre el sexo opuesto.</w:t>
      </w:r>
    </w:p>
    <w:sectPr w:rsidR="00590777" w:rsidRPr="00590777" w:rsidSect="005563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0777"/>
    <w:rsid w:val="002A78D1"/>
    <w:rsid w:val="005563FA"/>
    <w:rsid w:val="00590777"/>
    <w:rsid w:val="009C05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lkloredelnorte.com.ar/culturas/mataco.htm" TargetMode="External"/><Relationship Id="rId3" Type="http://schemas.openxmlformats.org/officeDocument/2006/relationships/webSettings" Target="webSettings.xml"/><Relationship Id="rId7" Type="http://schemas.openxmlformats.org/officeDocument/2006/relationships/hyperlink" Target="http://www.folkloredelnorte.com.ar/culturas/mataco.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s-aborigenes.org.ar/los_pilaga.htm" TargetMode="External"/><Relationship Id="rId11" Type="http://schemas.openxmlformats.org/officeDocument/2006/relationships/fontTable" Target="fontTable.xml"/><Relationship Id="rId5" Type="http://schemas.openxmlformats.org/officeDocument/2006/relationships/hyperlink" Target="http://es.wikipedia.org/wiki/Toba" TargetMode="External"/><Relationship Id="rId10" Type="http://schemas.openxmlformats.org/officeDocument/2006/relationships/hyperlink" Target="http://www.portalpatagonico.com/patagonia/aborigenes/mapuche.html" TargetMode="External"/><Relationship Id="rId4" Type="http://schemas.openxmlformats.org/officeDocument/2006/relationships/hyperlink" Target="http://es.wikipedia.org/wiki/Guaycur%C3%BA" TargetMode="External"/><Relationship Id="rId9" Type="http://schemas.openxmlformats.org/officeDocument/2006/relationships/hyperlink" Target="http://biblioteca.elgranchaco.com/index.php?SeccionId=351&amp;Pagina=seccion.php%3FNoticiaId%3D1433&amp;menup=312&amp;menuh=3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1132</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3</cp:revision>
  <dcterms:created xsi:type="dcterms:W3CDTF">2010-12-19T12:35:00Z</dcterms:created>
  <dcterms:modified xsi:type="dcterms:W3CDTF">2010-12-19T12:47:00Z</dcterms:modified>
</cp:coreProperties>
</file>