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8C" w:rsidRPr="00180D48" w:rsidRDefault="00180D48">
      <w:r>
        <w:t xml:space="preserve">Aerófono de filo, o flauta longitudinal, sin aeroducto. Se construye tallando un trozo de madera de 20 a 30 cm de largo, al que se le practica una perforación longitudinal interna de tamaño menor, por lo que el extremo inferior queda cerrado. No posee orificios digitales. La mayoría de las piezas presentan dos lóbulos laterales con perforación transversal por donde pasa una cuerda de suspensión. Suelen ejecutarse varias </w:t>
      </w:r>
      <w:r>
        <w:rPr>
          <w:i/>
        </w:rPr>
        <w:t>pifilka</w:t>
      </w:r>
      <w:r>
        <w:t xml:space="preserve"> a la vez durante el </w:t>
      </w:r>
      <w:r>
        <w:rPr>
          <w:i/>
        </w:rPr>
        <w:t>awún</w:t>
      </w:r>
      <w:r>
        <w:t xml:space="preserve">, ronda los jinetes que delimita el espacio sagrado donde se desarrolla el </w:t>
      </w:r>
      <w:hyperlink r:id="rId4" w:history="1">
        <w:r w:rsidRPr="003951A9">
          <w:rPr>
            <w:rStyle w:val="Hipervnculo"/>
            <w:i/>
          </w:rPr>
          <w:t>Nguillatún</w:t>
        </w:r>
      </w:hyperlink>
      <w:r>
        <w:t xml:space="preserve"> (ceremonia anual de fertilidad), y también en la danza </w:t>
      </w:r>
      <w:hyperlink r:id="rId5" w:history="1">
        <w:r w:rsidRPr="003951A9">
          <w:rPr>
            <w:rStyle w:val="Hipervnculo"/>
            <w:i/>
          </w:rPr>
          <w:t>amupurrún</w:t>
        </w:r>
      </w:hyperlink>
      <w:r>
        <w:t xml:space="preserve"> de dicha ceremonia. </w:t>
      </w:r>
    </w:p>
    <w:sectPr w:rsidR="0085718C" w:rsidRPr="00180D48" w:rsidSect="008571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654E"/>
    <w:rsid w:val="00180D48"/>
    <w:rsid w:val="003951A9"/>
    <w:rsid w:val="0085718C"/>
    <w:rsid w:val="00F36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51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cionero.net/articulos/articulo.asp?t=musica_etnica_en_la_patagonia&amp;n=404" TargetMode="External"/><Relationship Id="rId4" Type="http://schemas.openxmlformats.org/officeDocument/2006/relationships/hyperlink" Target="http://www.portalpatagonico.com/patagonia/aborigenes/nguillatu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693</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3</cp:revision>
  <dcterms:created xsi:type="dcterms:W3CDTF">2010-12-23T13:29:00Z</dcterms:created>
  <dcterms:modified xsi:type="dcterms:W3CDTF">2010-12-23T13:34:00Z</dcterms:modified>
</cp:coreProperties>
</file>