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DA70D" w14:textId="77777777" w:rsidR="00AF2B1B" w:rsidRDefault="001348A9" w:rsidP="001348A9">
      <w:pPr>
        <w:jc w:val="center"/>
        <w:rPr>
          <w:b/>
          <w:sz w:val="28"/>
          <w:szCs w:val="28"/>
        </w:rPr>
      </w:pPr>
      <w:r w:rsidRPr="001348A9">
        <w:rPr>
          <w:b/>
          <w:sz w:val="28"/>
          <w:szCs w:val="28"/>
        </w:rPr>
        <w:t>Evaluation Strategy</w:t>
      </w:r>
    </w:p>
    <w:p w14:paraId="60FE65E0" w14:textId="77777777" w:rsidR="001348A9" w:rsidRDefault="001348A9" w:rsidP="001348A9">
      <w:pPr>
        <w:jc w:val="center"/>
        <w:rPr>
          <w:b/>
          <w:sz w:val="28"/>
          <w:szCs w:val="28"/>
        </w:rPr>
      </w:pPr>
    </w:p>
    <w:p w14:paraId="14A2E06D" w14:textId="2B2F6AD1" w:rsidR="004406A5" w:rsidRPr="00F121FE" w:rsidRDefault="008263BD" w:rsidP="00F121FE">
      <w:pPr>
        <w:spacing w:line="480" w:lineRule="auto"/>
        <w:ind w:firstLine="720"/>
      </w:pPr>
      <w:r w:rsidRPr="00F121FE">
        <w:t>With the current state of education, hence the NCLB act focusing on reading and ma</w:t>
      </w:r>
      <w:bookmarkStart w:id="0" w:name="_GoBack"/>
      <w:bookmarkEnd w:id="0"/>
      <w:r w:rsidRPr="00F121FE">
        <w:t xml:space="preserve">th test scores, </w:t>
      </w:r>
      <w:r w:rsidR="004406A5" w:rsidRPr="00F121FE">
        <w:t xml:space="preserve">it is imperative that we teach the whole child. Reading and math are </w:t>
      </w:r>
      <w:r w:rsidR="0093339F" w:rsidRPr="00F121FE">
        <w:t>important subject, yet, so are s</w:t>
      </w:r>
      <w:r w:rsidR="004406A5" w:rsidRPr="00F121FE">
        <w:t xml:space="preserve">ocial studies, science, health, art, and music too. Therefore with an effective social studies curriculum, students are able to relate to world around them, especially are </w:t>
      </w:r>
      <w:r w:rsidR="00F121FE" w:rsidRPr="00F121FE">
        <w:t>government</w:t>
      </w:r>
      <w:r w:rsidR="004406A5" w:rsidRPr="00F121FE">
        <w:t xml:space="preserve"> and this unit will prepare them for</w:t>
      </w:r>
      <w:r w:rsidR="0093339F" w:rsidRPr="00F121FE">
        <w:t xml:space="preserve"> the best education possible. </w:t>
      </w:r>
      <w:r w:rsidR="00680D42">
        <w:t xml:space="preserve"> After students have </w:t>
      </w:r>
      <w:r w:rsidR="00D0467B">
        <w:t>learned</w:t>
      </w:r>
      <w:r w:rsidR="00680D42">
        <w:t xml:space="preserve"> this rigorous unit</w:t>
      </w:r>
      <w:r w:rsidR="00D0467B">
        <w:t xml:space="preserve"> on the U.S. Branches of Government</w:t>
      </w:r>
      <w:r w:rsidR="00680D42">
        <w:t>, they will be evaluated on their success.</w:t>
      </w:r>
    </w:p>
    <w:p w14:paraId="5DE565D3" w14:textId="6CE8C63F" w:rsidR="00EA7AAB" w:rsidRPr="00F121FE" w:rsidRDefault="00EA7AAB" w:rsidP="00F121FE">
      <w:pPr>
        <w:spacing w:line="480" w:lineRule="auto"/>
        <w:ind w:firstLine="720"/>
      </w:pPr>
      <w:r w:rsidRPr="00F121FE">
        <w:t xml:space="preserve">The Social Studies teachers will conduct the majority of the evaluation of the U.S. Branches of Government. In addition other staff </w:t>
      </w:r>
      <w:r w:rsidR="0063452A" w:rsidRPr="00F121FE">
        <w:t xml:space="preserve">involvement, such as, curriculum coordinator, and principal will be responsible for the formative evaluation, </w:t>
      </w:r>
      <w:r w:rsidRPr="00F121FE">
        <w:t xml:space="preserve">in order to prepare students </w:t>
      </w:r>
      <w:r w:rsidR="0063452A" w:rsidRPr="00F121FE">
        <w:t xml:space="preserve">for a successful learning experience. </w:t>
      </w:r>
    </w:p>
    <w:p w14:paraId="49E4218F" w14:textId="11CD13C1" w:rsidR="0068247B" w:rsidRPr="00F121FE" w:rsidRDefault="0063452A" w:rsidP="00F121FE">
      <w:pPr>
        <w:spacing w:line="480" w:lineRule="auto"/>
      </w:pPr>
      <w:r w:rsidRPr="00F121FE">
        <w:t xml:space="preserve">A </w:t>
      </w:r>
      <w:r w:rsidR="001348A9" w:rsidRPr="00F121FE">
        <w:t>format</w:t>
      </w:r>
      <w:r w:rsidRPr="00F121FE">
        <w:t>ive</w:t>
      </w:r>
      <w:r w:rsidR="00902EC0" w:rsidRPr="00F121FE">
        <w:t xml:space="preserve"> evaluation me</w:t>
      </w:r>
      <w:r w:rsidRPr="00F121FE">
        <w:t>thod</w:t>
      </w:r>
      <w:r w:rsidR="001348A9" w:rsidRPr="00F121FE">
        <w:t xml:space="preserve"> will be used to evaluate the strengths and weaknesses </w:t>
      </w:r>
      <w:r w:rsidR="002418A2" w:rsidRPr="00F121FE">
        <w:t>of the U.S. Branch of Government</w:t>
      </w:r>
      <w:r w:rsidR="009B72DC" w:rsidRPr="00F121FE">
        <w:t xml:space="preserve"> unit</w:t>
      </w:r>
      <w:r w:rsidR="001348A9" w:rsidRPr="00F121FE">
        <w:t>. Through teacher assessments, measurement tools, an</w:t>
      </w:r>
      <w:r w:rsidR="002418A2" w:rsidRPr="00F121FE">
        <w:t xml:space="preserve">d various forms of evaluation, </w:t>
      </w:r>
      <w:r w:rsidR="001348A9" w:rsidRPr="00F121FE">
        <w:t xml:space="preserve">will determine how well the students are performing and grasping the concept on the knowledge being taught. </w:t>
      </w:r>
      <w:r w:rsidR="00902EC0" w:rsidRPr="00F121FE">
        <w:t xml:space="preserve"> </w:t>
      </w:r>
      <w:r w:rsidR="00F121FE">
        <w:t>The f</w:t>
      </w:r>
      <w:r w:rsidR="002418A2" w:rsidRPr="00F121FE">
        <w:t xml:space="preserve">ormative </w:t>
      </w:r>
      <w:r w:rsidR="00F121FE" w:rsidRPr="00F121FE">
        <w:t>evaluation</w:t>
      </w:r>
      <w:r w:rsidR="002418A2" w:rsidRPr="00F121FE">
        <w:t xml:space="preserve"> will be completed in several ways. The teacher will administer pre and post assessment, rubrics, student participation</w:t>
      </w:r>
      <w:r w:rsidR="00F121FE">
        <w:t xml:space="preserve"> evaluation forms</w:t>
      </w:r>
      <w:r w:rsidR="002418A2" w:rsidRPr="00F121FE">
        <w:t>, observation, and projects. Other faculty members, for instance school librarians</w:t>
      </w:r>
      <w:r w:rsidR="0068247B" w:rsidRPr="00F121FE">
        <w:t xml:space="preserve">, can assist with the research-based evaluation process. </w:t>
      </w:r>
    </w:p>
    <w:p w14:paraId="4FE8502D" w14:textId="06C31E8B" w:rsidR="0068247B" w:rsidRPr="00F121FE" w:rsidRDefault="0068247B" w:rsidP="00F121FE">
      <w:pPr>
        <w:spacing w:line="480" w:lineRule="auto"/>
        <w:ind w:firstLine="720"/>
      </w:pPr>
      <w:r w:rsidRPr="00F121FE">
        <w:t>In addition to the formative evaluation, a summative evaluation will be conducted in the next t</w:t>
      </w:r>
      <w:r w:rsidR="009B72DC" w:rsidRPr="00F121FE">
        <w:t>hree to five years, using pre and post</w:t>
      </w:r>
      <w:r w:rsidRPr="00F121FE">
        <w:t xml:space="preserve"> surveys given to students and staff, peer and student feedback, and teacher observations.  Through </w:t>
      </w:r>
      <w:r w:rsidRPr="00F121FE">
        <w:lastRenderedPageBreak/>
        <w:t xml:space="preserve">these </w:t>
      </w:r>
      <w:r w:rsidR="00F121FE" w:rsidRPr="00F121FE">
        <w:t>several</w:t>
      </w:r>
      <w:r w:rsidR="009B72DC" w:rsidRPr="00F121FE">
        <w:t xml:space="preserve"> of forms of evaluations, </w:t>
      </w:r>
      <w:r w:rsidR="00F121FE" w:rsidRPr="00F121FE">
        <w:t>teachers will</w:t>
      </w:r>
      <w:r w:rsidRPr="00F121FE">
        <w:t xml:space="preserve"> reflect upon the effectiveness of the unit, as well as, modify or retain</w:t>
      </w:r>
      <w:r w:rsidR="00EA7AAB" w:rsidRPr="00F121FE">
        <w:t xml:space="preserve"> the current unit.  </w:t>
      </w:r>
    </w:p>
    <w:sectPr w:rsidR="0068247B" w:rsidRPr="00F121FE" w:rsidSect="00AF2B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A9"/>
    <w:rsid w:val="001348A9"/>
    <w:rsid w:val="002418A2"/>
    <w:rsid w:val="004406A5"/>
    <w:rsid w:val="004A3853"/>
    <w:rsid w:val="0063452A"/>
    <w:rsid w:val="00680D42"/>
    <w:rsid w:val="0068247B"/>
    <w:rsid w:val="008263BD"/>
    <w:rsid w:val="00902EC0"/>
    <w:rsid w:val="0093339F"/>
    <w:rsid w:val="009B72DC"/>
    <w:rsid w:val="00A00283"/>
    <w:rsid w:val="00AF2B1B"/>
    <w:rsid w:val="00D0467B"/>
    <w:rsid w:val="00EA7AAB"/>
    <w:rsid w:val="00F1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8090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1613</Characters>
  <Application>Microsoft Macintosh Word</Application>
  <DocSecurity>0</DocSecurity>
  <Lines>13</Lines>
  <Paragraphs>3</Paragraphs>
  <ScaleCrop>false</ScaleCrop>
  <Company>CORALS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LaKea Gaiter</dc:creator>
  <cp:keywords/>
  <dc:description/>
  <cp:lastModifiedBy>LaKea Gaiter</cp:lastModifiedBy>
  <cp:revision>2</cp:revision>
  <dcterms:created xsi:type="dcterms:W3CDTF">2011-10-01T02:56:00Z</dcterms:created>
  <dcterms:modified xsi:type="dcterms:W3CDTF">2011-10-01T02:56:00Z</dcterms:modified>
</cp:coreProperties>
</file>