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5D" w:rsidRPr="00670842" w:rsidRDefault="0075315D" w:rsidP="0075315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70842">
        <w:rPr>
          <w:rFonts w:asciiTheme="majorEastAsia" w:eastAsiaTheme="majorEastAsia" w:hAnsiTheme="majorEastAsia" w:hint="eastAsia"/>
          <w:b/>
          <w:sz w:val="32"/>
          <w:szCs w:val="32"/>
        </w:rPr>
        <w:t xml:space="preserve">信息资源获取与利用  </w:t>
      </w:r>
      <w:r w:rsidR="006E2F72">
        <w:rPr>
          <w:rFonts w:asciiTheme="majorEastAsia" w:eastAsiaTheme="majorEastAsia" w:hAnsiTheme="majorEastAsia" w:hint="eastAsia"/>
          <w:b/>
          <w:sz w:val="32"/>
          <w:szCs w:val="32"/>
        </w:rPr>
        <w:t>周记九</w:t>
      </w:r>
    </w:p>
    <w:p w:rsidR="0075315D" w:rsidRPr="00670842" w:rsidRDefault="0075315D" w:rsidP="0075315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70842">
        <w:rPr>
          <w:rFonts w:asciiTheme="majorEastAsia" w:eastAsiaTheme="majorEastAsia" w:hAnsiTheme="majorEastAsia" w:hint="eastAsia"/>
          <w:b/>
          <w:sz w:val="28"/>
          <w:szCs w:val="28"/>
        </w:rPr>
        <w:t xml:space="preserve"> 姚丹  2010302330035</w:t>
      </w:r>
    </w:p>
    <w:p w:rsidR="006E2F72" w:rsidRDefault="006E2F72" w:rsidP="001D41C2">
      <w:pPr>
        <w:ind w:firstLineChars="200" w:firstLine="420"/>
        <w:rPr>
          <w:rFonts w:hint="eastAsia"/>
        </w:rPr>
      </w:pPr>
      <w:r>
        <w:rPr>
          <w:rFonts w:hint="eastAsia"/>
        </w:rPr>
        <w:t>上周</w:t>
      </w:r>
      <w:r w:rsidR="0075315D">
        <w:rPr>
          <w:rFonts w:hint="eastAsia"/>
        </w:rPr>
        <w:t>我们学习了</w:t>
      </w:r>
      <w:r w:rsidR="001C121B">
        <w:rPr>
          <w:rFonts w:hint="eastAsia"/>
        </w:rPr>
        <w:t>三大中文数据库——万方、维普、中国知网，</w:t>
      </w:r>
      <w:r>
        <w:rPr>
          <w:rFonts w:hint="eastAsia"/>
        </w:rPr>
        <w:t>在此基础上，这周我们继续进行数据库的广度学习。</w:t>
      </w:r>
      <w:r>
        <w:t xml:space="preserve"> </w:t>
      </w:r>
      <w:r>
        <w:rPr>
          <w:rFonts w:hint="eastAsia"/>
        </w:rPr>
        <w:t>也即除了三大数据库之外，还有许多有用的优秀的数据库，但因平时除了有写论文时有需要使用外，基本不怎么碰这类学术数据库，所以对此还十分不熟悉。</w:t>
      </w:r>
    </w:p>
    <w:p w:rsidR="006E2F72" w:rsidRPr="006E2F72" w:rsidRDefault="006E2F72" w:rsidP="001D41C2">
      <w:pPr>
        <w:ind w:firstLineChars="200" w:firstLine="420"/>
      </w:pPr>
      <w:r>
        <w:rPr>
          <w:rFonts w:hint="eastAsia"/>
        </w:rPr>
        <w:t>也许老师深知我们这种完成任务型学习方式，就为我们提供了许多关键词作为检索任务，许多关键词之前从未听说过，进行全方位的搜索查找之后，自己感觉学到了很多。</w:t>
      </w:r>
    </w:p>
    <w:p w:rsidR="00A9359C" w:rsidRDefault="006E2F72" w:rsidP="001D41C2">
      <w:pPr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40862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1F" w:rsidRDefault="00696767" w:rsidP="00A8711F">
      <w:pPr>
        <w:pStyle w:val="a7"/>
        <w:shd w:val="clear" w:color="auto" w:fill="FFFFFF"/>
        <w:spacing w:before="0" w:beforeAutospacing="0"/>
        <w:ind w:firstLineChars="200" w:firstLine="420"/>
        <w:rPr>
          <w:rFonts w:hint="eastAsia"/>
          <w:sz w:val="21"/>
          <w:szCs w:val="21"/>
        </w:rPr>
      </w:pPr>
      <w:proofErr w:type="gramStart"/>
      <w:r>
        <w:rPr>
          <w:sz w:val="21"/>
          <w:szCs w:val="21"/>
        </w:rPr>
        <w:t>语义网</w:t>
      </w:r>
      <w:proofErr w:type="gramEnd"/>
      <w:r>
        <w:rPr>
          <w:sz w:val="21"/>
          <w:szCs w:val="21"/>
        </w:rPr>
        <w:t>是对未来网络的一个设想，在这样的网络中，信息都被赋予了明确的含义，机器能够自动地处理和集成网上可用的信息。</w:t>
      </w:r>
      <w:proofErr w:type="gramStart"/>
      <w:r>
        <w:rPr>
          <w:sz w:val="21"/>
          <w:szCs w:val="21"/>
        </w:rPr>
        <w:t>语义网</w:t>
      </w:r>
      <w:proofErr w:type="gramEnd"/>
      <w:r>
        <w:rPr>
          <w:sz w:val="21"/>
          <w:szCs w:val="21"/>
        </w:rPr>
        <w:t>使用XML来定义定制的标签格式以及用RDF的灵活性来表达数据，下一步需要的就是一种Ontology的网络语言(比如OWL)来描述网络文档中的术语的明确含义和它们之间的关系。</w:t>
      </w:r>
      <w:r>
        <w:rPr>
          <w:rFonts w:hint="eastAsia"/>
          <w:sz w:val="21"/>
          <w:szCs w:val="21"/>
        </w:rPr>
        <w:t>在这些关键词中</w:t>
      </w:r>
      <w:r w:rsidRPr="00696767">
        <w:rPr>
          <w:rFonts w:hint="eastAsia"/>
          <w:sz w:val="21"/>
          <w:szCs w:val="21"/>
        </w:rPr>
        <w:t>最感兴趣的是竞争情报。之前我院与中国科学技术所形成了较好的沟通与交流，中国科学技术所所长贺德方教授也成为了我院的兼职教授，并对信管专业的同学进行了一场非常精彩的讲座。主要就包括竞争情报。当时就对</w:t>
      </w:r>
      <w:r w:rsidR="007D1E50">
        <w:rPr>
          <w:rFonts w:hint="eastAsia"/>
          <w:sz w:val="21"/>
          <w:szCs w:val="21"/>
        </w:rPr>
        <w:t>竞争情报产生了浓厚的兴趣.</w:t>
      </w:r>
      <w:r w:rsidR="007D1E50" w:rsidRPr="007D1E50">
        <w:rPr>
          <w:rFonts w:hint="eastAsia"/>
        </w:rPr>
        <w:t xml:space="preserve"> </w:t>
      </w:r>
      <w:r w:rsidR="00A8711F" w:rsidRPr="00A8711F">
        <w:rPr>
          <w:rFonts w:hint="eastAsia"/>
          <w:sz w:val="21"/>
          <w:szCs w:val="21"/>
        </w:rPr>
        <w:t>竞争情报是对整体竞争环境和竞争对手的一个全面监测过程。具体地说：竞争情报是用合法和道德的手段，通过长期系统地跟踪、收集、分析和处理各种可能对企业发展、决策及运行产生影响的信息，最终提炼出本企业及主要对手企业在市场竞争中的优势、劣势和机会的关键情报，从而帮助企业各职能部门，如战略规划、投资与购并、研究与发展、市场营销等部门的管理者们，在信息充分的条件下制定决策。一般简称为CI（Competitive Intelligence）。</w:t>
      </w:r>
      <w:r w:rsidR="00A8711F">
        <w:rPr>
          <w:rFonts w:hint="eastAsia"/>
          <w:sz w:val="21"/>
          <w:szCs w:val="21"/>
        </w:rPr>
        <w:t>这些关键词同时也为下一周课程提供准备与素材。</w:t>
      </w:r>
    </w:p>
    <w:p w:rsidR="00A8711F" w:rsidRDefault="00A8711F" w:rsidP="00A8711F">
      <w:pPr>
        <w:pStyle w:val="a7"/>
        <w:shd w:val="clear" w:color="auto" w:fill="FFFFFF"/>
        <w:spacing w:before="0" w:beforeAutospacing="0"/>
        <w:ind w:firstLineChars="250" w:firstLine="52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在对众多数据库使用操作熟悉了之后，我们开始了对信管专业深入的认识之旅。</w:t>
      </w:r>
    </w:p>
    <w:p w:rsidR="00A8711F" w:rsidRDefault="00A8711F" w:rsidP="00A8711F">
      <w:pPr>
        <w:pStyle w:val="a7"/>
        <w:shd w:val="clear" w:color="auto" w:fill="FFFFFF"/>
        <w:spacing w:before="0" w:beforeAutospacing="0"/>
        <w:ind w:firstLineChars="200" w:firstLine="420"/>
        <w:rPr>
          <w:rFonts w:hint="eastAsia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5276850" cy="2476500"/>
            <wp:effectExtent l="1905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F12" w:rsidRPr="00D52F12" w:rsidRDefault="00A8711F" w:rsidP="00D52F12">
      <w:pPr>
        <w:ind w:firstLineChars="200" w:firstLine="420"/>
        <w:rPr>
          <w:rFonts w:hint="eastAsia"/>
        </w:rPr>
      </w:pPr>
      <w:r w:rsidRPr="00D52F12">
        <w:rPr>
          <w:rFonts w:hint="eastAsia"/>
        </w:rPr>
        <w:t>其实学习了将近两年信管，说起对信管专业的了解程度，自己心里真没什么底。对于专业未来的发展乃至就业前景，也只是茶余饭后与学长学姐的闲聊，并没有经过充分的查找与论证。</w:t>
      </w:r>
      <w:r w:rsidR="00124644" w:rsidRPr="00D52F12">
        <w:rPr>
          <w:rFonts w:hint="eastAsia"/>
        </w:rPr>
        <w:t>本次仍然以小组形式开展，我们小组七个人，每人挑选两个主题进行重点了解，制作成</w:t>
      </w:r>
      <w:r w:rsidR="00124644" w:rsidRPr="00D52F12">
        <w:rPr>
          <w:rFonts w:hint="eastAsia"/>
        </w:rPr>
        <w:t>PB</w:t>
      </w:r>
      <w:r w:rsidR="00124644" w:rsidRPr="00D52F12">
        <w:rPr>
          <w:rFonts w:hint="eastAsia"/>
        </w:rPr>
        <w:t>，再整合到一起。我负责的是各方人士眼中的信管和信管专业的社会需求。之所以选择这两个主题，是想从内部和外部全面了解信管专业，从而对自己学习有所侧重。查阅资料，看了许多调查问卷</w:t>
      </w:r>
      <w:r w:rsidR="00D52F12" w:rsidRPr="00D52F12">
        <w:rPr>
          <w:rFonts w:hint="eastAsia"/>
        </w:rPr>
        <w:t>、研究论文，在查看各方人士眼中的信管时，因为网络资料较为滞后，我采用了访谈的形式，分别对周围同学、身边的学长学姐、老师以及已步入社会的亲戚朋友进行了面对面或者电话采访，将结果总结如下：</w:t>
      </w:r>
    </w:p>
    <w:p w:rsidR="00D52F12" w:rsidRPr="00D52F12" w:rsidRDefault="00D52F12" w:rsidP="00D52F12">
      <w:pPr>
        <w:ind w:firstLineChars="200" w:firstLine="420"/>
        <w:rPr>
          <w:rFonts w:hint="eastAsia"/>
        </w:rPr>
      </w:pPr>
      <w:r w:rsidRPr="00D52F12">
        <w:rPr>
          <w:rFonts w:hint="eastAsia"/>
        </w:rPr>
        <w:t>用人单位眼中的信管：优势是知识广泛，易出现复合型人才；劣势是学得多但学不精，易好高骛远，培养成本高。</w:t>
      </w:r>
    </w:p>
    <w:p w:rsidR="00D52F12" w:rsidRDefault="00D52F12" w:rsidP="00D52F12">
      <w:pPr>
        <w:ind w:firstLineChars="200" w:firstLine="420"/>
        <w:rPr>
          <w:rFonts w:hint="eastAsia"/>
        </w:rPr>
      </w:pPr>
      <w:r w:rsidRPr="00D52F12">
        <w:rPr>
          <w:rFonts w:hint="eastAsia"/>
        </w:rPr>
        <w:t>专家学者眼中的信管</w:t>
      </w:r>
      <w:r>
        <w:rPr>
          <w:rFonts w:hint="eastAsia"/>
        </w:rPr>
        <w:t>：知识体系庞杂，各校培养方案的不同导致学生学习类型不同，目前我国信管专业教育主要以以下四种为典型</w:t>
      </w:r>
      <w:r w:rsidR="00741178">
        <w:rPr>
          <w:rFonts w:hint="eastAsia"/>
        </w:rPr>
        <w:t>：以清华大学为代表的信息技术导向</w:t>
      </w:r>
      <w:proofErr w:type="gramStart"/>
      <w:r w:rsidR="00741178">
        <w:rPr>
          <w:rFonts w:hint="eastAsia"/>
        </w:rPr>
        <w:t>性培养</w:t>
      </w:r>
      <w:proofErr w:type="gramEnd"/>
      <w:r w:rsidR="00741178">
        <w:rPr>
          <w:rFonts w:hint="eastAsia"/>
        </w:rPr>
        <w:t>目标、以南京大学为代表的公共管理型导向型培养目标、以武汉大学为代表的信息资源导向</w:t>
      </w:r>
      <w:proofErr w:type="gramStart"/>
      <w:r w:rsidR="00741178">
        <w:rPr>
          <w:rFonts w:hint="eastAsia"/>
        </w:rPr>
        <w:t>性培养</w:t>
      </w:r>
      <w:proofErr w:type="gramEnd"/>
      <w:r w:rsidR="00741178">
        <w:rPr>
          <w:rFonts w:hint="eastAsia"/>
        </w:rPr>
        <w:t>目标、以复旦大学为代表的管理导向</w:t>
      </w:r>
      <w:proofErr w:type="gramStart"/>
      <w:r w:rsidR="00741178">
        <w:rPr>
          <w:rFonts w:hint="eastAsia"/>
        </w:rPr>
        <w:t>性培养</w:t>
      </w:r>
      <w:proofErr w:type="gramEnd"/>
      <w:r w:rsidR="00741178">
        <w:rPr>
          <w:rFonts w:hint="eastAsia"/>
        </w:rPr>
        <w:t>目标。信管专业知识涵盖范围广、就业前景大、适应力较强，并且学习能力很强。</w:t>
      </w:r>
    </w:p>
    <w:p w:rsidR="00741178" w:rsidRDefault="00741178" w:rsidP="00D52F12">
      <w:pPr>
        <w:ind w:firstLineChars="200" w:firstLine="420"/>
        <w:rPr>
          <w:rFonts w:hint="eastAsia"/>
        </w:rPr>
      </w:pPr>
      <w:r>
        <w:rPr>
          <w:rFonts w:hint="eastAsia"/>
        </w:rPr>
        <w:t>学生眼中的信管：优势，知识广博，见识面广，就业范围大，压力相对较小。劣势：知识不成体系，学习无计划性，因就业范围</w:t>
      </w:r>
      <w:proofErr w:type="gramStart"/>
      <w:r>
        <w:rPr>
          <w:rFonts w:hint="eastAsia"/>
        </w:rPr>
        <w:t>广导致</w:t>
      </w:r>
      <w:proofErr w:type="gramEnd"/>
      <w:r>
        <w:rPr>
          <w:rFonts w:hint="eastAsia"/>
        </w:rPr>
        <w:t>“万金油”现象一直困扰着同学们。</w:t>
      </w:r>
    </w:p>
    <w:p w:rsidR="00741178" w:rsidRDefault="00741178" w:rsidP="00D52F12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基于各方</w:t>
      </w:r>
      <w:proofErr w:type="gramEnd"/>
      <w:r>
        <w:rPr>
          <w:rFonts w:hint="eastAsia"/>
        </w:rPr>
        <w:t>人士眼中的信管的了解，也对信管专业的社会需求有所加深。</w:t>
      </w:r>
    </w:p>
    <w:p w:rsidR="00741178" w:rsidRPr="00741178" w:rsidRDefault="00741178" w:rsidP="00D52F12">
      <w:pPr>
        <w:ind w:firstLineChars="200" w:firstLine="420"/>
      </w:pPr>
      <w:r>
        <w:rPr>
          <w:rFonts w:hint="eastAsia"/>
        </w:rPr>
        <w:t>通过本周的学习，我不仅掌握了对数据库的使用，同时也熟练的运用了</w:t>
      </w:r>
      <w:proofErr w:type="spellStart"/>
      <w:r>
        <w:rPr>
          <w:rFonts w:hint="eastAsia"/>
        </w:rPr>
        <w:t>google</w:t>
      </w:r>
      <w:proofErr w:type="spellEnd"/>
      <w:r>
        <w:rPr>
          <w:rFonts w:hint="eastAsia"/>
        </w:rPr>
        <w:t>的学术搜索，在学习过程中对信管专业有了较为全面、客观、准确而深刻的认识。其中有喜也有忧，不管怎么样，自己加强学习能力，同时抓住一切</w:t>
      </w:r>
      <w:r w:rsidR="00EF4113">
        <w:rPr>
          <w:rFonts w:hint="eastAsia"/>
        </w:rPr>
        <w:t>机会加强自己各方面的能力，这样就可以将专业的劣势转化为优势，合理运用自己的知识创造财富。</w:t>
      </w:r>
    </w:p>
    <w:sectPr w:rsidR="00741178" w:rsidRPr="00741178" w:rsidSect="00361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C4" w:rsidRDefault="007518C4" w:rsidP="0075315D">
      <w:r>
        <w:separator/>
      </w:r>
    </w:p>
  </w:endnote>
  <w:endnote w:type="continuationSeparator" w:id="0">
    <w:p w:rsidR="007518C4" w:rsidRDefault="007518C4" w:rsidP="0075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C4" w:rsidRDefault="007518C4" w:rsidP="0075315D">
      <w:r>
        <w:separator/>
      </w:r>
    </w:p>
  </w:footnote>
  <w:footnote w:type="continuationSeparator" w:id="0">
    <w:p w:rsidR="007518C4" w:rsidRDefault="007518C4" w:rsidP="00753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99C"/>
    <w:multiLevelType w:val="hybridMultilevel"/>
    <w:tmpl w:val="BBECF582"/>
    <w:lvl w:ilvl="0" w:tplc="7292AA6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15D"/>
    <w:rsid w:val="00094D6E"/>
    <w:rsid w:val="00124644"/>
    <w:rsid w:val="001C121B"/>
    <w:rsid w:val="001D41C2"/>
    <w:rsid w:val="003618E9"/>
    <w:rsid w:val="0059011B"/>
    <w:rsid w:val="00696767"/>
    <w:rsid w:val="006D5EED"/>
    <w:rsid w:val="006E2F72"/>
    <w:rsid w:val="00741178"/>
    <w:rsid w:val="007518C4"/>
    <w:rsid w:val="0075315D"/>
    <w:rsid w:val="00764234"/>
    <w:rsid w:val="007D1E50"/>
    <w:rsid w:val="00945E96"/>
    <w:rsid w:val="00A8711F"/>
    <w:rsid w:val="00A9359C"/>
    <w:rsid w:val="00AE2FA1"/>
    <w:rsid w:val="00B424E2"/>
    <w:rsid w:val="00C077E3"/>
    <w:rsid w:val="00C33FA2"/>
    <w:rsid w:val="00CD6714"/>
    <w:rsid w:val="00D52F12"/>
    <w:rsid w:val="00D80BCA"/>
    <w:rsid w:val="00E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1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1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0B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0BCA"/>
    <w:rPr>
      <w:sz w:val="18"/>
      <w:szCs w:val="18"/>
    </w:rPr>
  </w:style>
  <w:style w:type="paragraph" w:styleId="a6">
    <w:name w:val="List Paragraph"/>
    <w:basedOn w:val="a"/>
    <w:uiPriority w:val="34"/>
    <w:qFormat/>
    <w:rsid w:val="00A9359C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6967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4969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1635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0552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535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784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231</Words>
  <Characters>1322</Characters>
  <Application>Microsoft Office Word</Application>
  <DocSecurity>0</DocSecurity>
  <Lines>11</Lines>
  <Paragraphs>3</Paragraphs>
  <ScaleCrop>false</ScaleCrop>
  <Company>wdxgy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dc:description/>
  <cp:lastModifiedBy>sim</cp:lastModifiedBy>
  <cp:revision>5</cp:revision>
  <dcterms:created xsi:type="dcterms:W3CDTF">2012-05-16T08:11:00Z</dcterms:created>
  <dcterms:modified xsi:type="dcterms:W3CDTF">2012-05-16T08:57:00Z</dcterms:modified>
</cp:coreProperties>
</file>