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F0" w:rsidRDefault="001764F0" w:rsidP="001764F0">
      <w:pPr>
        <w:pStyle w:val="NoSpacing"/>
        <w:rPr>
          <w:rFonts w:ascii="Times New Roman" w:hAnsi="Times New Roman" w:cs="Times New Roman"/>
          <w:sz w:val="24"/>
          <w:szCs w:val="24"/>
        </w:rPr>
      </w:pPr>
      <w:r>
        <w:rPr>
          <w:rFonts w:ascii="Times New Roman" w:hAnsi="Times New Roman" w:cs="Times New Roman"/>
          <w:sz w:val="24"/>
          <w:szCs w:val="24"/>
        </w:rPr>
        <w:t>Goals</w:t>
      </w:r>
    </w:p>
    <w:p w:rsidR="001764F0" w:rsidRDefault="001764F0" w:rsidP="001764F0">
      <w:pPr>
        <w:pStyle w:val="NoSpacing"/>
        <w:rPr>
          <w:rFonts w:ascii="Times New Roman" w:hAnsi="Times New Roman" w:cs="Times New Roman"/>
          <w:sz w:val="24"/>
          <w:szCs w:val="24"/>
        </w:rPr>
      </w:pPr>
    </w:p>
    <w:p w:rsidR="001764F0" w:rsidRDefault="001764F0" w:rsidP="001764F0">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overarching goal of instruction is to </w:t>
      </w:r>
      <w:proofErr w:type="gramStart"/>
      <w:r>
        <w:rPr>
          <w:rFonts w:ascii="Times New Roman" w:hAnsi="Times New Roman" w:cs="Times New Roman"/>
          <w:sz w:val="24"/>
          <w:szCs w:val="24"/>
        </w:rPr>
        <w:t>acclimate</w:t>
      </w:r>
      <w:proofErr w:type="gramEnd"/>
      <w:r>
        <w:rPr>
          <w:rFonts w:ascii="Times New Roman" w:hAnsi="Times New Roman" w:cs="Times New Roman"/>
          <w:sz w:val="24"/>
          <w:szCs w:val="24"/>
        </w:rPr>
        <w:t xml:space="preserve"> teachers and pre-service teachers to the RtII process.  The training will allow them to understand the process, reasoning behind the process and their role to provide students with the best education possible by using best practices. Understanding RtII is designed to </w:t>
      </w:r>
      <w:r w:rsidRPr="000454C3">
        <w:rPr>
          <w:rFonts w:ascii="Times New Roman" w:hAnsi="Times New Roman" w:cs="Times New Roman"/>
          <w:sz w:val="24"/>
          <w:szCs w:val="24"/>
        </w:rPr>
        <w:t>improve teacher understanding and participation in RtII.</w:t>
      </w:r>
    </w:p>
    <w:p w:rsidR="001764F0" w:rsidRDefault="001764F0" w:rsidP="001764F0">
      <w:pPr>
        <w:pStyle w:val="NoSpacing"/>
        <w:rPr>
          <w:rFonts w:ascii="Times New Roman" w:hAnsi="Times New Roman" w:cs="Times New Roman"/>
          <w:sz w:val="24"/>
          <w:szCs w:val="24"/>
        </w:rPr>
      </w:pPr>
    </w:p>
    <w:p w:rsidR="00736293" w:rsidRDefault="00736293"/>
    <w:sectPr w:rsidR="00736293" w:rsidSect="001764F0">
      <w:pgSz w:w="7201" w:h="4321" w:orient="landscape" w:code="14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F0"/>
    <w:rsid w:val="001764F0"/>
    <w:rsid w:val="0073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4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cp:revision>
  <dcterms:created xsi:type="dcterms:W3CDTF">2013-04-16T22:33:00Z</dcterms:created>
  <dcterms:modified xsi:type="dcterms:W3CDTF">2013-04-16T22:35:00Z</dcterms:modified>
</cp:coreProperties>
</file>