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4E" w:rsidRPr="00615B4E" w:rsidRDefault="00615B4E" w:rsidP="00615B4E">
      <w:pPr>
        <w:pBdr>
          <w:bottom w:val="dotted" w:sz="6" w:space="1" w:color="999999"/>
        </w:pBdr>
        <w:shd w:val="clear" w:color="auto" w:fill="FFFFFF"/>
        <w:spacing w:after="136" w:line="366" w:lineRule="atLeast"/>
        <w:outlineLvl w:val="0"/>
        <w:rPr>
          <w:rFonts w:ascii="Arial" w:eastAsia="Times New Roman" w:hAnsi="Arial" w:cs="Arial"/>
          <w:color w:val="E1622F"/>
          <w:kern w:val="36"/>
          <w:sz w:val="31"/>
          <w:szCs w:val="31"/>
          <w:lang w:eastAsia="es-AR"/>
        </w:rPr>
      </w:pPr>
      <w:r w:rsidRPr="00615B4E">
        <w:rPr>
          <w:rFonts w:ascii="Arial" w:eastAsia="Times New Roman" w:hAnsi="Arial" w:cs="Arial"/>
          <w:color w:val="E1622F"/>
          <w:kern w:val="36"/>
          <w:sz w:val="31"/>
          <w:szCs w:val="31"/>
          <w:lang w:eastAsia="es-AR"/>
        </w:rPr>
        <w:t>Concepto de Web 2.0</w:t>
      </w:r>
    </w:p>
    <w:p w:rsidR="00615B4E" w:rsidRPr="00615B4E" w:rsidRDefault="00615B4E" w:rsidP="00615B4E">
      <w:pPr>
        <w:shd w:val="clear" w:color="auto" w:fill="FFFFFF"/>
        <w:spacing w:before="240" w:after="100" w:afterAutospacing="1" w:line="228" w:lineRule="atLeast"/>
        <w:jc w:val="both"/>
        <w:rPr>
          <w:rFonts w:ascii="Arial" w:eastAsia="Times New Roman" w:hAnsi="Arial" w:cs="Arial"/>
          <w:color w:val="4D4D4D"/>
          <w:sz w:val="18"/>
          <w:szCs w:val="18"/>
          <w:lang w:eastAsia="es-AR"/>
        </w:rPr>
      </w:pPr>
      <w:r w:rsidRPr="00615B4E">
        <w:rPr>
          <w:rFonts w:ascii="Arial" w:eastAsia="Times New Roman" w:hAnsi="Arial" w:cs="Arial"/>
          <w:color w:val="4D4D4D"/>
          <w:sz w:val="18"/>
          <w:szCs w:val="18"/>
          <w:lang w:eastAsia="es-AR"/>
        </w:rPr>
        <w:t>El término</w:t>
      </w:r>
      <w:r w:rsidRPr="00615B4E">
        <w:rPr>
          <w:rFonts w:ascii="Arial" w:eastAsia="Times New Roman" w:hAnsi="Arial" w:cs="Arial"/>
          <w:color w:val="4D4D4D"/>
          <w:sz w:val="18"/>
          <w:lang w:eastAsia="es-AR"/>
        </w:rPr>
        <w:t> </w:t>
      </w:r>
      <w:r w:rsidRPr="00615B4E">
        <w:rPr>
          <w:rFonts w:ascii="Arial" w:eastAsia="Times New Roman" w:hAnsi="Arial" w:cs="Arial"/>
          <w:b/>
          <w:bCs/>
          <w:color w:val="4D4D4D"/>
          <w:sz w:val="18"/>
          <w:lang w:eastAsia="es-AR"/>
        </w:rPr>
        <w:t>Web 2.0 </w:t>
      </w:r>
      <w:r w:rsidRPr="00615B4E">
        <w:rPr>
          <w:rFonts w:ascii="Arial" w:eastAsia="Times New Roman" w:hAnsi="Arial" w:cs="Arial"/>
          <w:color w:val="4D4D4D"/>
          <w:sz w:val="18"/>
          <w:szCs w:val="18"/>
          <w:lang w:eastAsia="es-AR"/>
        </w:rPr>
        <w:t xml:space="preserve">fue acuñado por el americano Dale </w:t>
      </w:r>
      <w:proofErr w:type="spellStart"/>
      <w:r w:rsidRPr="00615B4E">
        <w:rPr>
          <w:rFonts w:ascii="Arial" w:eastAsia="Times New Roman" w:hAnsi="Arial" w:cs="Arial"/>
          <w:color w:val="4D4D4D"/>
          <w:sz w:val="18"/>
          <w:szCs w:val="18"/>
          <w:lang w:eastAsia="es-AR"/>
        </w:rPr>
        <w:t>Dougherty</w:t>
      </w:r>
      <w:proofErr w:type="spellEnd"/>
      <w:r w:rsidRPr="00615B4E">
        <w:rPr>
          <w:rFonts w:ascii="Arial" w:eastAsia="Times New Roman" w:hAnsi="Arial" w:cs="Arial"/>
          <w:color w:val="4D4D4D"/>
          <w:sz w:val="18"/>
          <w:szCs w:val="18"/>
          <w:lang w:eastAsia="es-AR"/>
        </w:rPr>
        <w:t xml:space="preserve"> de la editorial </w:t>
      </w:r>
      <w:proofErr w:type="spellStart"/>
      <w:r w:rsidRPr="00615B4E">
        <w:rPr>
          <w:rFonts w:ascii="Arial" w:eastAsia="Times New Roman" w:hAnsi="Arial" w:cs="Arial"/>
          <w:color w:val="4D4D4D"/>
          <w:sz w:val="18"/>
          <w:szCs w:val="18"/>
          <w:lang w:eastAsia="es-AR"/>
        </w:rPr>
        <w:t>O'Reilly</w:t>
      </w:r>
      <w:proofErr w:type="spellEnd"/>
      <w:r w:rsidRPr="00615B4E">
        <w:rPr>
          <w:rFonts w:ascii="Arial" w:eastAsia="Times New Roman" w:hAnsi="Arial" w:cs="Arial"/>
          <w:color w:val="4D4D4D"/>
          <w:sz w:val="18"/>
          <w:szCs w:val="18"/>
          <w:lang w:eastAsia="es-AR"/>
        </w:rPr>
        <w:t xml:space="preserve"> Media durante el desarrollo de una conferencia en el año 2004. El término surgió para referirse a nuevos sitios web que se diferenciaban de los sitios web más tradicionales englobados bajo la denominación Web 1.0. La característica diferencial es la participación colaborativa de los usuarios. Un ejemplo de sitio web 1.0 sería la Enciclopedia Británica donde los usuarios pueden consultar en línea los contenidos elaborados por un equipo de expertos. Como alternativa web 2.0 se encuentra la </w:t>
      </w:r>
      <w:proofErr w:type="spellStart"/>
      <w:r w:rsidRPr="00615B4E">
        <w:rPr>
          <w:rFonts w:ascii="Arial" w:eastAsia="Times New Roman" w:hAnsi="Arial" w:cs="Arial"/>
          <w:color w:val="4D4D4D"/>
          <w:sz w:val="18"/>
          <w:szCs w:val="18"/>
          <w:lang w:eastAsia="es-AR"/>
        </w:rPr>
        <w:t>Wikipedia</w:t>
      </w:r>
      <w:proofErr w:type="spellEnd"/>
      <w:r w:rsidRPr="00615B4E">
        <w:rPr>
          <w:rFonts w:ascii="Arial" w:eastAsia="Times New Roman" w:hAnsi="Arial" w:cs="Arial"/>
          <w:color w:val="4D4D4D"/>
          <w:sz w:val="18"/>
          <w:szCs w:val="18"/>
          <w:lang w:eastAsia="es-AR"/>
        </w:rPr>
        <w:t xml:space="preserve"> en la cual los usuarios que lo deseen pueden participar en la construcción de sus artículos. Poco tiempo después, en el año 2005, Tim </w:t>
      </w:r>
      <w:proofErr w:type="spellStart"/>
      <w:r w:rsidRPr="00615B4E">
        <w:rPr>
          <w:rFonts w:ascii="Arial" w:eastAsia="Times New Roman" w:hAnsi="Arial" w:cs="Arial"/>
          <w:color w:val="4D4D4D"/>
          <w:sz w:val="18"/>
          <w:szCs w:val="18"/>
          <w:lang w:eastAsia="es-AR"/>
        </w:rPr>
        <w:t>O'Reilly</w:t>
      </w:r>
      <w:proofErr w:type="spellEnd"/>
      <w:r w:rsidRPr="00615B4E">
        <w:rPr>
          <w:rFonts w:ascii="Arial" w:eastAsia="Times New Roman" w:hAnsi="Arial" w:cs="Arial"/>
          <w:color w:val="4D4D4D"/>
          <w:sz w:val="18"/>
          <w:szCs w:val="18"/>
          <w:lang w:eastAsia="es-AR"/>
        </w:rPr>
        <w:t xml:space="preserve"> definió y ejemplificó el concepto de Web 2.0 utilizando el mapa conceptual elaborado por </w:t>
      </w:r>
      <w:proofErr w:type="spellStart"/>
      <w:r w:rsidRPr="00615B4E">
        <w:rPr>
          <w:rFonts w:ascii="Arial" w:eastAsia="Times New Roman" w:hAnsi="Arial" w:cs="Arial"/>
          <w:color w:val="4D4D4D"/>
          <w:sz w:val="18"/>
          <w:szCs w:val="18"/>
          <w:lang w:eastAsia="es-AR"/>
        </w:rPr>
        <w:t>Markus</w:t>
      </w:r>
      <w:proofErr w:type="spellEnd"/>
      <w:r w:rsidRPr="00615B4E">
        <w:rPr>
          <w:rFonts w:ascii="Arial" w:eastAsia="Times New Roman" w:hAnsi="Arial" w:cs="Arial"/>
          <w:color w:val="4D4D4D"/>
          <w:sz w:val="18"/>
          <w:szCs w:val="18"/>
          <w:lang w:eastAsia="es-AR"/>
        </w:rPr>
        <w:t xml:space="preserve"> </w:t>
      </w:r>
      <w:proofErr w:type="spellStart"/>
      <w:r w:rsidRPr="00615B4E">
        <w:rPr>
          <w:rFonts w:ascii="Arial" w:eastAsia="Times New Roman" w:hAnsi="Arial" w:cs="Arial"/>
          <w:color w:val="4D4D4D"/>
          <w:sz w:val="18"/>
          <w:szCs w:val="18"/>
          <w:lang w:eastAsia="es-AR"/>
        </w:rPr>
        <w:t>Angermeier</w:t>
      </w:r>
      <w:proofErr w:type="spellEnd"/>
      <w:r w:rsidRPr="00615B4E">
        <w:rPr>
          <w:rFonts w:ascii="Arial" w:eastAsia="Times New Roman" w:hAnsi="Arial" w:cs="Arial"/>
          <w:color w:val="4D4D4D"/>
          <w:sz w:val="18"/>
          <w:szCs w:val="18"/>
          <w:lang w:eastAsia="es-AR"/>
        </w:rPr>
        <w:t>.</w:t>
      </w:r>
    </w:p>
    <w:p w:rsidR="00615B4E" w:rsidRPr="00615B4E" w:rsidRDefault="00615B4E" w:rsidP="00615B4E">
      <w:pPr>
        <w:shd w:val="clear" w:color="auto" w:fill="FFFFFF"/>
        <w:spacing w:after="0" w:line="228" w:lineRule="atLeast"/>
        <w:jc w:val="both"/>
        <w:rPr>
          <w:rFonts w:ascii="Arial" w:eastAsia="Times New Roman" w:hAnsi="Arial" w:cs="Arial"/>
          <w:color w:val="4D4D4D"/>
          <w:sz w:val="18"/>
          <w:szCs w:val="18"/>
          <w:lang w:val="en-US" w:eastAsia="es-AR"/>
        </w:rPr>
      </w:pPr>
      <w:r>
        <w:rPr>
          <w:rFonts w:ascii="Arial" w:eastAsia="Times New Roman" w:hAnsi="Arial" w:cs="Arial"/>
          <w:noProof/>
          <w:color w:val="4D4D4D"/>
          <w:sz w:val="18"/>
          <w:szCs w:val="18"/>
          <w:lang w:eastAsia="es-AR"/>
        </w:rPr>
        <w:drawing>
          <wp:inline distT="0" distB="0" distL="0" distR="0">
            <wp:extent cx="5676265" cy="3787140"/>
            <wp:effectExtent l="19050" t="0" r="635" b="0"/>
            <wp:docPr id="1" name="Imagen 1" descr="Web 2.0-Mapa conceptual elaborado por Markus Angerm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2.0-Mapa conceptual elaborado por Markus Angermeier"/>
                    <pic:cNvPicPr>
                      <a:picLocks noChangeAspect="1" noChangeArrowheads="1"/>
                    </pic:cNvPicPr>
                  </pic:nvPicPr>
                  <pic:blipFill>
                    <a:blip r:embed="rId4" cstate="print"/>
                    <a:srcRect/>
                    <a:stretch>
                      <a:fillRect/>
                    </a:stretch>
                  </pic:blipFill>
                  <pic:spPr bwMode="auto">
                    <a:xfrm>
                      <a:off x="0" y="0"/>
                      <a:ext cx="5676265" cy="3787140"/>
                    </a:xfrm>
                    <a:prstGeom prst="rect">
                      <a:avLst/>
                    </a:prstGeom>
                    <a:noFill/>
                    <a:ln w="9525">
                      <a:noFill/>
                      <a:miter lim="800000"/>
                      <a:headEnd/>
                      <a:tailEnd/>
                    </a:ln>
                  </pic:spPr>
                </pic:pic>
              </a:graphicData>
            </a:graphic>
          </wp:inline>
        </w:drawing>
      </w:r>
      <w:r w:rsidRPr="00615B4E">
        <w:rPr>
          <w:rFonts w:ascii="Arial" w:eastAsia="Times New Roman" w:hAnsi="Arial" w:cs="Arial"/>
          <w:color w:val="4D4D4D"/>
          <w:sz w:val="18"/>
          <w:lang w:val="en-US" w:eastAsia="es-AR"/>
        </w:rPr>
        <w:t> </w:t>
      </w:r>
    </w:p>
    <w:p w:rsidR="00615B4E" w:rsidRPr="00615B4E" w:rsidRDefault="00615B4E" w:rsidP="00615B4E">
      <w:pPr>
        <w:shd w:val="clear" w:color="auto" w:fill="FFFFFF"/>
        <w:spacing w:before="240" w:after="100" w:afterAutospacing="1" w:line="228" w:lineRule="atLeast"/>
        <w:jc w:val="both"/>
        <w:rPr>
          <w:rFonts w:ascii="Arial" w:eastAsia="Times New Roman" w:hAnsi="Arial" w:cs="Arial"/>
          <w:color w:val="4D4D4D"/>
          <w:sz w:val="18"/>
          <w:szCs w:val="18"/>
          <w:lang w:eastAsia="es-AR"/>
        </w:rPr>
      </w:pPr>
      <w:r w:rsidRPr="00615B4E">
        <w:rPr>
          <w:rFonts w:ascii="Arial" w:eastAsia="Times New Roman" w:hAnsi="Arial" w:cs="Arial"/>
          <w:color w:val="4D4D4D"/>
          <w:sz w:val="18"/>
          <w:szCs w:val="18"/>
          <w:lang w:eastAsia="es-AR"/>
        </w:rPr>
        <w:t>La Web 2.0 o Web social es una</w:t>
      </w:r>
      <w:r w:rsidRPr="00615B4E">
        <w:rPr>
          <w:rFonts w:ascii="Arial" w:eastAsia="Times New Roman" w:hAnsi="Arial" w:cs="Arial"/>
          <w:color w:val="4D4D4D"/>
          <w:sz w:val="18"/>
          <w:lang w:eastAsia="es-AR"/>
        </w:rPr>
        <w:t> </w:t>
      </w:r>
      <w:r w:rsidRPr="00615B4E">
        <w:rPr>
          <w:rFonts w:ascii="Arial" w:eastAsia="Times New Roman" w:hAnsi="Arial" w:cs="Arial"/>
          <w:color w:val="006699"/>
          <w:sz w:val="18"/>
          <w:szCs w:val="18"/>
          <w:lang w:eastAsia="es-AR"/>
        </w:rPr>
        <w:t>“denominación de origen”</w:t>
      </w:r>
      <w:r w:rsidRPr="00615B4E">
        <w:rPr>
          <w:rFonts w:ascii="Arial" w:eastAsia="Times New Roman" w:hAnsi="Arial" w:cs="Arial"/>
          <w:color w:val="4D4D4D"/>
          <w:sz w:val="18"/>
          <w:lang w:eastAsia="es-AR"/>
        </w:rPr>
        <w:t> </w:t>
      </w:r>
      <w:r w:rsidRPr="00615B4E">
        <w:rPr>
          <w:rFonts w:ascii="Arial" w:eastAsia="Times New Roman" w:hAnsi="Arial" w:cs="Arial"/>
          <w:color w:val="4D4D4D"/>
          <w:sz w:val="18"/>
          <w:szCs w:val="18"/>
          <w:lang w:eastAsia="es-AR"/>
        </w:rPr>
        <w:t>que se refiere a una segunda generación en la historia de los sitios web. Su denominador común es que están basados en el modelo de una comunidad de usuarios. Abarca una amplia variedad de redes sociales, blogs, wikis y servicios multimedia interconectados cuyo propósito es el intercambio ágil de información entre los usuarios y la colaboración en la producción de contenidos. Todos estos sitios utilizan la inteligencia colectiva para proporcionar servicios interactivos en la red donde el usuario tiene control para publicar sus datos y compartirlos con los demás.</w:t>
      </w:r>
    </w:p>
    <w:p w:rsidR="00E71A2D" w:rsidRDefault="00E71A2D"/>
    <w:sectPr w:rsidR="00E71A2D" w:rsidSect="00E71A2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15B4E"/>
    <w:rsid w:val="00615B4E"/>
    <w:rsid w:val="00E71A2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2D"/>
  </w:style>
  <w:style w:type="paragraph" w:styleId="Ttulo1">
    <w:name w:val="heading 1"/>
    <w:basedOn w:val="Normal"/>
    <w:link w:val="Ttulo1Car"/>
    <w:uiPriority w:val="9"/>
    <w:qFormat/>
    <w:rsid w:val="00615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B4E"/>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615B4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615B4E"/>
  </w:style>
  <w:style w:type="character" w:styleId="Textoennegrita">
    <w:name w:val="Strong"/>
    <w:basedOn w:val="Fuentedeprrafopredeter"/>
    <w:uiPriority w:val="22"/>
    <w:qFormat/>
    <w:rsid w:val="00615B4E"/>
    <w:rPr>
      <w:b/>
      <w:bCs/>
    </w:rPr>
  </w:style>
  <w:style w:type="character" w:styleId="Hipervnculo">
    <w:name w:val="Hyperlink"/>
    <w:basedOn w:val="Fuentedeprrafopredeter"/>
    <w:uiPriority w:val="99"/>
    <w:semiHidden/>
    <w:unhideWhenUsed/>
    <w:rsid w:val="00615B4E"/>
    <w:rPr>
      <w:color w:val="0000FF"/>
      <w:u w:val="single"/>
    </w:rPr>
  </w:style>
  <w:style w:type="paragraph" w:styleId="Textodeglobo">
    <w:name w:val="Balloon Text"/>
    <w:basedOn w:val="Normal"/>
    <w:link w:val="TextodegloboCar"/>
    <w:uiPriority w:val="99"/>
    <w:semiHidden/>
    <w:unhideWhenUsed/>
    <w:rsid w:val="00615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436533">
      <w:bodyDiv w:val="1"/>
      <w:marLeft w:val="0"/>
      <w:marRight w:val="0"/>
      <w:marTop w:val="0"/>
      <w:marBottom w:val="0"/>
      <w:divBdr>
        <w:top w:val="none" w:sz="0" w:space="0" w:color="auto"/>
        <w:left w:val="none" w:sz="0" w:space="0" w:color="auto"/>
        <w:bottom w:val="none" w:sz="0" w:space="0" w:color="auto"/>
        <w:right w:val="none" w:sz="0" w:space="0" w:color="auto"/>
      </w:divBdr>
      <w:divsChild>
        <w:div w:id="1176000174">
          <w:marLeft w:val="0"/>
          <w:marRight w:val="0"/>
          <w:marTop w:val="0"/>
          <w:marBottom w:val="136"/>
          <w:divBdr>
            <w:top w:val="none" w:sz="0" w:space="0" w:color="auto"/>
            <w:left w:val="none" w:sz="0" w:space="0" w:color="auto"/>
            <w:bottom w:val="none" w:sz="0" w:space="1" w:color="auto"/>
            <w:right w:val="none" w:sz="0" w:space="0" w:color="auto"/>
          </w:divBdr>
        </w:div>
        <w:div w:id="1865511068">
          <w:marLeft w:val="0"/>
          <w:marRight w:val="0"/>
          <w:marTop w:val="0"/>
          <w:marBottom w:val="68"/>
          <w:divBdr>
            <w:top w:val="none" w:sz="0" w:space="0" w:color="auto"/>
            <w:left w:val="none" w:sz="0" w:space="0" w:color="auto"/>
            <w:bottom w:val="none" w:sz="0" w:space="0" w:color="auto"/>
            <w:right w:val="none" w:sz="0" w:space="0" w:color="auto"/>
          </w:divBdr>
          <w:divsChild>
            <w:div w:id="16147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1262</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2014-09-24T13:55:00Z</dcterms:created>
  <dcterms:modified xsi:type="dcterms:W3CDTF">2014-09-24T13:56:00Z</dcterms:modified>
</cp:coreProperties>
</file>