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12" w:rsidRDefault="004C1E12" w:rsidP="004C1E12">
      <w:pPr>
        <w:rPr>
          <w:b/>
        </w:rPr>
      </w:pPr>
      <w:r>
        <w:rPr>
          <w:b/>
        </w:rPr>
        <w:t xml:space="preserve">DRUGS UTILIZED </w:t>
      </w:r>
      <w:r>
        <w:rPr>
          <w:b/>
        </w:rPr>
        <w:t>WITH UMBILICAL HERNIA SURGERY:</w:t>
      </w:r>
    </w:p>
    <w:p w:rsidR="004C1E12" w:rsidRDefault="004C1E12" w:rsidP="004C1E12"/>
    <w:p w:rsidR="004C1E12" w:rsidRDefault="004C1E12" w:rsidP="004C1E12">
      <w:r>
        <w:t xml:space="preserve">WEIGHT OF ANIMAL: </w:t>
      </w:r>
      <w:r>
        <w:t>13.4 kg</w:t>
      </w:r>
    </w:p>
    <w:p w:rsidR="004C1E12" w:rsidRDefault="004C1E12" w:rsidP="004C1E12"/>
    <w:p w:rsidR="004C1E12" w:rsidRDefault="004C1E12" w:rsidP="004C1E12">
      <w:pPr>
        <w:rPr>
          <w:rFonts w:eastAsiaTheme="minorEastAsia"/>
        </w:rPr>
      </w:pPr>
      <w:r>
        <w:t xml:space="preserve">VOLUME (ML)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WEIGHT OF ANIMAL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KG</m:t>
                </m:r>
              </m:e>
            </m:d>
            <m:r>
              <w:rPr>
                <w:rFonts w:ascii="Cambria Math" w:hAnsi="Cambria Math"/>
              </w:rPr>
              <m:t>x DOSAGE OF DRUG 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MG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CONCENTRATION OF DRUG 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MG</m:t>
                </m:r>
              </m:num>
              <m:den>
                <m:r>
                  <w:rPr>
                    <w:rFonts w:ascii="Cambria Math" w:hAnsi="Cambria Math"/>
                  </w:rPr>
                  <m:t>ML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:rsidR="004C1E12" w:rsidRDefault="004C1E12" w:rsidP="004C1E12"/>
    <w:tbl>
      <w:tblPr>
        <w:tblStyle w:val="TableGrid"/>
        <w:tblW w:w="13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5"/>
        <w:gridCol w:w="1710"/>
        <w:gridCol w:w="1800"/>
        <w:gridCol w:w="3690"/>
        <w:gridCol w:w="3060"/>
      </w:tblGrid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Pr>
              <w:jc w:val="center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Pr>
              <w:jc w:val="center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Pr>
              <w:jc w:val="center"/>
              <w:rPr>
                <w:b/>
              </w:rPr>
            </w:pPr>
            <w:r>
              <w:rPr>
                <w:b/>
              </w:rPr>
              <w:t>Dose Rate and Route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Pr>
              <w:jc w:val="center"/>
              <w:rPr>
                <w:b/>
              </w:rPr>
            </w:pPr>
            <w:r>
              <w:rPr>
                <w:b/>
              </w:rPr>
              <w:t xml:space="preserve">Calculations &amp; </w:t>
            </w:r>
            <w:proofErr w:type="spellStart"/>
            <w:r>
              <w:rPr>
                <w:b/>
              </w:rPr>
              <w:t>Amt</w:t>
            </w:r>
            <w:proofErr w:type="spellEnd"/>
            <w:r>
              <w:rPr>
                <w:b/>
              </w:rPr>
              <w:t xml:space="preserve"> Given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Pr>
              <w:jc w:val="center"/>
              <w:rPr>
                <w:b/>
              </w:rPr>
            </w:pPr>
            <w:r>
              <w:rPr>
                <w:b/>
              </w:rPr>
              <w:t>Indications</w:t>
            </w:r>
          </w:p>
        </w:tc>
      </w:tr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roofErr w:type="spellStart"/>
            <w:r>
              <w:t>Banamine</w:t>
            </w:r>
            <w:proofErr w:type="spellEnd"/>
            <w:r>
              <w:t xml:space="preserve"> (</w:t>
            </w:r>
            <w:proofErr w:type="spellStart"/>
            <w:r>
              <w:t>Flunixin</w:t>
            </w:r>
            <w:proofErr w:type="spellEnd"/>
          </w:p>
          <w:p w:rsidR="004C1E12" w:rsidRDefault="004C1E12">
            <w:proofErr w:type="spellStart"/>
            <w:r>
              <w:t>Meglumine</w:t>
            </w:r>
            <w:proofErr w:type="spellEnd"/>
            <w: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r>
              <w:t>50mg/ml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r>
              <w:t>1.1mg/kg</w:t>
            </w:r>
            <w:r>
              <w:t xml:space="preserve"> (IV)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4C1E1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13.4</m:t>
                    </m:r>
                    <m:r>
                      <w:rPr>
                        <w:rFonts w:ascii="Cambria Math" w:hAnsi="Cambria Math"/>
                      </w:rPr>
                      <m:t>x1.1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0.29</m:t>
                </m:r>
                <m:r>
                  <w:rPr>
                    <w:rFonts w:ascii="Cambria Math" w:hAnsi="Cambria Math"/>
                  </w:rPr>
                  <m:t xml:space="preserve">ml </m:t>
                </m:r>
              </m:oMath>
            </m:oMathPara>
          </w:p>
          <w:p w:rsidR="004C1E12" w:rsidRDefault="004C1E12">
            <w:pPr>
              <w:rPr>
                <w:rFonts w:eastAsiaTheme="minorEastAsia"/>
              </w:rPr>
            </w:pPr>
          </w:p>
          <w:p w:rsidR="004C1E12" w:rsidRDefault="004C1E12">
            <w:r>
              <w:rPr>
                <w:rFonts w:eastAsiaTheme="minorEastAsia"/>
              </w:rPr>
              <w:t>Amount given: 0.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9ml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r>
              <w:t>NSAID - analgesia</w:t>
            </w:r>
          </w:p>
        </w:tc>
      </w:tr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4C1E12">
            <w:proofErr w:type="spellStart"/>
            <w:r>
              <w:t>Combikel</w:t>
            </w:r>
            <w:proofErr w:type="spellEnd"/>
            <w:r>
              <w:t xml:space="preserve"> 40 (Penicillin/ Streptomycin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4C1E12">
            <w:r>
              <w:t>200,000 IU/ml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4C1E12">
            <w:r>
              <w:t>22,000 IU/ml (SC)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Pr="00B90E17" w:rsidRDefault="004C1E12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13.4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22,000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200,000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1.47</m:t>
                </m:r>
                <m:r>
                  <w:rPr>
                    <w:rFonts w:ascii="Cambria Math" w:hAnsi="Cambria Math"/>
                  </w:rPr>
                  <m:t>ml</m:t>
                </m:r>
              </m:oMath>
            </m:oMathPara>
          </w:p>
          <w:p w:rsidR="00B90E17" w:rsidRDefault="00B90E17">
            <w:pPr>
              <w:rPr>
                <w:rFonts w:eastAsia="Calibri"/>
              </w:rPr>
            </w:pPr>
          </w:p>
          <w:p w:rsidR="00B90E17" w:rsidRPr="004C1E12" w:rsidRDefault="00B90E17">
            <w:pPr>
              <w:rPr>
                <w:rFonts w:eastAsia="Calibri"/>
              </w:rPr>
            </w:pPr>
            <w:r>
              <w:rPr>
                <w:rFonts w:eastAsia="Calibri"/>
              </w:rPr>
              <w:t>Amount given: 1.47ml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4C1E12">
            <w:r>
              <w:t>Prophylactic Antibiotics</w:t>
            </w:r>
          </w:p>
        </w:tc>
      </w:tr>
      <w:tr w:rsidR="00B90E17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90E17">
            <w:proofErr w:type="spellStart"/>
            <w:r>
              <w:t>Stresnil</w:t>
            </w:r>
            <w:proofErr w:type="spellEnd"/>
            <w:r>
              <w:t xml:space="preserve"> (</w:t>
            </w:r>
            <w:proofErr w:type="spellStart"/>
            <w:r>
              <w:t>azaperone</w:t>
            </w:r>
            <w:proofErr w:type="spellEnd"/>
            <w: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90E17">
            <w:r>
              <w:t>40mg/ml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90E17">
            <w:r>
              <w:t>1mg/kg</w:t>
            </w:r>
            <w:r w:rsidR="00B454BD"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1B7E1C" w:rsidRDefault="00B90E17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13.4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1.0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0.34</m:t>
                </m:r>
                <m:r>
                  <w:rPr>
                    <w:rFonts w:ascii="Cambria Math" w:hAnsi="Cambria Math"/>
                  </w:rPr>
                  <m:t>ml</m:t>
                </m:r>
              </m:oMath>
            </m:oMathPara>
          </w:p>
          <w:p w:rsidR="001B7E1C" w:rsidRDefault="001B7E1C">
            <w:pPr>
              <w:rPr>
                <w:rFonts w:eastAsia="Calibri"/>
              </w:rPr>
            </w:pPr>
          </w:p>
          <w:p w:rsidR="001B7E1C" w:rsidRPr="00B90E17" w:rsidRDefault="001B7E1C">
            <w:pPr>
              <w:rPr>
                <w:rFonts w:eastAsia="Calibri"/>
              </w:rPr>
            </w:pPr>
            <w:r>
              <w:rPr>
                <w:rFonts w:eastAsia="Calibri"/>
              </w:rPr>
              <w:t>Amount given: 0.34ml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1B7E1C">
            <w:r>
              <w:t>Mild sedative to relieve the stress of transport. After the initial injection, wait 10 minutes for the drug to take effect</w:t>
            </w:r>
          </w:p>
        </w:tc>
      </w:tr>
      <w:tr w:rsidR="00B90E17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454BD">
            <w:r>
              <w:t>Thiopental 5%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90E1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B454BD">
            <w:r>
              <w:t>10mg/kg (IV)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5C2CDD">
            <w:pPr>
              <w:rPr>
                <w:rFonts w:eastAsia="Calibri"/>
              </w:rPr>
            </w:pPr>
            <w:r>
              <w:rPr>
                <w:rFonts w:eastAsia="Calibri"/>
              </w:rPr>
              <w:t>Thiopental 10% powder form</w:t>
            </w:r>
          </w:p>
          <w:p w:rsidR="005C2CDD" w:rsidRDefault="005C2CDD">
            <w:pPr>
              <w:rPr>
                <w:rFonts w:eastAsia="Calibri"/>
              </w:rPr>
            </w:pPr>
            <w:r>
              <w:rPr>
                <w:rFonts w:eastAsia="Calibri"/>
              </w:rPr>
              <w:t>To be broken down into 5%</w:t>
            </w:r>
          </w:p>
          <w:p w:rsidR="005C2CDD" w:rsidRDefault="005C2CDD">
            <w:pPr>
              <w:rPr>
                <w:rFonts w:eastAsia="Calibri"/>
              </w:rPr>
            </w:pPr>
            <w:r>
              <w:rPr>
                <w:rFonts w:eastAsia="Calibri"/>
              </w:rPr>
              <w:t>1g = 1000mg = 20ml saline</w:t>
            </w:r>
          </w:p>
          <w:p w:rsidR="005C2CDD" w:rsidRPr="005C2CDD" w:rsidRDefault="005C2CDD" w:rsidP="005C2C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Therefore 1ml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1000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20</m:t>
                  </m:r>
                </m:den>
              </m:f>
              <m:r>
                <w:rPr>
                  <w:rFonts w:ascii="Cambria Math" w:eastAsia="Calibri" w:hAnsi="Cambria Math"/>
                </w:rPr>
                <m:t>=50mg</m:t>
              </m:r>
            </m:oMath>
          </w:p>
          <w:p w:rsidR="005C2CDD" w:rsidRDefault="005C2CDD" w:rsidP="005C2CDD">
            <w:pPr>
              <w:rPr>
                <w:rFonts w:eastAsia="Calibri"/>
              </w:rPr>
            </w:pPr>
          </w:p>
          <w:p w:rsidR="005C2CDD" w:rsidRDefault="005C2CDD" w:rsidP="005C2C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 mg/kg to induce = </w:t>
            </w:r>
          </w:p>
          <w:p w:rsidR="005C2CDD" w:rsidRPr="001B7E1C" w:rsidRDefault="005C2CDD" w:rsidP="005C2CDD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13.4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2.68</m:t>
                </m:r>
                <m:r>
                  <w:rPr>
                    <w:rFonts w:ascii="Cambria Math" w:hAnsi="Cambria Math"/>
                  </w:rPr>
                  <m:t>ml</m:t>
                </m:r>
              </m:oMath>
            </m:oMathPara>
          </w:p>
          <w:p w:rsidR="005C2CDD" w:rsidRDefault="005C2CDD" w:rsidP="005C2CDD">
            <w:pPr>
              <w:rPr>
                <w:rFonts w:eastAsia="Calibri"/>
              </w:rPr>
            </w:pPr>
          </w:p>
          <w:p w:rsidR="00D04B7F" w:rsidRPr="005C2CDD" w:rsidRDefault="00D04B7F" w:rsidP="005C2CDD">
            <w:pPr>
              <w:rPr>
                <w:rFonts w:eastAsia="Calibri"/>
              </w:rPr>
            </w:pPr>
            <w:r>
              <w:rPr>
                <w:rFonts w:eastAsia="Calibri"/>
              </w:rPr>
              <w:t>Amount given: 2.7ml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Default="005C2CDD">
            <w:r>
              <w:t xml:space="preserve">Induction </w:t>
            </w:r>
            <w:proofErr w:type="spellStart"/>
            <w:r>
              <w:t>anaesthetic</w:t>
            </w:r>
            <w:proofErr w:type="spellEnd"/>
          </w:p>
        </w:tc>
      </w:tr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proofErr w:type="spellStart"/>
            <w:r>
              <w:lastRenderedPageBreak/>
              <w:t>Xylazine</w:t>
            </w:r>
            <w:proofErr w:type="spellEnd"/>
            <w:r>
              <w:t xml:space="preserve"> 10</w:t>
            </w:r>
            <w:r>
              <w:t>%</w:t>
            </w:r>
            <w:r>
              <w:t>/Ketamine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 w:rsidP="00996C5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>
            <w:r>
              <w:t>1ml/45kg (multimodal analgesic)</w:t>
            </w:r>
            <w:r w:rsidR="00B454BD">
              <w:t xml:space="preserve"> (IV)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Pr="004C1E12" w:rsidRDefault="004C1E1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45kg=1ml</m:t>
                </m:r>
              </m:oMath>
            </m:oMathPara>
          </w:p>
          <w:p w:rsidR="004C1E12" w:rsidRPr="004C1E12" w:rsidRDefault="004C1E1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13.4kg=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 13.4=0.3ml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4C1E12" w:rsidRDefault="004C1E12">
            <w:pPr>
              <w:rPr>
                <w:rFonts w:eastAsiaTheme="minorEastAsia"/>
              </w:rPr>
            </w:pPr>
          </w:p>
          <w:p w:rsidR="004C1E12" w:rsidRDefault="004C1E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Amount given: </w:t>
            </w:r>
          </w:p>
          <w:p w:rsidR="004C1E12" w:rsidRDefault="004C1E12" w:rsidP="004C1E12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Xylazine</w:t>
            </w:r>
            <w:proofErr w:type="spellEnd"/>
            <w:r>
              <w:rPr>
                <w:rFonts w:eastAsiaTheme="minorEastAsia"/>
              </w:rPr>
              <w:t xml:space="preserve"> 10% = 0.15</w:t>
            </w:r>
            <w:r>
              <w:rPr>
                <w:rFonts w:eastAsiaTheme="minorEastAsia"/>
              </w:rPr>
              <w:t>ml</w:t>
            </w:r>
          </w:p>
          <w:p w:rsidR="004C1E12" w:rsidRDefault="004C1E12" w:rsidP="004C1E12">
            <w:r>
              <w:rPr>
                <w:rFonts w:eastAsiaTheme="minorEastAsia"/>
              </w:rPr>
              <w:t>Ketamine 10% = 0.15ml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2" w:rsidRDefault="004C1E12" w:rsidP="004C1E12">
            <w:r>
              <w:t>Sedative</w:t>
            </w:r>
            <w:r>
              <w:t xml:space="preserve">, Administered only after the </w:t>
            </w:r>
            <w:proofErr w:type="spellStart"/>
            <w:r>
              <w:t>Stresnil</w:t>
            </w:r>
            <w:proofErr w:type="spellEnd"/>
            <w:r>
              <w:t xml:space="preserve"> (</w:t>
            </w:r>
            <w:proofErr w:type="spellStart"/>
            <w:r>
              <w:t>azaperone</w:t>
            </w:r>
            <w:proofErr w:type="spellEnd"/>
            <w:r>
              <w:t>) only if the animal starts to squeal</w:t>
            </w:r>
          </w:p>
        </w:tc>
      </w:tr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5D70AB" w:rsidP="005D70AB">
            <w:r>
              <w:t>Valium</w:t>
            </w:r>
            <w:r>
              <w:t xml:space="preserve"> / Ketamine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996C50" w:rsidP="00996C5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5D70AB">
            <w:r>
              <w:t>0.25 ml Diazepam: 1ml Ketamine</w:t>
            </w:r>
          </w:p>
          <w:p w:rsidR="005D70AB" w:rsidRDefault="005D70AB">
            <w:r>
              <w:t>(1/4:1)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5D70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Amount given to “top up” </w:t>
            </w:r>
          </w:p>
          <w:p w:rsidR="005D70AB" w:rsidRDefault="005D70AB">
            <w:pPr>
              <w:rPr>
                <w:rFonts w:eastAsia="Calibri"/>
              </w:rPr>
            </w:pPr>
          </w:p>
          <w:p w:rsidR="005D70AB" w:rsidRDefault="005D70AB">
            <w:pPr>
              <w:rPr>
                <w:rFonts w:eastAsia="Calibri"/>
              </w:rPr>
            </w:pPr>
            <w:r>
              <w:rPr>
                <w:rFonts w:eastAsia="Calibri"/>
              </w:rPr>
              <w:t>1.25ml approximately every 40mins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5D70AB" w:rsidP="004C1E12">
            <w:r>
              <w:t xml:space="preserve">In order to maintain </w:t>
            </w:r>
            <w:proofErr w:type="spellStart"/>
            <w:r>
              <w:t>anaesthesia</w:t>
            </w:r>
            <w:proofErr w:type="spellEnd"/>
            <w:r>
              <w:t>, when physical signs indicated that the animal was feeling pain or was conscious, 1.25ml Diazepam/Ketamine was administered IV</w:t>
            </w:r>
          </w:p>
        </w:tc>
      </w:tr>
      <w:tr w:rsidR="004C1E12" w:rsidTr="001B7E1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344FBF">
            <w:pPr>
              <w:rPr>
                <w:b/>
              </w:rPr>
            </w:pPr>
            <w:r>
              <w:rPr>
                <w:b/>
              </w:rPr>
              <w:t>EMERGENCY DRUG</w:t>
            </w:r>
          </w:p>
          <w:p w:rsidR="00344FBF" w:rsidRDefault="00344FBF">
            <w:pPr>
              <w:rPr>
                <w:b/>
              </w:rPr>
            </w:pPr>
          </w:p>
          <w:p w:rsidR="00344FBF" w:rsidRPr="00344FBF" w:rsidRDefault="00344FBF">
            <w:r>
              <w:t xml:space="preserve">Atropine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344FBF">
            <w:r>
              <w:t>0.54mg/ml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2" w:rsidRDefault="00344FBF">
            <w:r>
              <w:t>0.05mg/kg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F" w:rsidRPr="00344FBF" w:rsidRDefault="00344FBF" w:rsidP="00344FBF">
            <w:pPr>
              <w:rPr>
                <w:rFonts w:eastAsia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13.4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0.05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0.54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1.24</m:t>
                </m:r>
                <m:r>
                  <w:rPr>
                    <w:rFonts w:ascii="Cambria Math" w:hAnsi="Cambria Math"/>
                  </w:rPr>
                  <m:t>ml</m:t>
                </m:r>
              </m:oMath>
            </m:oMathPara>
          </w:p>
          <w:p w:rsidR="00344FBF" w:rsidRPr="001B7E1C" w:rsidRDefault="00344FBF" w:rsidP="00344FBF">
            <w:pPr>
              <w:rPr>
                <w:rFonts w:eastAsia="Calibri"/>
              </w:rPr>
            </w:pPr>
          </w:p>
          <w:p w:rsidR="004C1E12" w:rsidRDefault="00344FBF">
            <w:pPr>
              <w:rPr>
                <w:rFonts w:eastAsia="Calibri"/>
              </w:rPr>
            </w:pPr>
            <w:r>
              <w:rPr>
                <w:rFonts w:eastAsia="Calibri"/>
              </w:rPr>
              <w:t>Amount used: 0ml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F" w:rsidRDefault="00344FBF" w:rsidP="004C1E12">
            <w:r>
              <w:t>This is required if the animal starts to have unstable signs for example bradycardia.</w:t>
            </w:r>
          </w:p>
        </w:tc>
      </w:tr>
    </w:tbl>
    <w:p w:rsidR="00A717D6" w:rsidRDefault="00A717D6"/>
    <w:p w:rsidR="00344FBF" w:rsidRDefault="00344FBF">
      <w:pPr>
        <w:rPr>
          <w:b/>
        </w:rPr>
      </w:pPr>
      <w:r>
        <w:rPr>
          <w:b/>
        </w:rPr>
        <w:t>Calculation of IV Fluid drip rate:</w:t>
      </w:r>
    </w:p>
    <w:p w:rsidR="00344FBF" w:rsidRDefault="00344FBF">
      <w:proofErr w:type="spellStart"/>
      <w:r>
        <w:t>Drig</w:t>
      </w:r>
      <w:proofErr w:type="spellEnd"/>
      <w:r>
        <w:t xml:space="preserve"> bag: 20drops = 1 ml</w:t>
      </w:r>
    </w:p>
    <w:p w:rsidR="00344FBF" w:rsidRDefault="00344FBF"/>
    <w:p w:rsidR="00344FBF" w:rsidRDefault="00344FBF">
      <w:r>
        <w:t>Using a surgical drip rate of 10mg/kg/hour</w:t>
      </w:r>
    </w:p>
    <w:p w:rsidR="00344FBF" w:rsidRDefault="00344FBF">
      <w:r>
        <w:t>13.4kg x 10mg/kg = 134ml/hour</w:t>
      </w:r>
    </w:p>
    <w:p w:rsidR="00344FBF" w:rsidRPr="00344FBF" w:rsidRDefault="00344FBF">
      <w:pPr>
        <w:rPr>
          <w:rFonts w:eastAsiaTheme="minorEastAsia"/>
        </w:rPr>
      </w:pPr>
      <w:r>
        <w:t xml:space="preserve">Per minute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134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2.23ml/min</w:t>
      </w:r>
    </w:p>
    <w:p w:rsidR="00344FBF" w:rsidRDefault="00344FBF">
      <w:pPr>
        <w:rPr>
          <w:rFonts w:eastAsiaTheme="minorEastAsia"/>
        </w:rPr>
      </w:pPr>
      <w:r>
        <w:rPr>
          <w:rFonts w:eastAsiaTheme="minorEastAsia"/>
        </w:rPr>
        <w:t xml:space="preserve">Per sec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2.23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0.04ml/sec</w:t>
      </w:r>
    </w:p>
    <w:p w:rsidR="00344FBF" w:rsidRDefault="00344FBF">
      <w:pPr>
        <w:rPr>
          <w:rFonts w:eastAsiaTheme="minorEastAsia"/>
        </w:rPr>
      </w:pPr>
    </w:p>
    <w:p w:rsidR="00344FBF" w:rsidRDefault="00344FBF">
      <w:pPr>
        <w:rPr>
          <w:rFonts w:eastAsiaTheme="minorEastAsia"/>
        </w:rPr>
      </w:pPr>
      <w:r>
        <w:rPr>
          <w:rFonts w:eastAsiaTheme="minorEastAsia"/>
        </w:rPr>
        <w:t>1ml = 20 drops</w:t>
      </w:r>
      <w:bookmarkStart w:id="0" w:name="_GoBack"/>
    </w:p>
    <w:p w:rsidR="00344FBF" w:rsidRDefault="00344FBF">
      <w:pPr>
        <w:rPr>
          <w:rFonts w:eastAsiaTheme="minorEastAsia"/>
        </w:rPr>
      </w:pPr>
      <w:r>
        <w:rPr>
          <w:rFonts w:eastAsiaTheme="minorEastAsia"/>
        </w:rPr>
        <w:t>0.04ml/sec = 0.04ml x 20 drops = 0.8drops/sec = 1 drop/sec</w:t>
      </w:r>
    </w:p>
    <w:p w:rsidR="00344FBF" w:rsidRDefault="00344FBF">
      <w:pPr>
        <w:rPr>
          <w:rFonts w:eastAsiaTheme="minorEastAsia"/>
        </w:rPr>
      </w:pPr>
    </w:p>
    <w:bookmarkEnd w:id="0"/>
    <w:p w:rsidR="00344FBF" w:rsidRPr="00344FBF" w:rsidRDefault="00344FBF">
      <w:pPr>
        <w:rPr>
          <w:rFonts w:eastAsiaTheme="minorEastAsia"/>
        </w:rPr>
      </w:pPr>
    </w:p>
    <w:sectPr w:rsidR="00344FBF" w:rsidRPr="00344FBF" w:rsidSect="004C1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12"/>
    <w:rsid w:val="001B7E1C"/>
    <w:rsid w:val="00344FBF"/>
    <w:rsid w:val="004C1E12"/>
    <w:rsid w:val="005C2CDD"/>
    <w:rsid w:val="005D70AB"/>
    <w:rsid w:val="00996C50"/>
    <w:rsid w:val="00A717D6"/>
    <w:rsid w:val="00B454BD"/>
    <w:rsid w:val="00B90E17"/>
    <w:rsid w:val="00D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E5793-7C81-48F2-81ED-53469EE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1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1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Leng Achong</dc:creator>
  <cp:keywords/>
  <dc:description/>
  <cp:lastModifiedBy>Siew Leng Achong</cp:lastModifiedBy>
  <cp:revision>5</cp:revision>
  <dcterms:created xsi:type="dcterms:W3CDTF">2014-10-18T19:59:00Z</dcterms:created>
  <dcterms:modified xsi:type="dcterms:W3CDTF">2014-10-18T22:55:00Z</dcterms:modified>
</cp:coreProperties>
</file>