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92" w:rsidRDefault="00180D5F">
      <w:r w:rsidRPr="00180D5F">
        <w:t>Table 1</w:t>
      </w:r>
      <w:r>
        <w:t>(</w:t>
      </w:r>
      <w:proofErr w:type="spellStart"/>
      <w:r>
        <w:t>enucleation</w:t>
      </w:r>
      <w:proofErr w:type="spellEnd"/>
      <w:r>
        <w:t xml:space="preserve"> in companion animals </w:t>
      </w:r>
      <w:proofErr w:type="spellStart"/>
      <w:r>
        <w:t>pdf</w:t>
      </w:r>
      <w:proofErr w:type="spellEnd"/>
      <w:r>
        <w:t>)</w:t>
      </w:r>
      <w:r w:rsidRPr="00180D5F">
        <w:t xml:space="preserve">: Equipment needed for </w:t>
      </w:r>
      <w:proofErr w:type="spellStart"/>
      <w:r w:rsidRPr="00180D5F">
        <w:t>enucleation</w:t>
      </w:r>
      <w:proofErr w:type="spellEnd"/>
      <w:r w:rsidRPr="00180D5F">
        <w:t xml:space="preserve"> in companion animals * Sterile drapes * Scissors: Steven’s </w:t>
      </w:r>
      <w:proofErr w:type="spellStart"/>
      <w:r w:rsidRPr="00180D5F">
        <w:t>tenotomy</w:t>
      </w:r>
      <w:proofErr w:type="spellEnd"/>
      <w:r w:rsidRPr="00180D5F">
        <w:t xml:space="preserve"> scissors, curved </w:t>
      </w:r>
      <w:proofErr w:type="spellStart"/>
      <w:r w:rsidRPr="00180D5F">
        <w:t>Metzenbaum</w:t>
      </w:r>
      <w:proofErr w:type="spellEnd"/>
      <w:r w:rsidRPr="00180D5F">
        <w:t xml:space="preserve">     scissors or Mayo scissors * Toothed forceps for grasping the conjunctiva * Curved haemostats * Needle holders with small tip for grasping finer needles * Swabs * Pot of formalin In addition, the trans-</w:t>
      </w:r>
      <w:proofErr w:type="spellStart"/>
      <w:r w:rsidRPr="00180D5F">
        <w:t>palpebral</w:t>
      </w:r>
      <w:proofErr w:type="spellEnd"/>
      <w:r w:rsidRPr="00180D5F">
        <w:t xml:space="preserve"> / </w:t>
      </w:r>
      <w:proofErr w:type="spellStart"/>
      <w:r w:rsidRPr="00180D5F">
        <w:t>exenteration</w:t>
      </w:r>
      <w:proofErr w:type="spellEnd"/>
      <w:r w:rsidRPr="00180D5F">
        <w:t xml:space="preserve"> techniques require: * Allis tissue forceps * Scalpel handle * Scalpel blade * Implants: Silicone prostheses, available in a variety of sizes 14-22mm for small animals * Carter sphere introducer * Spay hook, two artery forceps or evisceration scoop * Suture material: Fine absorbable suture material with swaged- on needles contribute to a more </w:t>
      </w:r>
      <w:proofErr w:type="spellStart"/>
      <w:r w:rsidRPr="00180D5F">
        <w:t>atraumatic</w:t>
      </w:r>
      <w:proofErr w:type="spellEnd"/>
      <w:r w:rsidRPr="00180D5F">
        <w:t xml:space="preserve"> repair with good apposition and optimal healing. The size of suture material used depends on the surgeon’s preference, but it is usual to use 3/0 to 6/0 non-absorbable monofilament material</w:t>
      </w:r>
    </w:p>
    <w:sectPr w:rsidR="00260292" w:rsidSect="00260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0D5F"/>
    <w:rsid w:val="00180D5F"/>
    <w:rsid w:val="0026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2014-11-02T20:27:00Z</dcterms:created>
  <dcterms:modified xsi:type="dcterms:W3CDTF">2014-11-02T20:29:00Z</dcterms:modified>
</cp:coreProperties>
</file>