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51" w:rsidRPr="006A6F51" w:rsidRDefault="006A6F51" w:rsidP="006A6F51">
      <w:pPr>
        <w:spacing w:line="360" w:lineRule="auto"/>
        <w:rPr>
          <w:b/>
          <w:bCs/>
          <w:i/>
          <w:iCs/>
          <w:sz w:val="24"/>
          <w:szCs w:val="24"/>
        </w:rPr>
      </w:pPr>
      <w:proofErr w:type="spellStart"/>
      <w:r w:rsidRPr="006A6F51">
        <w:rPr>
          <w:b/>
          <w:bCs/>
          <w:i/>
          <w:iCs/>
          <w:sz w:val="24"/>
          <w:szCs w:val="24"/>
        </w:rPr>
        <w:t>Subconjunctival</w:t>
      </w:r>
      <w:proofErr w:type="spellEnd"/>
      <w:r w:rsidRPr="006A6F51">
        <w:rPr>
          <w:b/>
          <w:bCs/>
          <w:i/>
          <w:iCs/>
          <w:sz w:val="24"/>
          <w:szCs w:val="24"/>
        </w:rPr>
        <w:t xml:space="preserve"> </w:t>
      </w:r>
      <w:proofErr w:type="spellStart"/>
      <w:r w:rsidRPr="006A6F51">
        <w:rPr>
          <w:b/>
          <w:bCs/>
          <w:i/>
          <w:iCs/>
          <w:sz w:val="24"/>
          <w:szCs w:val="24"/>
        </w:rPr>
        <w:t>enucleation</w:t>
      </w:r>
      <w:proofErr w:type="spellEnd"/>
    </w:p>
    <w:p w:rsidR="005C7C11" w:rsidRPr="006A6F51" w:rsidRDefault="006A6F51" w:rsidP="006A6F51">
      <w:pPr>
        <w:spacing w:line="360" w:lineRule="auto"/>
        <w:rPr>
          <w:sz w:val="24"/>
          <w:szCs w:val="24"/>
        </w:rPr>
      </w:pPr>
      <w:r w:rsidRPr="006A6F51">
        <w:rPr>
          <w:sz w:val="24"/>
          <w:szCs w:val="24"/>
        </w:rPr>
        <w:t>Each eyelid was retracted by means of a single suture with size 1 nylon (</w:t>
      </w:r>
      <w:proofErr w:type="spellStart"/>
      <w:r w:rsidRPr="006A6F51">
        <w:rPr>
          <w:sz w:val="24"/>
          <w:szCs w:val="24"/>
        </w:rPr>
        <w:t>Ethilion</w:t>
      </w:r>
      <w:proofErr w:type="spellEnd"/>
      <w:r w:rsidRPr="006A6F51">
        <w:rPr>
          <w:sz w:val="24"/>
          <w:szCs w:val="24"/>
        </w:rPr>
        <w:t xml:space="preserve">) 11 attached to the drape. The </w:t>
      </w:r>
      <w:proofErr w:type="spellStart"/>
      <w:r w:rsidRPr="006A6F51">
        <w:rPr>
          <w:sz w:val="24"/>
          <w:szCs w:val="24"/>
        </w:rPr>
        <w:t>LigaSure</w:t>
      </w:r>
      <w:proofErr w:type="spellEnd"/>
      <w:r w:rsidRPr="006A6F51">
        <w:rPr>
          <w:sz w:val="24"/>
          <w:szCs w:val="24"/>
        </w:rPr>
        <w:t xml:space="preserve"> was used at 7 different stages during the procedure (this is a lateral </w:t>
      </w:r>
      <w:proofErr w:type="spellStart"/>
      <w:r w:rsidRPr="006A6F51">
        <w:rPr>
          <w:sz w:val="24"/>
          <w:szCs w:val="24"/>
        </w:rPr>
        <w:t>canthotomy</w:t>
      </w:r>
      <w:proofErr w:type="spellEnd"/>
      <w:r w:rsidRPr="006A6F51">
        <w:rPr>
          <w:sz w:val="24"/>
          <w:szCs w:val="24"/>
        </w:rPr>
        <w:t xml:space="preserve"> was performed to increase surgical exposure. The </w:t>
      </w:r>
      <w:proofErr w:type="spellStart"/>
      <w:r w:rsidRPr="006A6F51">
        <w:rPr>
          <w:sz w:val="24"/>
          <w:szCs w:val="24"/>
        </w:rPr>
        <w:t>LigaSure</w:t>
      </w:r>
      <w:proofErr w:type="spellEnd"/>
      <w:r w:rsidRPr="006A6F51">
        <w:rPr>
          <w:sz w:val="24"/>
          <w:szCs w:val="24"/>
        </w:rPr>
        <w:t xml:space="preserve"> was applied through the skin and conjunctiva and </w:t>
      </w:r>
      <w:proofErr w:type="gramStart"/>
      <w:r w:rsidRPr="006A6F51">
        <w:rPr>
          <w:sz w:val="24"/>
          <w:szCs w:val="24"/>
        </w:rPr>
        <w:t>Stevens</w:t>
      </w:r>
      <w:proofErr w:type="gramEnd"/>
      <w:r w:rsidRPr="006A6F51">
        <w:rPr>
          <w:sz w:val="24"/>
          <w:szCs w:val="24"/>
        </w:rPr>
        <w:t xml:space="preserve"> scissors were used to incise along the line of sealing and </w:t>
      </w:r>
      <w:bookmarkStart w:id="0" w:name="_GoBack"/>
      <w:bookmarkEnd w:id="0"/>
      <w:r w:rsidRPr="006A6F51">
        <w:rPr>
          <w:sz w:val="24"/>
          <w:szCs w:val="24"/>
        </w:rPr>
        <w:t xml:space="preserve">coagulation; (b) a stay suture was placed through the conjunctiva and the dorsal rectus muscle at 12 o’clock on the globe, 1 cm from the </w:t>
      </w:r>
      <w:proofErr w:type="spellStart"/>
      <w:r w:rsidRPr="006A6F51">
        <w:rPr>
          <w:sz w:val="24"/>
          <w:szCs w:val="24"/>
        </w:rPr>
        <w:t>limbus</w:t>
      </w:r>
      <w:proofErr w:type="spellEnd"/>
      <w:r w:rsidRPr="006A6F51">
        <w:rPr>
          <w:sz w:val="24"/>
          <w:szCs w:val="24"/>
        </w:rPr>
        <w:t xml:space="preserve">. The conjunctiva and the muscle were incised by application of the </w:t>
      </w:r>
      <w:proofErr w:type="spellStart"/>
      <w:r w:rsidRPr="006A6F51">
        <w:rPr>
          <w:sz w:val="24"/>
          <w:szCs w:val="24"/>
        </w:rPr>
        <w:t>LigaSure</w:t>
      </w:r>
      <w:proofErr w:type="spellEnd"/>
      <w:r w:rsidRPr="006A6F51">
        <w:rPr>
          <w:sz w:val="24"/>
          <w:szCs w:val="24"/>
        </w:rPr>
        <w:t xml:space="preserve"> and cutting with Stevens scissors through the resulting ‘seal zone’; (c) the stay suture around the dorsal rectus and </w:t>
      </w:r>
      <w:proofErr w:type="spellStart"/>
      <w:r w:rsidRPr="006A6F51">
        <w:rPr>
          <w:sz w:val="24"/>
          <w:szCs w:val="24"/>
        </w:rPr>
        <w:t>globar</w:t>
      </w:r>
      <w:proofErr w:type="spellEnd"/>
      <w:r w:rsidRPr="006A6F51">
        <w:rPr>
          <w:sz w:val="24"/>
          <w:szCs w:val="24"/>
        </w:rPr>
        <w:t xml:space="preserve"> edge of the muscle were gently pulled to exteriorise the eye. A 360° conjunctival incision was made with the </w:t>
      </w:r>
      <w:proofErr w:type="spellStart"/>
      <w:r w:rsidRPr="006A6F51">
        <w:rPr>
          <w:sz w:val="24"/>
          <w:szCs w:val="24"/>
        </w:rPr>
        <w:t>LigaSure</w:t>
      </w:r>
      <w:proofErr w:type="spellEnd"/>
      <w:r w:rsidRPr="006A6F51">
        <w:rPr>
          <w:sz w:val="24"/>
          <w:szCs w:val="24"/>
        </w:rPr>
        <w:t xml:space="preserve"> and Stevens scissors 5 mm caudal to the </w:t>
      </w:r>
      <w:proofErr w:type="spellStart"/>
      <w:r w:rsidRPr="006A6F51">
        <w:rPr>
          <w:sz w:val="24"/>
          <w:szCs w:val="24"/>
        </w:rPr>
        <w:t>limbus</w:t>
      </w:r>
      <w:proofErr w:type="spellEnd"/>
      <w:r w:rsidRPr="006A6F51">
        <w:rPr>
          <w:sz w:val="24"/>
          <w:szCs w:val="24"/>
        </w:rPr>
        <w:t xml:space="preserve"> and extended caudally, dissecting the conjunctiva and Tenon’s capsule from the globe; (d) the third eyelid was grasped. Haemostasis was achieved by application of the </w:t>
      </w:r>
      <w:proofErr w:type="spellStart"/>
      <w:r w:rsidRPr="006A6F51">
        <w:rPr>
          <w:sz w:val="24"/>
          <w:szCs w:val="24"/>
        </w:rPr>
        <w:t>LigaSure</w:t>
      </w:r>
      <w:proofErr w:type="spellEnd"/>
      <w:r w:rsidRPr="006A6F51">
        <w:rPr>
          <w:sz w:val="24"/>
          <w:szCs w:val="24"/>
        </w:rPr>
        <w:t xml:space="preserve"> and the third eyelid was removed; (e) to facilitate manipulation of the globe, sufficient conjunctiva was left attached posterior to the </w:t>
      </w:r>
      <w:proofErr w:type="spellStart"/>
      <w:r w:rsidRPr="006A6F51">
        <w:rPr>
          <w:sz w:val="24"/>
          <w:szCs w:val="24"/>
        </w:rPr>
        <w:t>limbus</w:t>
      </w:r>
      <w:proofErr w:type="spellEnd"/>
      <w:r w:rsidRPr="006A6F51">
        <w:rPr>
          <w:sz w:val="24"/>
          <w:szCs w:val="24"/>
        </w:rPr>
        <w:t xml:space="preserve"> for grasping with forceps. The dissection was continued around the conjunctival sac to identify the attachment of the </w:t>
      </w:r>
      <w:proofErr w:type="spellStart"/>
      <w:r w:rsidRPr="006A6F51">
        <w:rPr>
          <w:sz w:val="24"/>
          <w:szCs w:val="24"/>
        </w:rPr>
        <w:t>extraocular</w:t>
      </w:r>
      <w:proofErr w:type="spellEnd"/>
      <w:r w:rsidRPr="006A6F51">
        <w:rPr>
          <w:sz w:val="24"/>
          <w:szCs w:val="24"/>
        </w:rPr>
        <w:t xml:space="preserve"> muscles. The muscles (ventral rectus, lateral rectus, medial rectus, dorsal oblique, ventral oblique and retractor </w:t>
      </w:r>
      <w:proofErr w:type="spellStart"/>
      <w:r w:rsidRPr="006A6F51">
        <w:rPr>
          <w:sz w:val="24"/>
          <w:szCs w:val="24"/>
        </w:rPr>
        <w:t>bulbi</w:t>
      </w:r>
      <w:proofErr w:type="spellEnd"/>
      <w:r w:rsidRPr="006A6F51">
        <w:rPr>
          <w:sz w:val="24"/>
          <w:szCs w:val="24"/>
        </w:rPr>
        <w:t xml:space="preserve">) were isolated with a Jameson muscle hook and transacted from the globe by application of the </w:t>
      </w:r>
      <w:proofErr w:type="spellStart"/>
      <w:r w:rsidRPr="006A6F51">
        <w:rPr>
          <w:sz w:val="24"/>
          <w:szCs w:val="24"/>
        </w:rPr>
        <w:t>LigaSure</w:t>
      </w:r>
      <w:proofErr w:type="spellEnd"/>
      <w:r w:rsidRPr="006A6F51">
        <w:rPr>
          <w:sz w:val="24"/>
          <w:szCs w:val="24"/>
        </w:rPr>
        <w:t xml:space="preserve">; (f) when all the muscular attachments had been resected and one index finger could be passed around the globe, a gauze sponge soaked in </w:t>
      </w:r>
      <w:proofErr w:type="spellStart"/>
      <w:r w:rsidRPr="006A6F51">
        <w:rPr>
          <w:sz w:val="24"/>
          <w:szCs w:val="24"/>
        </w:rPr>
        <w:t>mepivacaine</w:t>
      </w:r>
      <w:proofErr w:type="spellEnd"/>
      <w:r w:rsidRPr="006A6F51">
        <w:rPr>
          <w:sz w:val="24"/>
          <w:szCs w:val="24"/>
        </w:rPr>
        <w:t xml:space="preserve"> hydrochloride was placed adjacent to the optic nerve for 5 min. In all cases, further anaesthesia of the optic pedicle was obtained by slow infiltration of 0.5% bupivacaine hydrochloride10 (10 ml), even after a successful </w:t>
      </w:r>
      <w:proofErr w:type="spellStart"/>
      <w:r w:rsidRPr="006A6F51">
        <w:rPr>
          <w:sz w:val="24"/>
          <w:szCs w:val="24"/>
        </w:rPr>
        <w:t>retrobulbar</w:t>
      </w:r>
      <w:proofErr w:type="spellEnd"/>
      <w:r w:rsidRPr="006A6F51">
        <w:rPr>
          <w:sz w:val="24"/>
          <w:szCs w:val="24"/>
        </w:rPr>
        <w:t xml:space="preserve"> block. Care was taken to avoid traction on the nerve. A large, curved haemostatic forceps was placed across the optic pedicle and curved Mayo scissors were used to transect the optic stalk between the globe and the lamp.  The globe was removed, taking care not to puncture the globe. The eye was placed in fixative. The clamp was removed. In the most recent </w:t>
      </w:r>
      <w:proofErr w:type="gramStart"/>
      <w:r w:rsidRPr="006A6F51">
        <w:rPr>
          <w:sz w:val="24"/>
          <w:szCs w:val="24"/>
        </w:rPr>
        <w:t>cases  (</w:t>
      </w:r>
      <w:proofErr w:type="gramEnd"/>
      <w:r w:rsidRPr="006A6F51">
        <w:rPr>
          <w:sz w:val="24"/>
          <w:szCs w:val="24"/>
        </w:rPr>
        <w:t xml:space="preserve">g) The orbit was flushed with 0.1% solution iodine in sterile water. The eyelid margin (approximately 5–8 mm) was resected, taking care to also remove the </w:t>
      </w:r>
      <w:proofErr w:type="spellStart"/>
      <w:r w:rsidRPr="006A6F51">
        <w:rPr>
          <w:sz w:val="24"/>
          <w:szCs w:val="24"/>
        </w:rPr>
        <w:t>mebonius</w:t>
      </w:r>
      <w:proofErr w:type="spellEnd"/>
      <w:r w:rsidRPr="006A6F51">
        <w:rPr>
          <w:sz w:val="24"/>
          <w:szCs w:val="24"/>
        </w:rPr>
        <w:t xml:space="preserve"> glands. </w:t>
      </w:r>
      <w:proofErr w:type="spellStart"/>
      <w:r w:rsidRPr="006A6F51">
        <w:rPr>
          <w:sz w:val="24"/>
          <w:szCs w:val="24"/>
        </w:rPr>
        <w:t>Bipolarelectrocautery</w:t>
      </w:r>
      <w:proofErr w:type="spellEnd"/>
      <w:r w:rsidRPr="006A6F51">
        <w:rPr>
          <w:sz w:val="24"/>
          <w:szCs w:val="24"/>
        </w:rPr>
        <w:t xml:space="preserve"> (</w:t>
      </w:r>
      <w:proofErr w:type="spellStart"/>
      <w:r w:rsidRPr="006A6F51">
        <w:rPr>
          <w:sz w:val="24"/>
          <w:szCs w:val="24"/>
        </w:rPr>
        <w:t>Valleylab</w:t>
      </w:r>
      <w:proofErr w:type="spellEnd"/>
      <w:r w:rsidRPr="006A6F51">
        <w:rPr>
          <w:sz w:val="24"/>
          <w:szCs w:val="24"/>
        </w:rPr>
        <w:t xml:space="preserve"> </w:t>
      </w:r>
      <w:proofErr w:type="spellStart"/>
      <w:r w:rsidRPr="006A6F51">
        <w:rPr>
          <w:sz w:val="24"/>
          <w:szCs w:val="24"/>
        </w:rPr>
        <w:t>Bipoloar</w:t>
      </w:r>
      <w:proofErr w:type="spellEnd"/>
      <w:proofErr w:type="gramStart"/>
      <w:r w:rsidRPr="006A6F51">
        <w:rPr>
          <w:sz w:val="24"/>
          <w:szCs w:val="24"/>
        </w:rPr>
        <w:t>)1</w:t>
      </w:r>
      <w:proofErr w:type="gramEnd"/>
      <w:r w:rsidRPr="006A6F51">
        <w:rPr>
          <w:sz w:val="24"/>
          <w:szCs w:val="24"/>
        </w:rPr>
        <w:t xml:space="preserve"> was used to incise the skin superficially, and the </w:t>
      </w:r>
      <w:proofErr w:type="spellStart"/>
      <w:r w:rsidRPr="006A6F51">
        <w:rPr>
          <w:sz w:val="24"/>
          <w:szCs w:val="24"/>
        </w:rPr>
        <w:t>LigaSure</w:t>
      </w:r>
      <w:proofErr w:type="spellEnd"/>
      <w:r w:rsidRPr="006A6F51">
        <w:rPr>
          <w:sz w:val="24"/>
          <w:szCs w:val="24"/>
        </w:rPr>
        <w:t xml:space="preserve"> and Stevens scissors were used to transect </w:t>
      </w:r>
      <w:r w:rsidRPr="006A6F51">
        <w:rPr>
          <w:sz w:val="24"/>
          <w:szCs w:val="24"/>
        </w:rPr>
        <w:lastRenderedPageBreak/>
        <w:t xml:space="preserve">deeper </w:t>
      </w:r>
      <w:proofErr w:type="spellStart"/>
      <w:r w:rsidRPr="006A6F51">
        <w:rPr>
          <w:sz w:val="24"/>
          <w:szCs w:val="24"/>
        </w:rPr>
        <w:t>layers.The</w:t>
      </w:r>
      <w:proofErr w:type="spellEnd"/>
      <w:r w:rsidRPr="006A6F51">
        <w:rPr>
          <w:sz w:val="24"/>
          <w:szCs w:val="24"/>
        </w:rPr>
        <w:t xml:space="preserve"> skin edges of the orbit were </w:t>
      </w:r>
      <w:proofErr w:type="spellStart"/>
      <w:r w:rsidRPr="006A6F51">
        <w:rPr>
          <w:sz w:val="24"/>
          <w:szCs w:val="24"/>
        </w:rPr>
        <w:t>apposed</w:t>
      </w:r>
      <w:proofErr w:type="spellEnd"/>
      <w:r w:rsidRPr="006A6F51">
        <w:rPr>
          <w:sz w:val="24"/>
          <w:szCs w:val="24"/>
        </w:rPr>
        <w:t xml:space="preserve"> with 2-0 polyamide horizontal mattress sutures (</w:t>
      </w:r>
      <w:proofErr w:type="spellStart"/>
      <w:r w:rsidRPr="006A6F51">
        <w:rPr>
          <w:sz w:val="24"/>
          <w:szCs w:val="24"/>
        </w:rPr>
        <w:t>Ethicrin</w:t>
      </w:r>
      <w:proofErr w:type="spellEnd"/>
      <w:r w:rsidRPr="006A6F51">
        <w:rPr>
          <w:sz w:val="24"/>
          <w:szCs w:val="24"/>
        </w:rPr>
        <w:t>)11 and 4–5stainless steel skin staples (</w:t>
      </w:r>
      <w:proofErr w:type="spellStart"/>
      <w:r w:rsidRPr="006A6F51">
        <w:rPr>
          <w:sz w:val="24"/>
          <w:szCs w:val="24"/>
        </w:rPr>
        <w:t>Autosuture</w:t>
      </w:r>
      <w:proofErr w:type="spellEnd"/>
      <w:r w:rsidRPr="006A6F51">
        <w:rPr>
          <w:sz w:val="24"/>
          <w:szCs w:val="24"/>
        </w:rPr>
        <w:t xml:space="preserve"> Royal)12. </w:t>
      </w:r>
    </w:p>
    <w:sectPr w:rsidR="005C7C11" w:rsidRPr="006A6F51" w:rsidSect="005C7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1"/>
    <w:rsid w:val="003E644D"/>
    <w:rsid w:val="005C7C11"/>
    <w:rsid w:val="006A6F51"/>
  </w:rsids>
  <m:mathPr>
    <m:mathFont m:val="Cambria Math"/>
    <m:brkBin m:val="before"/>
    <m:brkBinSub m:val="--"/>
    <m:smallFrac/>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6BBF-1E13-4068-A932-318C3AEE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alexander</dc:creator>
  <cp:keywords/>
  <dc:description/>
  <cp:lastModifiedBy>arlene alexander</cp:lastModifiedBy>
  <cp:revision>1</cp:revision>
  <dcterms:created xsi:type="dcterms:W3CDTF">2014-11-03T12:43:00Z</dcterms:created>
  <dcterms:modified xsi:type="dcterms:W3CDTF">2014-11-03T12:50:00Z</dcterms:modified>
</cp:coreProperties>
</file>