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C1" w:rsidRPr="00877DC1" w:rsidRDefault="00877DC1" w:rsidP="00877DC1">
      <w:pPr>
        <w:shd w:val="clear" w:color="auto" w:fill="FFFFFF"/>
        <w:spacing w:after="45" w:line="360" w:lineRule="auto"/>
        <w:outlineLvl w:val="2"/>
        <w:rPr>
          <w:rFonts w:ascii="Times New Roman" w:eastAsia="Times New Roman" w:hAnsi="Times New Roman" w:cs="Times New Roman"/>
          <w:b/>
          <w:bCs/>
          <w:color w:val="000000"/>
          <w:sz w:val="28"/>
          <w:szCs w:val="24"/>
          <w:u w:val="single"/>
          <w:lang w:eastAsia="en-TT"/>
        </w:rPr>
      </w:pPr>
      <w:r w:rsidRPr="00877DC1">
        <w:rPr>
          <w:rFonts w:ascii="Times New Roman" w:eastAsia="Times New Roman" w:hAnsi="Times New Roman" w:cs="Times New Roman"/>
          <w:b/>
          <w:bCs/>
          <w:color w:val="000000"/>
          <w:sz w:val="28"/>
          <w:szCs w:val="24"/>
          <w:u w:val="single"/>
          <w:lang w:eastAsia="en-TT"/>
        </w:rPr>
        <w:t>Angiotensin-Converting Enzyme (ACE) Inhibitors</w:t>
      </w:r>
      <w:bookmarkStart w:id="0" w:name="_GoBack"/>
      <w:bookmarkEnd w:id="0"/>
    </w:p>
    <w:p w:rsidR="00877DC1" w:rsidRPr="00877DC1" w:rsidRDefault="00877DC1" w:rsidP="00877DC1">
      <w:pPr>
        <w:shd w:val="clear" w:color="auto" w:fill="FFFFFF"/>
        <w:spacing w:after="288" w:line="360" w:lineRule="auto"/>
        <w:rPr>
          <w:rFonts w:ascii="Times New Roman" w:eastAsia="Times New Roman" w:hAnsi="Times New Roman" w:cs="Times New Roman"/>
          <w:color w:val="000000"/>
          <w:sz w:val="24"/>
          <w:szCs w:val="24"/>
          <w:lang w:eastAsia="en-TT"/>
        </w:rPr>
      </w:pPr>
      <w:bookmarkStart w:id="1" w:name="v3259602"/>
      <w:bookmarkEnd w:id="1"/>
      <w:r w:rsidRPr="00877DC1">
        <w:rPr>
          <w:rFonts w:ascii="Times New Roman" w:eastAsia="Times New Roman" w:hAnsi="Times New Roman" w:cs="Times New Roman"/>
          <w:color w:val="000000"/>
          <w:sz w:val="24"/>
          <w:szCs w:val="24"/>
          <w:lang w:eastAsia="en-TT"/>
        </w:rPr>
        <w:t xml:space="preserve">ACE inhibitors competitively inhibit ACE, which converts angiotensin I to angiotensin II. This blunts the increase in systemic vascular resistance, adverse cardiac </w:t>
      </w:r>
      <w:proofErr w:type="spellStart"/>
      <w:r w:rsidRPr="00877DC1">
        <w:rPr>
          <w:rFonts w:ascii="Times New Roman" w:eastAsia="Times New Roman" w:hAnsi="Times New Roman" w:cs="Times New Roman"/>
          <w:color w:val="000000"/>
          <w:sz w:val="24"/>
          <w:szCs w:val="24"/>
          <w:lang w:eastAsia="en-TT"/>
        </w:rPr>
        <w:t>remodeling</w:t>
      </w:r>
      <w:proofErr w:type="spellEnd"/>
      <w:r w:rsidRPr="00877DC1">
        <w:rPr>
          <w:rFonts w:ascii="Times New Roman" w:eastAsia="Times New Roman" w:hAnsi="Times New Roman" w:cs="Times New Roman"/>
          <w:color w:val="000000"/>
          <w:sz w:val="24"/>
          <w:szCs w:val="24"/>
          <w:lang w:eastAsia="en-TT"/>
        </w:rPr>
        <w:t xml:space="preserve"> and hypertrophy effects, and aldosterone release caused by angiotensin II. ACE inhibitors are modest balanced vasodilators. They may reduce systemic vascular resistance up to 25%, improving cardiac output and reducing </w:t>
      </w:r>
      <w:proofErr w:type="spellStart"/>
      <w:r w:rsidRPr="00877DC1">
        <w:rPr>
          <w:rFonts w:ascii="Times New Roman" w:eastAsia="Times New Roman" w:hAnsi="Times New Roman" w:cs="Times New Roman"/>
          <w:color w:val="000000"/>
          <w:sz w:val="24"/>
          <w:szCs w:val="24"/>
          <w:lang w:eastAsia="en-TT"/>
        </w:rPr>
        <w:t>regurgitant</w:t>
      </w:r>
      <w:proofErr w:type="spellEnd"/>
      <w:r w:rsidRPr="00877DC1">
        <w:rPr>
          <w:rFonts w:ascii="Times New Roman" w:eastAsia="Times New Roman" w:hAnsi="Times New Roman" w:cs="Times New Roman"/>
          <w:color w:val="000000"/>
          <w:sz w:val="24"/>
          <w:szCs w:val="24"/>
          <w:lang w:eastAsia="en-TT"/>
        </w:rPr>
        <w:t xml:space="preserve"> fraction in mitral regurgitation. Additional benefits include a reduction in left ventricular filling pressures and thus pulmonary venous congestion. It is thought that the beneficial effects of ACE inhibitors are primarily due to </w:t>
      </w:r>
      <w:proofErr w:type="spellStart"/>
      <w:r w:rsidRPr="00877DC1">
        <w:rPr>
          <w:rFonts w:ascii="Times New Roman" w:eastAsia="Times New Roman" w:hAnsi="Times New Roman" w:cs="Times New Roman"/>
          <w:color w:val="000000"/>
          <w:sz w:val="24"/>
          <w:szCs w:val="24"/>
          <w:lang w:eastAsia="en-TT"/>
        </w:rPr>
        <w:t>neurohormonal</w:t>
      </w:r>
      <w:proofErr w:type="spellEnd"/>
      <w:r w:rsidRPr="00877DC1">
        <w:rPr>
          <w:rFonts w:ascii="Times New Roman" w:eastAsia="Times New Roman" w:hAnsi="Times New Roman" w:cs="Times New Roman"/>
          <w:color w:val="000000"/>
          <w:sz w:val="24"/>
          <w:szCs w:val="24"/>
          <w:lang w:eastAsia="en-TT"/>
        </w:rPr>
        <w:t xml:space="preserve"> modulation, in addition to hemodynamic benefits. </w:t>
      </w:r>
      <w:proofErr w:type="gramStart"/>
      <w:r w:rsidRPr="00877DC1">
        <w:rPr>
          <w:rFonts w:ascii="Times New Roman" w:eastAsia="Times New Roman" w:hAnsi="Times New Roman" w:cs="Times New Roman"/>
          <w:color w:val="000000"/>
          <w:sz w:val="24"/>
          <w:szCs w:val="24"/>
          <w:lang w:eastAsia="en-TT"/>
        </w:rPr>
        <w:t>Studies in dogs with CHF have demonstrated improved clinical scores when an ACE inhibitor was added to standard therapy (diuretics with or without digitalis glycoside), with more dramatic improvements generally seen in dogs with DCM than in those with CVD.</w:t>
      </w:r>
      <w:proofErr w:type="gramEnd"/>
      <w:r w:rsidRPr="00877DC1">
        <w:rPr>
          <w:rFonts w:ascii="Times New Roman" w:eastAsia="Times New Roman" w:hAnsi="Times New Roman" w:cs="Times New Roman"/>
          <w:color w:val="000000"/>
          <w:sz w:val="24"/>
          <w:szCs w:val="24"/>
          <w:lang w:eastAsia="en-TT"/>
        </w:rPr>
        <w:t xml:space="preserve"> A trend toward prolonged survival was also seen in some studies.</w:t>
      </w:r>
    </w:p>
    <w:p w:rsidR="00877DC1" w:rsidRPr="00877DC1" w:rsidRDefault="00877DC1" w:rsidP="00877DC1">
      <w:pPr>
        <w:shd w:val="clear" w:color="auto" w:fill="FFFFFF"/>
        <w:spacing w:after="288" w:line="360" w:lineRule="auto"/>
        <w:rPr>
          <w:rFonts w:ascii="Times New Roman" w:eastAsia="Times New Roman" w:hAnsi="Times New Roman" w:cs="Times New Roman"/>
          <w:color w:val="000000"/>
          <w:sz w:val="24"/>
          <w:szCs w:val="24"/>
          <w:lang w:eastAsia="en-TT"/>
        </w:rPr>
      </w:pPr>
      <w:bookmarkStart w:id="2" w:name="v3259603"/>
      <w:bookmarkEnd w:id="2"/>
      <w:r w:rsidRPr="00877DC1">
        <w:rPr>
          <w:rFonts w:ascii="Times New Roman" w:eastAsia="Times New Roman" w:hAnsi="Times New Roman" w:cs="Times New Roman"/>
          <w:color w:val="000000"/>
          <w:sz w:val="24"/>
          <w:szCs w:val="24"/>
          <w:lang w:eastAsia="en-TT"/>
        </w:rPr>
        <w:t>In general, cardiologists agree that an ACE inhibitor is indicated in CHF. The benefit of ACE inhibitor therapy before the onset of CHF is more controversial and should be based on the individual patient and underlying disease. It may be appropriate to initiate therapy in any dog with clearly depressed systolic function (</w:t>
      </w:r>
      <w:proofErr w:type="spellStart"/>
      <w:r w:rsidRPr="00877DC1">
        <w:rPr>
          <w:rFonts w:ascii="Times New Roman" w:eastAsia="Times New Roman" w:hAnsi="Times New Roman" w:cs="Times New Roman"/>
          <w:color w:val="000000"/>
          <w:sz w:val="24"/>
          <w:szCs w:val="24"/>
          <w:lang w:eastAsia="en-TT"/>
        </w:rPr>
        <w:t>ie</w:t>
      </w:r>
      <w:proofErr w:type="spellEnd"/>
      <w:r w:rsidRPr="00877DC1">
        <w:rPr>
          <w:rFonts w:ascii="Times New Roman" w:eastAsia="Times New Roman" w:hAnsi="Times New Roman" w:cs="Times New Roman"/>
          <w:color w:val="000000"/>
          <w:sz w:val="24"/>
          <w:szCs w:val="24"/>
          <w:lang w:eastAsia="en-TT"/>
        </w:rPr>
        <w:t xml:space="preserve">, occult DCM) in hopes of delaying ongoing </w:t>
      </w:r>
      <w:proofErr w:type="spellStart"/>
      <w:r w:rsidRPr="00877DC1">
        <w:rPr>
          <w:rFonts w:ascii="Times New Roman" w:eastAsia="Times New Roman" w:hAnsi="Times New Roman" w:cs="Times New Roman"/>
          <w:color w:val="000000"/>
          <w:sz w:val="24"/>
          <w:szCs w:val="24"/>
          <w:lang w:eastAsia="en-TT"/>
        </w:rPr>
        <w:t>remodeling</w:t>
      </w:r>
      <w:proofErr w:type="spellEnd"/>
      <w:r w:rsidRPr="00877DC1">
        <w:rPr>
          <w:rFonts w:ascii="Times New Roman" w:eastAsia="Times New Roman" w:hAnsi="Times New Roman" w:cs="Times New Roman"/>
          <w:color w:val="000000"/>
          <w:sz w:val="24"/>
          <w:szCs w:val="24"/>
          <w:lang w:eastAsia="en-TT"/>
        </w:rPr>
        <w:t>, or in dogs with CVD and documented hypertension (systemic blood pressure &gt;160 mm Hg), but there are no well controlled studies to support this claim. Studies of ACE inhibition in cats are limited, and none has shown a true statistical benefit to ACE inhibition beyond what is gained from standard diuretic therapy in cats with CHF. Furthermore, no benefit has been shown in delaying the progression of occult HCM. These studies have low patient numbers, however, and most cardiologists do prescribe an ACE inhibitor in addition to appropriate background therapy for cats in CHF.</w:t>
      </w:r>
    </w:p>
    <w:p w:rsidR="00877DC1" w:rsidRPr="00877DC1" w:rsidRDefault="00877DC1" w:rsidP="00877DC1">
      <w:pPr>
        <w:shd w:val="clear" w:color="auto" w:fill="FFFFFF"/>
        <w:spacing w:after="288" w:line="360" w:lineRule="auto"/>
        <w:rPr>
          <w:rFonts w:ascii="Times New Roman" w:eastAsia="Times New Roman" w:hAnsi="Times New Roman" w:cs="Times New Roman"/>
          <w:color w:val="000000"/>
          <w:sz w:val="24"/>
          <w:szCs w:val="24"/>
          <w:lang w:eastAsia="en-TT"/>
        </w:rPr>
      </w:pPr>
      <w:bookmarkStart w:id="3" w:name="v3259604"/>
      <w:bookmarkEnd w:id="3"/>
      <w:r w:rsidRPr="00877DC1">
        <w:rPr>
          <w:rFonts w:ascii="Times New Roman" w:eastAsia="Times New Roman" w:hAnsi="Times New Roman" w:cs="Times New Roman"/>
          <w:color w:val="000000"/>
          <w:sz w:val="24"/>
          <w:szCs w:val="24"/>
          <w:lang w:eastAsia="en-TT"/>
        </w:rPr>
        <w:t xml:space="preserve">Adverse effects of ACE inhibition are generally related to a reduced glomerular filtration rate (GFR) in hypovolemia or </w:t>
      </w:r>
      <w:proofErr w:type="spellStart"/>
      <w:r w:rsidRPr="00877DC1">
        <w:rPr>
          <w:rFonts w:ascii="Times New Roman" w:eastAsia="Times New Roman" w:hAnsi="Times New Roman" w:cs="Times New Roman"/>
          <w:color w:val="000000"/>
          <w:sz w:val="24"/>
          <w:szCs w:val="24"/>
          <w:lang w:eastAsia="en-TT"/>
        </w:rPr>
        <w:t>preexisting</w:t>
      </w:r>
      <w:proofErr w:type="spellEnd"/>
      <w:r w:rsidRPr="00877DC1">
        <w:rPr>
          <w:rFonts w:ascii="Times New Roman" w:eastAsia="Times New Roman" w:hAnsi="Times New Roman" w:cs="Times New Roman"/>
          <w:color w:val="000000"/>
          <w:sz w:val="24"/>
          <w:szCs w:val="24"/>
          <w:lang w:eastAsia="en-TT"/>
        </w:rPr>
        <w:t xml:space="preserve"> renal insufficiency, as angiotensin II promotes renal efferent arteriolar constriction in the face of reduced renal perfusion. Most commonly, adverse effects are noted in animals with </w:t>
      </w:r>
      <w:proofErr w:type="spellStart"/>
      <w:r w:rsidRPr="00877DC1">
        <w:rPr>
          <w:rFonts w:ascii="Times New Roman" w:eastAsia="Times New Roman" w:hAnsi="Times New Roman" w:cs="Times New Roman"/>
          <w:color w:val="000000"/>
          <w:sz w:val="24"/>
          <w:szCs w:val="24"/>
          <w:lang w:eastAsia="en-TT"/>
        </w:rPr>
        <w:t>azotemia</w:t>
      </w:r>
      <w:proofErr w:type="spellEnd"/>
      <w:r w:rsidRPr="00877DC1">
        <w:rPr>
          <w:rFonts w:ascii="Times New Roman" w:eastAsia="Times New Roman" w:hAnsi="Times New Roman" w:cs="Times New Roman"/>
          <w:color w:val="000000"/>
          <w:sz w:val="24"/>
          <w:szCs w:val="24"/>
          <w:lang w:eastAsia="en-TT"/>
        </w:rPr>
        <w:t xml:space="preserve"> related to poor cardiac output, overzealous diuretic administration, or </w:t>
      </w:r>
      <w:proofErr w:type="spellStart"/>
      <w:r w:rsidRPr="00877DC1">
        <w:rPr>
          <w:rFonts w:ascii="Times New Roman" w:eastAsia="Times New Roman" w:hAnsi="Times New Roman" w:cs="Times New Roman"/>
          <w:color w:val="000000"/>
          <w:sz w:val="24"/>
          <w:szCs w:val="24"/>
          <w:lang w:eastAsia="en-TT"/>
        </w:rPr>
        <w:t>preexisting</w:t>
      </w:r>
      <w:proofErr w:type="spellEnd"/>
      <w:r w:rsidRPr="00877DC1">
        <w:rPr>
          <w:rFonts w:ascii="Times New Roman" w:eastAsia="Times New Roman" w:hAnsi="Times New Roman" w:cs="Times New Roman"/>
          <w:color w:val="000000"/>
          <w:sz w:val="24"/>
          <w:szCs w:val="24"/>
          <w:lang w:eastAsia="en-TT"/>
        </w:rPr>
        <w:t xml:space="preserve"> renal insufficiency. Anorexia, vomiting, and lethargy may occur. Although cough is a common adverse effect of ACE inhibitor therapy in people, this is not seen in dogs and cats. Some animals may develop transient </w:t>
      </w:r>
      <w:proofErr w:type="spellStart"/>
      <w:r w:rsidRPr="00877DC1">
        <w:rPr>
          <w:rFonts w:ascii="Times New Roman" w:eastAsia="Times New Roman" w:hAnsi="Times New Roman" w:cs="Times New Roman"/>
          <w:color w:val="000000"/>
          <w:sz w:val="24"/>
          <w:szCs w:val="24"/>
          <w:lang w:eastAsia="en-TT"/>
        </w:rPr>
        <w:t>azotemia</w:t>
      </w:r>
      <w:proofErr w:type="spellEnd"/>
      <w:r w:rsidRPr="00877DC1">
        <w:rPr>
          <w:rFonts w:ascii="Times New Roman" w:eastAsia="Times New Roman" w:hAnsi="Times New Roman" w:cs="Times New Roman"/>
          <w:color w:val="000000"/>
          <w:sz w:val="24"/>
          <w:szCs w:val="24"/>
          <w:lang w:eastAsia="en-TT"/>
        </w:rPr>
        <w:t xml:space="preserve"> or </w:t>
      </w:r>
      <w:proofErr w:type="spellStart"/>
      <w:r w:rsidRPr="00877DC1">
        <w:rPr>
          <w:rFonts w:ascii="Times New Roman" w:eastAsia="Times New Roman" w:hAnsi="Times New Roman" w:cs="Times New Roman"/>
          <w:color w:val="000000"/>
          <w:sz w:val="24"/>
          <w:szCs w:val="24"/>
          <w:lang w:eastAsia="en-TT"/>
        </w:rPr>
        <w:t>hyperkalemia</w:t>
      </w:r>
      <w:proofErr w:type="spellEnd"/>
      <w:r w:rsidRPr="00877DC1">
        <w:rPr>
          <w:rFonts w:ascii="Times New Roman" w:eastAsia="Times New Roman" w:hAnsi="Times New Roman" w:cs="Times New Roman"/>
          <w:color w:val="000000"/>
          <w:sz w:val="24"/>
          <w:szCs w:val="24"/>
          <w:lang w:eastAsia="en-TT"/>
        </w:rPr>
        <w:t xml:space="preserve"> after starting ACE inhibitor therapy. For this reason, it is recommended that renal values and electrolytes be checked before starting an ACE inhibitor and 5–7 days later.</w:t>
      </w:r>
    </w:p>
    <w:p w:rsidR="00877DC1" w:rsidRPr="00877DC1" w:rsidRDefault="00877DC1" w:rsidP="00877DC1">
      <w:pPr>
        <w:shd w:val="clear" w:color="auto" w:fill="FFFFFF"/>
        <w:spacing w:after="288" w:line="360" w:lineRule="auto"/>
        <w:rPr>
          <w:rFonts w:ascii="Times New Roman" w:eastAsia="Times New Roman" w:hAnsi="Times New Roman" w:cs="Times New Roman"/>
          <w:color w:val="000000"/>
          <w:sz w:val="24"/>
          <w:szCs w:val="24"/>
          <w:lang w:eastAsia="en-TT"/>
        </w:rPr>
      </w:pPr>
      <w:bookmarkStart w:id="4" w:name="v3259605"/>
      <w:bookmarkEnd w:id="4"/>
      <w:proofErr w:type="spellStart"/>
      <w:r w:rsidRPr="00877DC1">
        <w:rPr>
          <w:rFonts w:ascii="Times New Roman" w:eastAsia="Times New Roman" w:hAnsi="Times New Roman" w:cs="Times New Roman"/>
          <w:color w:val="000000"/>
          <w:sz w:val="24"/>
          <w:szCs w:val="24"/>
          <w:lang w:eastAsia="en-TT"/>
        </w:rPr>
        <w:t>Enalapril</w:t>
      </w:r>
      <w:proofErr w:type="spellEnd"/>
      <w:r w:rsidRPr="00877DC1">
        <w:rPr>
          <w:rFonts w:ascii="Times New Roman" w:eastAsia="Times New Roman" w:hAnsi="Times New Roman" w:cs="Times New Roman"/>
          <w:color w:val="000000"/>
          <w:sz w:val="24"/>
          <w:szCs w:val="24"/>
          <w:lang w:eastAsia="en-TT"/>
        </w:rPr>
        <w:t xml:space="preserve"> is the only approved ACE inhibitor in the USA for dogs with CHF. It is generally started at 0.5 mg/kg, PO, </w:t>
      </w:r>
      <w:proofErr w:type="spellStart"/>
      <w:proofErr w:type="gramStart"/>
      <w:r w:rsidRPr="00877DC1">
        <w:rPr>
          <w:rFonts w:ascii="Times New Roman" w:eastAsia="Times New Roman" w:hAnsi="Times New Roman" w:cs="Times New Roman"/>
          <w:color w:val="000000"/>
          <w:sz w:val="24"/>
          <w:szCs w:val="24"/>
          <w:lang w:eastAsia="en-TT"/>
        </w:rPr>
        <w:t>sid</w:t>
      </w:r>
      <w:proofErr w:type="spellEnd"/>
      <w:proofErr w:type="gramEnd"/>
      <w:r w:rsidRPr="00877DC1">
        <w:rPr>
          <w:rFonts w:ascii="Times New Roman" w:eastAsia="Times New Roman" w:hAnsi="Times New Roman" w:cs="Times New Roman"/>
          <w:color w:val="000000"/>
          <w:sz w:val="24"/>
          <w:szCs w:val="24"/>
          <w:lang w:eastAsia="en-TT"/>
        </w:rPr>
        <w:t xml:space="preserve"> or 0.25 mg/kg, bid in dogs with mild heart failure; dosage may subsequently be increased to 0.5 mg/kg, bid in dogs with moderate to severe heart failure. </w:t>
      </w:r>
      <w:proofErr w:type="spellStart"/>
      <w:r w:rsidRPr="00877DC1">
        <w:rPr>
          <w:rFonts w:ascii="Times New Roman" w:eastAsia="Times New Roman" w:hAnsi="Times New Roman" w:cs="Times New Roman"/>
          <w:color w:val="000000"/>
          <w:sz w:val="24"/>
          <w:szCs w:val="24"/>
          <w:lang w:eastAsia="en-TT"/>
        </w:rPr>
        <w:t>Longterm</w:t>
      </w:r>
      <w:proofErr w:type="spellEnd"/>
      <w:r w:rsidRPr="00877DC1">
        <w:rPr>
          <w:rFonts w:ascii="Times New Roman" w:eastAsia="Times New Roman" w:hAnsi="Times New Roman" w:cs="Times New Roman"/>
          <w:color w:val="000000"/>
          <w:sz w:val="24"/>
          <w:szCs w:val="24"/>
          <w:lang w:eastAsia="en-TT"/>
        </w:rPr>
        <w:t xml:space="preserve"> dosing in cats is recommended at 0.5 mg/kg, PO, </w:t>
      </w:r>
      <w:proofErr w:type="spellStart"/>
      <w:proofErr w:type="gramStart"/>
      <w:r w:rsidRPr="00877DC1">
        <w:rPr>
          <w:rFonts w:ascii="Times New Roman" w:eastAsia="Times New Roman" w:hAnsi="Times New Roman" w:cs="Times New Roman"/>
          <w:color w:val="000000"/>
          <w:sz w:val="24"/>
          <w:szCs w:val="24"/>
          <w:lang w:eastAsia="en-TT"/>
        </w:rPr>
        <w:t>sid</w:t>
      </w:r>
      <w:proofErr w:type="spellEnd"/>
      <w:proofErr w:type="gramEnd"/>
      <w:r w:rsidRPr="00877DC1">
        <w:rPr>
          <w:rFonts w:ascii="Times New Roman" w:eastAsia="Times New Roman" w:hAnsi="Times New Roman" w:cs="Times New Roman"/>
          <w:color w:val="000000"/>
          <w:sz w:val="24"/>
          <w:szCs w:val="24"/>
          <w:lang w:eastAsia="en-TT"/>
        </w:rPr>
        <w:t xml:space="preserve">. Clinical benefits are not commonly seen before 2–3 wk. Renal values should be monitored periodically (at least every 6 </w:t>
      </w:r>
      <w:proofErr w:type="spellStart"/>
      <w:r w:rsidRPr="00877DC1">
        <w:rPr>
          <w:rFonts w:ascii="Times New Roman" w:eastAsia="Times New Roman" w:hAnsi="Times New Roman" w:cs="Times New Roman"/>
          <w:color w:val="000000"/>
          <w:sz w:val="24"/>
          <w:szCs w:val="24"/>
          <w:lang w:eastAsia="en-TT"/>
        </w:rPr>
        <w:t>mo</w:t>
      </w:r>
      <w:proofErr w:type="spellEnd"/>
      <w:r w:rsidRPr="00877DC1">
        <w:rPr>
          <w:rFonts w:ascii="Times New Roman" w:eastAsia="Times New Roman" w:hAnsi="Times New Roman" w:cs="Times New Roman"/>
          <w:color w:val="000000"/>
          <w:sz w:val="24"/>
          <w:szCs w:val="24"/>
          <w:lang w:eastAsia="en-TT"/>
        </w:rPr>
        <w:t xml:space="preserve">) while on </w:t>
      </w:r>
      <w:proofErr w:type="spellStart"/>
      <w:r w:rsidRPr="00877DC1">
        <w:rPr>
          <w:rFonts w:ascii="Times New Roman" w:eastAsia="Times New Roman" w:hAnsi="Times New Roman" w:cs="Times New Roman"/>
          <w:color w:val="000000"/>
          <w:sz w:val="24"/>
          <w:szCs w:val="24"/>
          <w:lang w:eastAsia="en-TT"/>
        </w:rPr>
        <w:t>longterm</w:t>
      </w:r>
      <w:proofErr w:type="spellEnd"/>
      <w:r w:rsidRPr="00877DC1">
        <w:rPr>
          <w:rFonts w:ascii="Times New Roman" w:eastAsia="Times New Roman" w:hAnsi="Times New Roman" w:cs="Times New Roman"/>
          <w:color w:val="000000"/>
          <w:sz w:val="24"/>
          <w:szCs w:val="24"/>
          <w:lang w:eastAsia="en-TT"/>
        </w:rPr>
        <w:t xml:space="preserve"> ACE inhibitor therapy.</w:t>
      </w:r>
    </w:p>
    <w:p w:rsidR="00877DC1" w:rsidRPr="00877DC1" w:rsidRDefault="00877DC1" w:rsidP="00877DC1">
      <w:pPr>
        <w:shd w:val="clear" w:color="auto" w:fill="FFFFFF"/>
        <w:spacing w:after="288" w:line="360" w:lineRule="auto"/>
        <w:rPr>
          <w:rFonts w:ascii="Times New Roman" w:eastAsia="Times New Roman" w:hAnsi="Times New Roman" w:cs="Times New Roman"/>
          <w:color w:val="000000"/>
          <w:sz w:val="24"/>
          <w:szCs w:val="24"/>
          <w:lang w:eastAsia="en-TT"/>
        </w:rPr>
      </w:pPr>
      <w:bookmarkStart w:id="5" w:name="v3259606"/>
      <w:bookmarkEnd w:id="5"/>
      <w:r w:rsidRPr="00877DC1">
        <w:rPr>
          <w:rFonts w:ascii="Times New Roman" w:eastAsia="Times New Roman" w:hAnsi="Times New Roman" w:cs="Times New Roman"/>
          <w:color w:val="000000"/>
          <w:sz w:val="24"/>
          <w:szCs w:val="24"/>
          <w:lang w:eastAsia="en-TT"/>
        </w:rPr>
        <w:t xml:space="preserve">Other ACE inhibitors used for the treatment of heart failure include benazepril (0.25–0.5 mg/kg, PO, </w:t>
      </w:r>
      <w:proofErr w:type="spellStart"/>
      <w:r w:rsidRPr="00877DC1">
        <w:rPr>
          <w:rFonts w:ascii="Times New Roman" w:eastAsia="Times New Roman" w:hAnsi="Times New Roman" w:cs="Times New Roman"/>
          <w:color w:val="000000"/>
          <w:sz w:val="24"/>
          <w:szCs w:val="24"/>
          <w:lang w:eastAsia="en-TT"/>
        </w:rPr>
        <w:t>sid</w:t>
      </w:r>
      <w:proofErr w:type="spellEnd"/>
      <w:r w:rsidRPr="00877DC1">
        <w:rPr>
          <w:rFonts w:ascii="Times New Roman" w:eastAsia="Times New Roman" w:hAnsi="Times New Roman" w:cs="Times New Roman"/>
          <w:color w:val="000000"/>
          <w:sz w:val="24"/>
          <w:szCs w:val="24"/>
          <w:lang w:eastAsia="en-TT"/>
        </w:rPr>
        <w:t>-bid), captopril (0.5–2.0 mg/kg, PO, bid-</w:t>
      </w:r>
      <w:proofErr w:type="spellStart"/>
      <w:r w:rsidRPr="00877DC1">
        <w:rPr>
          <w:rFonts w:ascii="Times New Roman" w:eastAsia="Times New Roman" w:hAnsi="Times New Roman" w:cs="Times New Roman"/>
          <w:color w:val="000000"/>
          <w:sz w:val="24"/>
          <w:szCs w:val="24"/>
          <w:lang w:eastAsia="en-TT"/>
        </w:rPr>
        <w:t>tid</w:t>
      </w:r>
      <w:proofErr w:type="spellEnd"/>
      <w:r w:rsidRPr="00877DC1">
        <w:rPr>
          <w:rFonts w:ascii="Times New Roman" w:eastAsia="Times New Roman" w:hAnsi="Times New Roman" w:cs="Times New Roman"/>
          <w:color w:val="000000"/>
          <w:sz w:val="24"/>
          <w:szCs w:val="24"/>
          <w:lang w:eastAsia="en-TT"/>
        </w:rPr>
        <w:t xml:space="preserve">), and </w:t>
      </w:r>
      <w:proofErr w:type="spellStart"/>
      <w:r w:rsidRPr="00877DC1">
        <w:rPr>
          <w:rFonts w:ascii="Times New Roman" w:eastAsia="Times New Roman" w:hAnsi="Times New Roman" w:cs="Times New Roman"/>
          <w:color w:val="000000"/>
          <w:sz w:val="24"/>
          <w:szCs w:val="24"/>
          <w:lang w:eastAsia="en-TT"/>
        </w:rPr>
        <w:t>lisinopril</w:t>
      </w:r>
      <w:proofErr w:type="spellEnd"/>
      <w:r w:rsidRPr="00877DC1">
        <w:rPr>
          <w:rFonts w:ascii="Times New Roman" w:eastAsia="Times New Roman" w:hAnsi="Times New Roman" w:cs="Times New Roman"/>
          <w:color w:val="000000"/>
          <w:sz w:val="24"/>
          <w:szCs w:val="24"/>
          <w:lang w:eastAsia="en-TT"/>
        </w:rPr>
        <w:t xml:space="preserve"> (0.5 mg/kg, PO, </w:t>
      </w:r>
      <w:proofErr w:type="spellStart"/>
      <w:r w:rsidRPr="00877DC1">
        <w:rPr>
          <w:rFonts w:ascii="Times New Roman" w:eastAsia="Times New Roman" w:hAnsi="Times New Roman" w:cs="Times New Roman"/>
          <w:color w:val="000000"/>
          <w:sz w:val="24"/>
          <w:szCs w:val="24"/>
          <w:lang w:eastAsia="en-TT"/>
        </w:rPr>
        <w:t>sid</w:t>
      </w:r>
      <w:proofErr w:type="spellEnd"/>
      <w:r w:rsidRPr="00877DC1">
        <w:rPr>
          <w:rFonts w:ascii="Times New Roman" w:eastAsia="Times New Roman" w:hAnsi="Times New Roman" w:cs="Times New Roman"/>
          <w:color w:val="000000"/>
          <w:sz w:val="24"/>
          <w:szCs w:val="24"/>
          <w:lang w:eastAsia="en-TT"/>
        </w:rPr>
        <w:t xml:space="preserve">-bid). Unlike </w:t>
      </w:r>
      <w:proofErr w:type="spellStart"/>
      <w:r w:rsidRPr="00877DC1">
        <w:rPr>
          <w:rFonts w:ascii="Times New Roman" w:eastAsia="Times New Roman" w:hAnsi="Times New Roman" w:cs="Times New Roman"/>
          <w:color w:val="000000"/>
          <w:sz w:val="24"/>
          <w:szCs w:val="24"/>
          <w:lang w:eastAsia="en-TT"/>
        </w:rPr>
        <w:t>enalapril</w:t>
      </w:r>
      <w:proofErr w:type="spellEnd"/>
      <w:r w:rsidRPr="00877DC1">
        <w:rPr>
          <w:rFonts w:ascii="Times New Roman" w:eastAsia="Times New Roman" w:hAnsi="Times New Roman" w:cs="Times New Roman"/>
          <w:color w:val="000000"/>
          <w:sz w:val="24"/>
          <w:szCs w:val="24"/>
          <w:lang w:eastAsia="en-TT"/>
        </w:rPr>
        <w:t xml:space="preserve"> and other ACE inhibitors that are </w:t>
      </w:r>
      <w:proofErr w:type="spellStart"/>
      <w:r w:rsidRPr="00877DC1">
        <w:rPr>
          <w:rFonts w:ascii="Times New Roman" w:eastAsia="Times New Roman" w:hAnsi="Times New Roman" w:cs="Times New Roman"/>
          <w:color w:val="000000"/>
          <w:sz w:val="24"/>
          <w:szCs w:val="24"/>
          <w:lang w:eastAsia="en-TT"/>
        </w:rPr>
        <w:t>renally</w:t>
      </w:r>
      <w:proofErr w:type="spellEnd"/>
      <w:r w:rsidRPr="00877DC1">
        <w:rPr>
          <w:rFonts w:ascii="Times New Roman" w:eastAsia="Times New Roman" w:hAnsi="Times New Roman" w:cs="Times New Roman"/>
          <w:color w:val="000000"/>
          <w:sz w:val="24"/>
          <w:szCs w:val="24"/>
          <w:lang w:eastAsia="en-TT"/>
        </w:rPr>
        <w:t xml:space="preserve"> excreted, benazepril undergoes significant </w:t>
      </w:r>
      <w:proofErr w:type="spellStart"/>
      <w:r w:rsidRPr="00877DC1">
        <w:rPr>
          <w:rFonts w:ascii="Times New Roman" w:eastAsia="Times New Roman" w:hAnsi="Times New Roman" w:cs="Times New Roman"/>
          <w:color w:val="000000"/>
          <w:sz w:val="24"/>
          <w:szCs w:val="24"/>
          <w:lang w:eastAsia="en-TT"/>
        </w:rPr>
        <w:t>hepatobiliary</w:t>
      </w:r>
      <w:proofErr w:type="spellEnd"/>
      <w:r w:rsidRPr="00877DC1">
        <w:rPr>
          <w:rFonts w:ascii="Times New Roman" w:eastAsia="Times New Roman" w:hAnsi="Times New Roman" w:cs="Times New Roman"/>
          <w:color w:val="000000"/>
          <w:sz w:val="24"/>
          <w:szCs w:val="24"/>
          <w:lang w:eastAsia="en-TT"/>
        </w:rPr>
        <w:t xml:space="preserve"> elimination (up to 50% in dogs and 85% in cats). Whether benazepril is safer or more effective in patients with renal insufficiency remains to be seen.</w:t>
      </w:r>
    </w:p>
    <w:p w:rsidR="00877DC1" w:rsidRPr="00877DC1" w:rsidRDefault="00877DC1" w:rsidP="00877DC1">
      <w:pPr>
        <w:spacing w:line="360" w:lineRule="auto"/>
        <w:rPr>
          <w:rFonts w:ascii="Times New Roman" w:hAnsi="Times New Roman" w:cs="Times New Roman"/>
          <w:sz w:val="24"/>
          <w:szCs w:val="24"/>
        </w:rPr>
      </w:pPr>
    </w:p>
    <w:p w:rsidR="00877DC1" w:rsidRPr="00877DC1" w:rsidRDefault="00877DC1" w:rsidP="00877DC1">
      <w:pPr>
        <w:spacing w:line="360" w:lineRule="auto"/>
        <w:rPr>
          <w:rFonts w:ascii="Times New Roman" w:hAnsi="Times New Roman" w:cs="Times New Roman"/>
          <w:sz w:val="24"/>
          <w:szCs w:val="24"/>
        </w:rPr>
      </w:pPr>
    </w:p>
    <w:p w:rsidR="00B93D1D" w:rsidRPr="00877DC1" w:rsidRDefault="00877DC1" w:rsidP="00877DC1">
      <w:pPr>
        <w:spacing w:line="360" w:lineRule="auto"/>
        <w:rPr>
          <w:rFonts w:ascii="Times New Roman" w:hAnsi="Times New Roman" w:cs="Times New Roman"/>
          <w:sz w:val="24"/>
          <w:szCs w:val="24"/>
        </w:rPr>
      </w:pPr>
      <w:r w:rsidRPr="00877DC1">
        <w:rPr>
          <w:rFonts w:ascii="Times New Roman" w:hAnsi="Times New Roman" w:cs="Times New Roman"/>
          <w:sz w:val="24"/>
          <w:szCs w:val="24"/>
        </w:rPr>
        <w:t>SOURCE: http://www.merckmanuals.com/vet/circulatory_system/heart_disease_and_heart_failure/heart_failure.html</w:t>
      </w:r>
    </w:p>
    <w:sectPr w:rsidR="00B93D1D" w:rsidRPr="00877D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C1"/>
    <w:rsid w:val="00877DC1"/>
    <w:rsid w:val="00B93D1D"/>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7DC1"/>
    <w:pPr>
      <w:spacing w:before="100" w:beforeAutospacing="1" w:after="100" w:afterAutospacing="1" w:line="240" w:lineRule="auto"/>
      <w:outlineLvl w:val="2"/>
    </w:pPr>
    <w:rPr>
      <w:rFonts w:ascii="Times New Roman" w:eastAsia="Times New Roman" w:hAnsi="Times New Roman" w:cs="Times New Roman"/>
      <w:b/>
      <w:bCs/>
      <w:sz w:val="27"/>
      <w:szCs w:val="27"/>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7DC1"/>
    <w:rPr>
      <w:rFonts w:ascii="Times New Roman" w:eastAsia="Times New Roman" w:hAnsi="Times New Roman" w:cs="Times New Roman"/>
      <w:b/>
      <w:bCs/>
      <w:sz w:val="27"/>
      <w:szCs w:val="27"/>
      <w:lang w:eastAsia="en-TT"/>
    </w:rPr>
  </w:style>
  <w:style w:type="paragraph" w:customStyle="1" w:styleId="mmpara">
    <w:name w:val="mmpara"/>
    <w:basedOn w:val="Normal"/>
    <w:rsid w:val="00877DC1"/>
    <w:pPr>
      <w:spacing w:before="100" w:beforeAutospacing="1" w:after="100" w:afterAutospacing="1" w:line="240" w:lineRule="auto"/>
    </w:pPr>
    <w:rPr>
      <w:rFonts w:ascii="Times New Roman" w:eastAsia="Times New Roman" w:hAnsi="Times New Roman" w:cs="Times New Roman"/>
      <w:sz w:val="24"/>
      <w:szCs w:val="24"/>
      <w:lang w:eastAsia="en-T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7DC1"/>
    <w:pPr>
      <w:spacing w:before="100" w:beforeAutospacing="1" w:after="100" w:afterAutospacing="1" w:line="240" w:lineRule="auto"/>
      <w:outlineLvl w:val="2"/>
    </w:pPr>
    <w:rPr>
      <w:rFonts w:ascii="Times New Roman" w:eastAsia="Times New Roman" w:hAnsi="Times New Roman" w:cs="Times New Roman"/>
      <w:b/>
      <w:bCs/>
      <w:sz w:val="27"/>
      <w:szCs w:val="27"/>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7DC1"/>
    <w:rPr>
      <w:rFonts w:ascii="Times New Roman" w:eastAsia="Times New Roman" w:hAnsi="Times New Roman" w:cs="Times New Roman"/>
      <w:b/>
      <w:bCs/>
      <w:sz w:val="27"/>
      <w:szCs w:val="27"/>
      <w:lang w:eastAsia="en-TT"/>
    </w:rPr>
  </w:style>
  <w:style w:type="paragraph" w:customStyle="1" w:styleId="mmpara">
    <w:name w:val="mmpara"/>
    <w:basedOn w:val="Normal"/>
    <w:rsid w:val="00877DC1"/>
    <w:pPr>
      <w:spacing w:before="100" w:beforeAutospacing="1" w:after="100" w:afterAutospacing="1" w:line="240" w:lineRule="auto"/>
    </w:pPr>
    <w:rPr>
      <w:rFonts w:ascii="Times New Roman" w:eastAsia="Times New Roman" w:hAnsi="Times New Roman" w:cs="Times New Roman"/>
      <w:sz w:val="24"/>
      <w:szCs w:val="24"/>
      <w:lang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Burrows</dc:creator>
  <cp:lastModifiedBy>Alexa Burrows</cp:lastModifiedBy>
  <cp:revision>1</cp:revision>
  <dcterms:created xsi:type="dcterms:W3CDTF">2014-11-19T13:05:00Z</dcterms:created>
  <dcterms:modified xsi:type="dcterms:W3CDTF">2014-11-19T13:05:00Z</dcterms:modified>
</cp:coreProperties>
</file>