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2EB" w:rsidRPr="008D22EB" w:rsidRDefault="008D22EB" w:rsidP="008D22EB">
      <w:pPr>
        <w:jc w:val="center"/>
        <w:rPr>
          <w:b/>
          <w:u w:val="single"/>
        </w:rPr>
      </w:pPr>
      <w:r w:rsidRPr="008D22EB">
        <w:rPr>
          <w:b/>
          <w:u w:val="single"/>
        </w:rPr>
        <w:t>Οι Επιπτώσεις των ψηφιακών τεχνολογιών στην κοινωνία</w:t>
      </w:r>
    </w:p>
    <w:p w:rsidR="008D22EB" w:rsidRDefault="008D22EB" w:rsidP="008D22EB">
      <w:r w:rsidRPr="008D22EB">
        <w:rPr>
          <w:b/>
          <w:u w:val="single"/>
        </w:rPr>
        <w:t>Θετικές</w:t>
      </w:r>
      <w:r>
        <w:t xml:space="preserve">: </w:t>
      </w:r>
    </w:p>
    <w:p w:rsidR="008D22EB" w:rsidRDefault="008D22EB" w:rsidP="008D22EB">
      <w:pPr>
        <w:pStyle w:val="a3"/>
        <w:numPr>
          <w:ilvl w:val="0"/>
          <w:numId w:val="2"/>
        </w:numPr>
      </w:pPr>
      <w:r>
        <w:t>Με τα υπολογιστικά εργαλεία και τις δικτυακές επικοινωνίες ο χώρος και ο χρόνος αποκτούν άλλη διάσταση. Ο χρόνος συρρικνώνεται με τις ιλιγγιώδεις υπολογιστικές ταχύτητες ή αναστρέφεται, με την αλάνθαστη ανάστρ</w:t>
      </w:r>
      <w:r>
        <w:t>οφη πορεία ενός προγράμματος.</w:t>
      </w:r>
    </w:p>
    <w:p w:rsidR="008D22EB" w:rsidRDefault="008D22EB" w:rsidP="008D22EB">
      <w:pPr>
        <w:pStyle w:val="a3"/>
        <w:numPr>
          <w:ilvl w:val="0"/>
          <w:numId w:val="2"/>
        </w:numPr>
      </w:pPr>
      <w:r>
        <w:t>Ο χώρος διευρύνεται προσφέροντας μια νέα δυνατότητα, τη συνεργασία ανθρώπων  σε κοινούς χώρους συναναστροφής και ψυχαγωγίας. Αναφερόμαστε στη λεγόμενη «δυνητική πραγματικότητα» (</w:t>
      </w:r>
      <w:proofErr w:type="spellStart"/>
      <w:r>
        <w:t>virtual</w:t>
      </w:r>
      <w:proofErr w:type="spellEnd"/>
      <w:r>
        <w:t xml:space="preserve"> </w:t>
      </w:r>
      <w:proofErr w:type="spellStart"/>
      <w:r>
        <w:t>reality</w:t>
      </w:r>
      <w:proofErr w:type="spellEnd"/>
      <w:r>
        <w:t xml:space="preserve">) η οποία προεκτείνει την επικοινωνία πέρα από τους σημερινούς φυσικούς περιορισμούς. </w:t>
      </w:r>
    </w:p>
    <w:p w:rsidR="008D22EB" w:rsidRDefault="00167F65" w:rsidP="008D22EB">
      <w:pPr>
        <w:pStyle w:val="a3"/>
        <w:numPr>
          <w:ilvl w:val="0"/>
          <w:numId w:val="2"/>
        </w:numPr>
      </w:pPr>
      <w:r>
        <w:t>Β</w:t>
      </w:r>
      <w:r w:rsidR="008D22EB">
        <w:t>ρίσκει ξεχωριστή αξία στα πρόσωπα με κινητικές δυσκολίες ή με ειδικές δεξιότητες τα οποία μπορούν τώρα να λειτουργήσουν σε τομείς και δραστηριότητες από όπου ήσαν αποκλεισμένα .</w:t>
      </w:r>
    </w:p>
    <w:p w:rsidR="008D22EB" w:rsidRDefault="00167F65" w:rsidP="008D22EB">
      <w:r>
        <w:rPr>
          <w:b/>
          <w:u w:val="single"/>
        </w:rPr>
        <w:t>Α</w:t>
      </w:r>
      <w:r w:rsidR="008D22EB" w:rsidRPr="008D22EB">
        <w:rPr>
          <w:b/>
          <w:u w:val="single"/>
        </w:rPr>
        <w:t>ρνητικές</w:t>
      </w:r>
      <w:r w:rsidR="008D22EB">
        <w:t xml:space="preserve"> </w:t>
      </w:r>
    </w:p>
    <w:p w:rsidR="008D22EB" w:rsidRDefault="00167F65" w:rsidP="008D22EB">
      <w:pPr>
        <w:pStyle w:val="a3"/>
        <w:numPr>
          <w:ilvl w:val="0"/>
          <w:numId w:val="4"/>
        </w:numPr>
      </w:pPr>
      <w:r>
        <w:t>Η</w:t>
      </w:r>
      <w:r w:rsidR="008D22EB">
        <w:t xml:space="preserve"> σύγχυση (ιδίως ανάμεσα στα μικρά παιδιά) του πραγματικού με το φανταστικό παραμένει ένα από τα πιο σημαντικά αρνητικά στοιχεία. </w:t>
      </w:r>
    </w:p>
    <w:p w:rsidR="008D22EB" w:rsidRDefault="00167F65" w:rsidP="008D22EB">
      <w:pPr>
        <w:pStyle w:val="a3"/>
        <w:numPr>
          <w:ilvl w:val="0"/>
          <w:numId w:val="4"/>
        </w:numPr>
      </w:pPr>
      <w:r>
        <w:t>Α</w:t>
      </w:r>
      <w:r w:rsidR="008D22EB">
        <w:t>ρκετοί έφηβοι φτάνουν σε σημείο εθισμού με την κατάχρηση παιχνιδιών (</w:t>
      </w:r>
      <w:proofErr w:type="spellStart"/>
      <w:r w:rsidR="008D22EB">
        <w:t>games</w:t>
      </w:r>
      <w:proofErr w:type="spellEnd"/>
      <w:r w:rsidR="008D22EB">
        <w:t xml:space="preserve">) και καταφεύγουν σε ειδικά θεραπευτήρια για απεξάρτηση! </w:t>
      </w:r>
    </w:p>
    <w:p w:rsidR="008D22EB" w:rsidRDefault="00167F65" w:rsidP="008D22EB">
      <w:pPr>
        <w:pStyle w:val="a3"/>
        <w:numPr>
          <w:ilvl w:val="0"/>
          <w:numId w:val="4"/>
        </w:numPr>
      </w:pPr>
      <w:r>
        <w:t>Τ</w:t>
      </w:r>
      <w:r w:rsidR="008D22EB">
        <w:t xml:space="preserve">ην αθέλητη απομάκρυνση του ανθρώπου από την ανθρώπινη φύση του, εξαιτίας </w:t>
      </w:r>
      <w:proofErr w:type="spellStart"/>
      <w:r w:rsidR="008D22EB">
        <w:t>υπερ</w:t>
      </w:r>
      <w:proofErr w:type="spellEnd"/>
      <w:r w:rsidR="008D22EB">
        <w:t>-</w:t>
      </w:r>
      <w:proofErr w:type="spellStart"/>
      <w:r w:rsidR="008D22EB">
        <w:t>τεχνίκευσης</w:t>
      </w:r>
      <w:proofErr w:type="spellEnd"/>
      <w:r w:rsidR="008D22EB">
        <w:t xml:space="preserve"> ορισμένων δραστηριοτήτων του. (απομάκρυνση από μια ανθρωποκεντρική λειτουργία)! </w:t>
      </w:r>
    </w:p>
    <w:p w:rsidR="008D22EB" w:rsidRDefault="008D22EB" w:rsidP="008D22EB">
      <w:pPr>
        <w:pStyle w:val="a3"/>
        <w:numPr>
          <w:ilvl w:val="0"/>
          <w:numId w:val="4"/>
        </w:numPr>
      </w:pPr>
      <w:r>
        <w:t xml:space="preserve">Με τη ραγδαία εξέλιξη της πληροφορικής τεχνολογίας και των δικτύων διαμορφώνεται το λεγόμενο ψηφιακό χάσμα, ανάμεσα στις χώρες Βορρά και Νότου, στην Αμερική κυρίως, αλλά και γενικότερα ανάμεσα στις "αναπτυγμένες" και τις "αναπτυσσόμενες" ή "μη αναπτυγμένες" χώρες. </w:t>
      </w:r>
    </w:p>
    <w:p w:rsidR="008D22EB" w:rsidRPr="001407D1" w:rsidRDefault="008D22EB" w:rsidP="008D22EB">
      <w:pPr>
        <w:pStyle w:val="a3"/>
        <w:numPr>
          <w:ilvl w:val="0"/>
          <w:numId w:val="4"/>
        </w:numPr>
      </w:pPr>
      <w:r>
        <w:t xml:space="preserve">Ο καταναλωτής παύει να είναι παθητικός δέκτης αλλά μπορεί να συμμετάσχει στη συσσώρευση (π.χ. </w:t>
      </w:r>
      <w:proofErr w:type="spellStart"/>
      <w:r>
        <w:t>wikipedia</w:t>
      </w:r>
      <w:proofErr w:type="spellEnd"/>
      <w:r>
        <w:t>) ή και στην παραγωγή νέας γνώσης (π.χ. ελεύθερο λογισμικό). Έτσι και κάθε μαθητής, πολίτης γενικότερα, που διαθέτει υπολογιστή σε σύνδεση με το διαδίκτυο μπορεί να γίνει "συγγραφέας</w:t>
      </w:r>
      <w:r w:rsidR="00167F65">
        <w:t xml:space="preserve">" ή "δάσκαλος", "ανταποκριτής", </w:t>
      </w:r>
      <w:r>
        <w:t>εκτός από καταναλωτής στοιχείων γνώσης και ενημέρωσης.</w:t>
      </w:r>
      <w:r w:rsidR="00167F65">
        <w:t xml:space="preserve"> </w:t>
      </w:r>
      <w:bookmarkStart w:id="0" w:name="_GoBack"/>
      <w:bookmarkEnd w:id="0"/>
      <w:r>
        <w:t xml:space="preserve"> Έτσι, τα νέα μέσα ενημέρωσης (</w:t>
      </w:r>
      <w:proofErr w:type="spellStart"/>
      <w:r>
        <w:t>blogs</w:t>
      </w:r>
      <w:proofErr w:type="spellEnd"/>
      <w:r>
        <w:t>, ψηφιακές εφημερίδες, ιστοσελίδες, λίστες ενημέρωσης, ηλεκτρονικά βιβλία κ.λπ.) διακινούν στοιχεία πληροφόρησης και γνώσης, αμφισβητώντας την μοναδικότητα, μερικές φορές και το μονοπώλιο, των κατεστημένων ΜΜΕ, των εκδοτικών οίκων κ.λπ.</w:t>
      </w:r>
      <w:r w:rsidRPr="00026FCD">
        <w:t xml:space="preserve">  </w:t>
      </w:r>
    </w:p>
    <w:p w:rsidR="00116C68" w:rsidRDefault="00116C68"/>
    <w:sectPr w:rsidR="00116C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90878"/>
    <w:multiLevelType w:val="hybridMultilevel"/>
    <w:tmpl w:val="A4EC5D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53720CD"/>
    <w:multiLevelType w:val="hybridMultilevel"/>
    <w:tmpl w:val="121E7F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B000B65"/>
    <w:multiLevelType w:val="hybridMultilevel"/>
    <w:tmpl w:val="B8C296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DB55D06"/>
    <w:multiLevelType w:val="hybridMultilevel"/>
    <w:tmpl w:val="CF14EC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59F139B"/>
    <w:multiLevelType w:val="hybridMultilevel"/>
    <w:tmpl w:val="46906C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EA4"/>
    <w:rsid w:val="00116C68"/>
    <w:rsid w:val="00167F65"/>
    <w:rsid w:val="002F0EA4"/>
    <w:rsid w:val="008D22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2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2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2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331</Words>
  <Characters>1791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 Mits</dc:creator>
  <cp:keywords/>
  <dc:description/>
  <cp:lastModifiedBy>Giorgos Mits</cp:lastModifiedBy>
  <cp:revision>2</cp:revision>
  <dcterms:created xsi:type="dcterms:W3CDTF">2015-02-02T18:32:00Z</dcterms:created>
  <dcterms:modified xsi:type="dcterms:W3CDTF">2015-02-02T19:19:00Z</dcterms:modified>
</cp:coreProperties>
</file>