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AAB09" w14:textId="3EC2C01F" w:rsidR="00765B4C" w:rsidRPr="00765B4C" w:rsidRDefault="00692518" w:rsidP="00253F36">
      <w:pPr>
        <w:spacing w:after="0" w:line="48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Statement of Purpose</w:t>
      </w:r>
    </w:p>
    <w:p w14:paraId="24D1EE75" w14:textId="5E14078A" w:rsidR="00B934D7" w:rsidRPr="00B934D7" w:rsidRDefault="00B934D7" w:rsidP="00253F36">
      <w:pPr>
        <w:spacing w:after="0" w:line="480" w:lineRule="auto"/>
        <w:rPr>
          <w:rFonts w:ascii="Times New Roman" w:hAnsi="Times New Roman" w:cs="Times New Roman"/>
          <w:b/>
          <w:sz w:val="24"/>
          <w:szCs w:val="24"/>
        </w:rPr>
      </w:pPr>
      <w:r w:rsidRPr="00B934D7">
        <w:rPr>
          <w:rFonts w:ascii="Times New Roman" w:hAnsi="Times New Roman" w:cs="Times New Roman"/>
          <w:b/>
          <w:sz w:val="24"/>
          <w:szCs w:val="24"/>
        </w:rPr>
        <w:t>The Problem</w:t>
      </w:r>
    </w:p>
    <w:p w14:paraId="70BDCE3B" w14:textId="7D89460E" w:rsidR="00CA1926" w:rsidRDefault="002E7C7D" w:rsidP="00253F36">
      <w:pPr>
        <w:spacing w:after="0" w:line="480" w:lineRule="auto"/>
        <w:ind w:firstLine="720"/>
        <w:rPr>
          <w:rFonts w:ascii="Times New Roman" w:hAnsi="Times New Roman" w:cs="Times New Roman"/>
          <w:sz w:val="24"/>
          <w:szCs w:val="24"/>
        </w:rPr>
      </w:pPr>
      <w:r w:rsidRPr="002E7C7D">
        <w:rPr>
          <w:rFonts w:ascii="Times New Roman" w:hAnsi="Times New Roman" w:cs="Times New Roman"/>
          <w:sz w:val="24"/>
          <w:szCs w:val="24"/>
        </w:rPr>
        <w:t>Fitness!  Nearly everyone is concern</w:t>
      </w:r>
      <w:r>
        <w:rPr>
          <w:rFonts w:ascii="Times New Roman" w:hAnsi="Times New Roman" w:cs="Times New Roman"/>
          <w:sz w:val="24"/>
          <w:szCs w:val="24"/>
        </w:rPr>
        <w:t xml:space="preserve">ed about their health and well-being!  </w:t>
      </w:r>
      <w:r w:rsidR="00483BE2">
        <w:rPr>
          <w:rFonts w:ascii="Times New Roman" w:hAnsi="Times New Roman" w:cs="Times New Roman"/>
          <w:sz w:val="24"/>
          <w:szCs w:val="24"/>
        </w:rPr>
        <w:t xml:space="preserve">People exercise, change their diets, read books about health, join fitness clubs.  And then there is financial fitness.  The alarm is sounding and the wake-up call has been made.  </w:t>
      </w:r>
      <w:r w:rsidR="00B934D7">
        <w:rPr>
          <w:rFonts w:ascii="Times New Roman" w:hAnsi="Times New Roman" w:cs="Times New Roman"/>
          <w:sz w:val="24"/>
          <w:szCs w:val="24"/>
        </w:rPr>
        <w:t xml:space="preserve">People in high places </w:t>
      </w:r>
      <w:r w:rsidR="00483BE2">
        <w:rPr>
          <w:rFonts w:ascii="Times New Roman" w:hAnsi="Times New Roman" w:cs="Times New Roman"/>
          <w:sz w:val="24"/>
          <w:szCs w:val="24"/>
        </w:rPr>
        <w:t>across this great land</w:t>
      </w:r>
      <w:r w:rsidR="00D820F6">
        <w:rPr>
          <w:rFonts w:ascii="Times New Roman" w:hAnsi="Times New Roman" w:cs="Times New Roman"/>
          <w:sz w:val="24"/>
          <w:szCs w:val="24"/>
        </w:rPr>
        <w:t>, and people in com</w:t>
      </w:r>
      <w:r w:rsidR="00865216">
        <w:rPr>
          <w:rFonts w:ascii="Times New Roman" w:hAnsi="Times New Roman" w:cs="Times New Roman"/>
          <w:sz w:val="24"/>
          <w:szCs w:val="24"/>
        </w:rPr>
        <w:t xml:space="preserve">mon places, </w:t>
      </w:r>
      <w:r w:rsidR="00B934D7">
        <w:rPr>
          <w:rFonts w:ascii="Times New Roman" w:hAnsi="Times New Roman" w:cs="Times New Roman"/>
          <w:sz w:val="24"/>
          <w:szCs w:val="24"/>
        </w:rPr>
        <w:t xml:space="preserve">are </w:t>
      </w:r>
      <w:r w:rsidR="00483BE2">
        <w:rPr>
          <w:rFonts w:ascii="Times New Roman" w:hAnsi="Times New Roman" w:cs="Times New Roman"/>
          <w:sz w:val="24"/>
          <w:szCs w:val="24"/>
        </w:rPr>
        <w:t xml:space="preserve">now realizing that today’s </w:t>
      </w:r>
      <w:r w:rsidR="00AD2B96">
        <w:rPr>
          <w:rFonts w:ascii="Times New Roman" w:hAnsi="Times New Roman" w:cs="Times New Roman"/>
          <w:sz w:val="24"/>
          <w:szCs w:val="24"/>
        </w:rPr>
        <w:t xml:space="preserve">American young people </w:t>
      </w:r>
      <w:r w:rsidR="00483BE2">
        <w:rPr>
          <w:rFonts w:ascii="Times New Roman" w:hAnsi="Times New Roman" w:cs="Times New Roman"/>
          <w:sz w:val="24"/>
          <w:szCs w:val="24"/>
        </w:rPr>
        <w:t>are financially illiterate</w:t>
      </w:r>
      <w:r w:rsidR="00D820F6">
        <w:rPr>
          <w:rFonts w:ascii="Times New Roman" w:hAnsi="Times New Roman" w:cs="Times New Roman"/>
          <w:sz w:val="24"/>
          <w:szCs w:val="24"/>
        </w:rPr>
        <w:t xml:space="preserve">!  </w:t>
      </w:r>
      <w:r w:rsidR="00AE3D30">
        <w:rPr>
          <w:rFonts w:ascii="Times New Roman" w:hAnsi="Times New Roman" w:cs="Times New Roman"/>
          <w:sz w:val="24"/>
          <w:szCs w:val="24"/>
        </w:rPr>
        <w:t>C</w:t>
      </w:r>
      <w:r w:rsidR="00396DA9">
        <w:rPr>
          <w:rFonts w:ascii="Times New Roman" w:hAnsi="Times New Roman" w:cs="Times New Roman"/>
          <w:sz w:val="24"/>
          <w:szCs w:val="24"/>
        </w:rPr>
        <w:t xml:space="preserve">ommon sense should tell us that </w:t>
      </w:r>
      <w:r w:rsidR="00426F48">
        <w:rPr>
          <w:rFonts w:ascii="Times New Roman" w:hAnsi="Times New Roman" w:cs="Times New Roman"/>
          <w:sz w:val="24"/>
          <w:szCs w:val="24"/>
        </w:rPr>
        <w:t>most people</w:t>
      </w:r>
      <w:r w:rsidR="00AE3D30">
        <w:rPr>
          <w:rFonts w:ascii="Times New Roman" w:hAnsi="Times New Roman" w:cs="Times New Roman"/>
          <w:sz w:val="24"/>
          <w:szCs w:val="24"/>
        </w:rPr>
        <w:t xml:space="preserve"> know ho</w:t>
      </w:r>
      <w:r w:rsidR="00396DA9">
        <w:rPr>
          <w:rFonts w:ascii="Times New Roman" w:hAnsi="Times New Roman" w:cs="Times New Roman"/>
          <w:sz w:val="24"/>
          <w:szCs w:val="24"/>
        </w:rPr>
        <w:t xml:space="preserve">w to budget money, pay </w:t>
      </w:r>
      <w:r w:rsidR="00AE3D30">
        <w:rPr>
          <w:rFonts w:ascii="Times New Roman" w:hAnsi="Times New Roman" w:cs="Times New Roman"/>
          <w:sz w:val="24"/>
          <w:szCs w:val="24"/>
        </w:rPr>
        <w:t>bills, write checks,</w:t>
      </w:r>
      <w:r w:rsidR="00396DA9">
        <w:rPr>
          <w:rFonts w:ascii="Times New Roman" w:hAnsi="Times New Roman" w:cs="Times New Roman"/>
          <w:sz w:val="24"/>
          <w:szCs w:val="24"/>
        </w:rPr>
        <w:t xml:space="preserve"> use a debit card, reconcile the</w:t>
      </w:r>
      <w:r w:rsidR="00AE3D30">
        <w:rPr>
          <w:rFonts w:ascii="Times New Roman" w:hAnsi="Times New Roman" w:cs="Times New Roman"/>
          <w:sz w:val="24"/>
          <w:szCs w:val="24"/>
        </w:rPr>
        <w:t xml:space="preserve"> checkbook, save money for a rainy da</w:t>
      </w:r>
      <w:r w:rsidR="00396DA9">
        <w:rPr>
          <w:rFonts w:ascii="Times New Roman" w:hAnsi="Times New Roman" w:cs="Times New Roman"/>
          <w:sz w:val="24"/>
          <w:szCs w:val="24"/>
        </w:rPr>
        <w:t xml:space="preserve">y, and save money for </w:t>
      </w:r>
      <w:r w:rsidR="004C569B">
        <w:rPr>
          <w:rFonts w:ascii="Times New Roman" w:hAnsi="Times New Roman" w:cs="Times New Roman"/>
          <w:sz w:val="24"/>
          <w:szCs w:val="24"/>
        </w:rPr>
        <w:t xml:space="preserve">retirement. </w:t>
      </w:r>
      <w:r w:rsidR="00366397">
        <w:rPr>
          <w:rFonts w:ascii="Times New Roman" w:hAnsi="Times New Roman" w:cs="Times New Roman"/>
          <w:sz w:val="24"/>
          <w:szCs w:val="24"/>
        </w:rPr>
        <w:t xml:space="preserve"> </w:t>
      </w:r>
      <w:r w:rsidR="00160B07">
        <w:rPr>
          <w:rFonts w:ascii="Times New Roman" w:hAnsi="Times New Roman" w:cs="Times New Roman"/>
          <w:sz w:val="24"/>
          <w:szCs w:val="24"/>
        </w:rPr>
        <w:t>Common sense should tell us</w:t>
      </w:r>
      <w:r w:rsidR="00396DA9">
        <w:rPr>
          <w:rFonts w:ascii="Times New Roman" w:hAnsi="Times New Roman" w:cs="Times New Roman"/>
          <w:sz w:val="24"/>
          <w:szCs w:val="24"/>
        </w:rPr>
        <w:t xml:space="preserve"> that parents demonstrate those skills and teach their children the value of a dollar and how to become financially savvy.  However, the problem is that our young people are not being taught how</w:t>
      </w:r>
      <w:r w:rsidR="0001335F">
        <w:rPr>
          <w:rFonts w:ascii="Times New Roman" w:hAnsi="Times New Roman" w:cs="Times New Roman"/>
          <w:sz w:val="24"/>
          <w:szCs w:val="24"/>
        </w:rPr>
        <w:t xml:space="preserve"> to manage money properly. </w:t>
      </w:r>
      <w:r w:rsidR="00396DA9">
        <w:rPr>
          <w:rFonts w:ascii="Times New Roman" w:hAnsi="Times New Roman" w:cs="Times New Roman"/>
          <w:sz w:val="24"/>
          <w:szCs w:val="24"/>
        </w:rPr>
        <w:t xml:space="preserve"> </w:t>
      </w:r>
      <w:r w:rsidR="00B534CC">
        <w:rPr>
          <w:rFonts w:ascii="Times New Roman" w:hAnsi="Times New Roman" w:cs="Times New Roman"/>
          <w:sz w:val="24"/>
          <w:szCs w:val="24"/>
        </w:rPr>
        <w:t xml:space="preserve">Schools have </w:t>
      </w:r>
      <w:r w:rsidR="00160B07">
        <w:rPr>
          <w:rFonts w:ascii="Times New Roman" w:hAnsi="Times New Roman" w:cs="Times New Roman"/>
          <w:sz w:val="24"/>
          <w:szCs w:val="24"/>
        </w:rPr>
        <w:t>now been given a new assignment,</w:t>
      </w:r>
      <w:r w:rsidR="00B534CC">
        <w:rPr>
          <w:rFonts w:ascii="Times New Roman" w:hAnsi="Times New Roman" w:cs="Times New Roman"/>
          <w:sz w:val="24"/>
          <w:szCs w:val="24"/>
        </w:rPr>
        <w:t xml:space="preserve"> the task of teaching students how to exercise financially.  </w:t>
      </w:r>
      <w:r w:rsidR="00865782">
        <w:rPr>
          <w:rFonts w:ascii="Times New Roman" w:hAnsi="Times New Roman" w:cs="Times New Roman"/>
          <w:sz w:val="24"/>
          <w:szCs w:val="24"/>
        </w:rPr>
        <w:t xml:space="preserve">Students should be required to take a course in Financial Management before they graduate from high school.  </w:t>
      </w:r>
      <w:r w:rsidR="00F417AE">
        <w:rPr>
          <w:rFonts w:ascii="Times New Roman" w:hAnsi="Times New Roman" w:cs="Times New Roman"/>
          <w:sz w:val="24"/>
          <w:szCs w:val="24"/>
        </w:rPr>
        <w:t xml:space="preserve">Some states now have a financial literacy requirement in place.  </w:t>
      </w:r>
      <w:r w:rsidR="00865782">
        <w:rPr>
          <w:rFonts w:ascii="Times New Roman" w:hAnsi="Times New Roman" w:cs="Times New Roman"/>
          <w:sz w:val="24"/>
          <w:szCs w:val="24"/>
        </w:rPr>
        <w:t xml:space="preserve">One of the many important units </w:t>
      </w:r>
      <w:r w:rsidR="005739CA">
        <w:rPr>
          <w:rFonts w:ascii="Times New Roman" w:hAnsi="Times New Roman" w:cs="Times New Roman"/>
          <w:sz w:val="24"/>
          <w:szCs w:val="24"/>
        </w:rPr>
        <w:t xml:space="preserve">in a Financial Management class </w:t>
      </w:r>
      <w:r w:rsidR="00865782">
        <w:rPr>
          <w:rFonts w:ascii="Times New Roman" w:hAnsi="Times New Roman" w:cs="Times New Roman"/>
          <w:sz w:val="24"/>
          <w:szCs w:val="24"/>
        </w:rPr>
        <w:t>is</w:t>
      </w:r>
      <w:r w:rsidR="005739CA">
        <w:rPr>
          <w:rFonts w:ascii="Times New Roman" w:hAnsi="Times New Roman" w:cs="Times New Roman"/>
          <w:sz w:val="24"/>
          <w:szCs w:val="24"/>
        </w:rPr>
        <w:t xml:space="preserve"> one about</w:t>
      </w:r>
      <w:r w:rsidR="00865782">
        <w:rPr>
          <w:rFonts w:ascii="Times New Roman" w:hAnsi="Times New Roman" w:cs="Times New Roman"/>
          <w:sz w:val="24"/>
          <w:szCs w:val="24"/>
        </w:rPr>
        <w:t xml:space="preserve"> Banking.</w:t>
      </w:r>
    </w:p>
    <w:p w14:paraId="5A1B5EF8" w14:textId="77777777" w:rsidR="00783DD5" w:rsidRDefault="00CA1926" w:rsidP="00253F36">
      <w:pPr>
        <w:spacing w:after="0" w:line="480" w:lineRule="auto"/>
        <w:rPr>
          <w:rFonts w:ascii="Times New Roman" w:hAnsi="Times New Roman" w:cs="Times New Roman"/>
          <w:b/>
          <w:sz w:val="24"/>
          <w:szCs w:val="24"/>
        </w:rPr>
      </w:pPr>
      <w:r w:rsidRPr="00CA1926">
        <w:rPr>
          <w:rFonts w:ascii="Times New Roman" w:hAnsi="Times New Roman" w:cs="Times New Roman"/>
          <w:b/>
          <w:sz w:val="24"/>
          <w:szCs w:val="24"/>
        </w:rPr>
        <w:t>Needs of the Learner</w:t>
      </w:r>
    </w:p>
    <w:p w14:paraId="3E21940B" w14:textId="49944156" w:rsidR="00CA1926" w:rsidRDefault="00D001FF" w:rsidP="00253F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w:t>
      </w:r>
      <w:r w:rsidR="00253F36">
        <w:rPr>
          <w:rFonts w:ascii="Times New Roman" w:hAnsi="Times New Roman" w:cs="Times New Roman"/>
          <w:sz w:val="24"/>
          <w:szCs w:val="24"/>
        </w:rPr>
        <w:t>“</w:t>
      </w:r>
      <w:r>
        <w:rPr>
          <w:rFonts w:ascii="Times New Roman" w:hAnsi="Times New Roman" w:cs="Times New Roman"/>
          <w:sz w:val="24"/>
          <w:szCs w:val="24"/>
        </w:rPr>
        <w:t>Charles Schwab 2008 Parents and Money Survey,</w:t>
      </w:r>
      <w:r w:rsidR="00253F36">
        <w:rPr>
          <w:rFonts w:ascii="Times New Roman" w:hAnsi="Times New Roman" w:cs="Times New Roman"/>
          <w:sz w:val="24"/>
          <w:szCs w:val="24"/>
        </w:rPr>
        <w:t>”</w:t>
      </w:r>
      <w:r>
        <w:rPr>
          <w:rFonts w:ascii="Times New Roman" w:hAnsi="Times New Roman" w:cs="Times New Roman"/>
          <w:sz w:val="24"/>
          <w:szCs w:val="24"/>
        </w:rPr>
        <w:t xml:space="preserve"> 61% of teenagers have savi</w:t>
      </w:r>
      <w:r w:rsidR="00BB181B">
        <w:rPr>
          <w:rFonts w:ascii="Times New Roman" w:hAnsi="Times New Roman" w:cs="Times New Roman"/>
          <w:sz w:val="24"/>
          <w:szCs w:val="24"/>
        </w:rPr>
        <w:t xml:space="preserve">ngs accounts and only 24% </w:t>
      </w:r>
      <w:r w:rsidR="002719FC">
        <w:rPr>
          <w:rFonts w:ascii="Times New Roman" w:hAnsi="Times New Roman" w:cs="Times New Roman"/>
          <w:sz w:val="24"/>
          <w:szCs w:val="24"/>
        </w:rPr>
        <w:t>have checking accounts (</w:t>
      </w:r>
      <w:r w:rsidR="001E2C16">
        <w:rPr>
          <w:rFonts w:ascii="Times New Roman" w:hAnsi="Times New Roman" w:cs="Times New Roman"/>
          <w:sz w:val="24"/>
          <w:szCs w:val="24"/>
        </w:rPr>
        <w:t xml:space="preserve">2008).  </w:t>
      </w:r>
      <w:r w:rsidR="005739CA">
        <w:rPr>
          <w:rFonts w:ascii="Times New Roman" w:hAnsi="Times New Roman" w:cs="Times New Roman"/>
          <w:sz w:val="24"/>
          <w:szCs w:val="24"/>
        </w:rPr>
        <w:t xml:space="preserve">High school students in grades 9-12 are </w:t>
      </w:r>
      <w:r w:rsidR="006023DA">
        <w:rPr>
          <w:rFonts w:ascii="Times New Roman" w:hAnsi="Times New Roman" w:cs="Times New Roman"/>
          <w:sz w:val="24"/>
          <w:szCs w:val="24"/>
        </w:rPr>
        <w:t xml:space="preserve">usually quite </w:t>
      </w:r>
      <w:r w:rsidR="005739CA">
        <w:rPr>
          <w:rFonts w:ascii="Times New Roman" w:hAnsi="Times New Roman" w:cs="Times New Roman"/>
          <w:sz w:val="24"/>
          <w:szCs w:val="24"/>
        </w:rPr>
        <w:t xml:space="preserve">novice when it comes to handling finances.  While some high school students have part-time jobs and some type of income, other high school students rely solely on their parents </w:t>
      </w:r>
      <w:r w:rsidR="006023DA">
        <w:rPr>
          <w:rFonts w:ascii="Times New Roman" w:hAnsi="Times New Roman" w:cs="Times New Roman"/>
          <w:sz w:val="24"/>
          <w:szCs w:val="24"/>
        </w:rPr>
        <w:t>to provide them with money as the needs arise</w:t>
      </w:r>
      <w:r w:rsidR="005739CA">
        <w:rPr>
          <w:rFonts w:ascii="Times New Roman" w:hAnsi="Times New Roman" w:cs="Times New Roman"/>
          <w:sz w:val="24"/>
          <w:szCs w:val="24"/>
        </w:rPr>
        <w:t xml:space="preserve">.  Students need to learn about managing money and should </w:t>
      </w:r>
      <w:r w:rsidR="00826D65">
        <w:rPr>
          <w:rFonts w:ascii="Times New Roman" w:hAnsi="Times New Roman" w:cs="Times New Roman"/>
          <w:sz w:val="24"/>
          <w:szCs w:val="24"/>
        </w:rPr>
        <w:t>understand</w:t>
      </w:r>
      <w:r w:rsidR="005739CA">
        <w:rPr>
          <w:rFonts w:ascii="Times New Roman" w:hAnsi="Times New Roman" w:cs="Times New Roman"/>
          <w:sz w:val="24"/>
          <w:szCs w:val="24"/>
        </w:rPr>
        <w:t xml:space="preserve"> </w:t>
      </w:r>
      <w:r w:rsidR="00803D49">
        <w:rPr>
          <w:rFonts w:ascii="Times New Roman" w:hAnsi="Times New Roman" w:cs="Times New Roman"/>
          <w:sz w:val="24"/>
          <w:szCs w:val="24"/>
        </w:rPr>
        <w:t>the many aspects of banking.</w:t>
      </w:r>
      <w:r w:rsidR="005739CA">
        <w:rPr>
          <w:rFonts w:ascii="Times New Roman" w:hAnsi="Times New Roman" w:cs="Times New Roman"/>
          <w:sz w:val="24"/>
          <w:szCs w:val="24"/>
        </w:rPr>
        <w:t xml:space="preserve">  </w:t>
      </w:r>
      <w:r w:rsidR="006023DA">
        <w:rPr>
          <w:rFonts w:ascii="Times New Roman" w:hAnsi="Times New Roman" w:cs="Times New Roman"/>
          <w:sz w:val="24"/>
          <w:szCs w:val="24"/>
        </w:rPr>
        <w:t xml:space="preserve">Students need to </w:t>
      </w:r>
      <w:r w:rsidR="006023DA">
        <w:rPr>
          <w:rFonts w:ascii="Times New Roman" w:hAnsi="Times New Roman" w:cs="Times New Roman"/>
          <w:sz w:val="24"/>
          <w:szCs w:val="24"/>
        </w:rPr>
        <w:lastRenderedPageBreak/>
        <w:t>obtain knowledge about saving money, opening a savings account, opening a checking account, writing checks, direct deposit, using a debit card, reconciling a bank st</w:t>
      </w:r>
      <w:r w:rsidR="0069490A">
        <w:rPr>
          <w:rFonts w:ascii="Times New Roman" w:hAnsi="Times New Roman" w:cs="Times New Roman"/>
          <w:sz w:val="24"/>
          <w:szCs w:val="24"/>
        </w:rPr>
        <w:t>a</w:t>
      </w:r>
      <w:r w:rsidR="007F005E">
        <w:rPr>
          <w:rFonts w:ascii="Times New Roman" w:hAnsi="Times New Roman" w:cs="Times New Roman"/>
          <w:sz w:val="24"/>
          <w:szCs w:val="24"/>
        </w:rPr>
        <w:t xml:space="preserve">tement, FDIC, </w:t>
      </w:r>
      <w:r w:rsidR="006023DA">
        <w:rPr>
          <w:rFonts w:ascii="Times New Roman" w:hAnsi="Times New Roman" w:cs="Times New Roman"/>
          <w:sz w:val="24"/>
          <w:szCs w:val="24"/>
        </w:rPr>
        <w:t>and the different types of financial institutions.</w:t>
      </w:r>
      <w:r w:rsidR="00474114">
        <w:rPr>
          <w:rFonts w:ascii="Times New Roman" w:hAnsi="Times New Roman" w:cs="Times New Roman"/>
          <w:sz w:val="24"/>
          <w:szCs w:val="24"/>
        </w:rPr>
        <w:t xml:space="preserve">  According to Kelley</w:t>
      </w:r>
      <w:r>
        <w:rPr>
          <w:rFonts w:ascii="Times New Roman" w:hAnsi="Times New Roman" w:cs="Times New Roman"/>
          <w:sz w:val="24"/>
          <w:szCs w:val="24"/>
        </w:rPr>
        <w:t xml:space="preserve"> Holland</w:t>
      </w:r>
      <w:r w:rsidR="00253F36">
        <w:rPr>
          <w:rFonts w:ascii="Times New Roman" w:hAnsi="Times New Roman" w:cs="Times New Roman"/>
          <w:sz w:val="24"/>
          <w:szCs w:val="24"/>
        </w:rPr>
        <w:t xml:space="preserve"> (2013)</w:t>
      </w:r>
      <w:r>
        <w:rPr>
          <w:rFonts w:ascii="Times New Roman" w:hAnsi="Times New Roman" w:cs="Times New Roman"/>
          <w:sz w:val="24"/>
          <w:szCs w:val="24"/>
        </w:rPr>
        <w:t>, there are five things teenagers do not know about money.  Those five things are 1) bank account basics, 2) budgeting, 3) the power of compounding, 4) keeping credit reports clean, and 5) rainy day</w:t>
      </w:r>
      <w:r w:rsidR="002719FC">
        <w:rPr>
          <w:rFonts w:ascii="Times New Roman" w:hAnsi="Times New Roman" w:cs="Times New Roman"/>
          <w:sz w:val="24"/>
          <w:szCs w:val="24"/>
        </w:rPr>
        <w:t xml:space="preserve"> savings (</w:t>
      </w:r>
      <w:r w:rsidR="00253F36">
        <w:rPr>
          <w:rFonts w:ascii="Times New Roman" w:hAnsi="Times New Roman" w:cs="Times New Roman"/>
          <w:sz w:val="24"/>
          <w:szCs w:val="24"/>
        </w:rPr>
        <w:t xml:space="preserve">Holland, </w:t>
      </w:r>
      <w:r>
        <w:rPr>
          <w:rFonts w:ascii="Times New Roman" w:hAnsi="Times New Roman" w:cs="Times New Roman"/>
          <w:sz w:val="24"/>
          <w:szCs w:val="24"/>
        </w:rPr>
        <w:t>2013).</w:t>
      </w:r>
    </w:p>
    <w:p w14:paraId="1DD28AB5" w14:textId="733FE1F1" w:rsidR="00850EA2" w:rsidRDefault="00850EA2" w:rsidP="00253F36">
      <w:pPr>
        <w:spacing w:after="0" w:line="480" w:lineRule="auto"/>
        <w:rPr>
          <w:rFonts w:ascii="Times New Roman" w:hAnsi="Times New Roman" w:cs="Times New Roman"/>
          <w:b/>
          <w:sz w:val="24"/>
          <w:szCs w:val="24"/>
        </w:rPr>
      </w:pPr>
      <w:r w:rsidRPr="00850EA2">
        <w:rPr>
          <w:rFonts w:ascii="Times New Roman" w:hAnsi="Times New Roman" w:cs="Times New Roman"/>
          <w:b/>
          <w:sz w:val="24"/>
          <w:szCs w:val="24"/>
        </w:rPr>
        <w:t>Needs of the Society</w:t>
      </w:r>
    </w:p>
    <w:p w14:paraId="5A5E6B1B" w14:textId="3D40CC3C" w:rsidR="00850EA2" w:rsidRDefault="00850EA2" w:rsidP="00253F3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Students need to learn as much as they possible can about becoming financially independent and solvent.  </w:t>
      </w:r>
      <w:r w:rsidR="0001335F">
        <w:rPr>
          <w:rFonts w:ascii="Times New Roman" w:hAnsi="Times New Roman" w:cs="Times New Roman"/>
          <w:sz w:val="24"/>
          <w:szCs w:val="24"/>
        </w:rPr>
        <w:t>When</w:t>
      </w:r>
      <w:r>
        <w:rPr>
          <w:rFonts w:ascii="Times New Roman" w:hAnsi="Times New Roman" w:cs="Times New Roman"/>
          <w:sz w:val="24"/>
          <w:szCs w:val="24"/>
        </w:rPr>
        <w:t xml:space="preserve"> today’s young people become adults, they will be able to handle money responsibly and have the </w:t>
      </w:r>
      <w:r w:rsidR="002E7213">
        <w:rPr>
          <w:rFonts w:ascii="Times New Roman" w:hAnsi="Times New Roman" w:cs="Times New Roman"/>
          <w:sz w:val="24"/>
          <w:szCs w:val="24"/>
        </w:rPr>
        <w:t>knowledge and tools</w:t>
      </w:r>
      <w:r>
        <w:rPr>
          <w:rFonts w:ascii="Times New Roman" w:hAnsi="Times New Roman" w:cs="Times New Roman"/>
          <w:sz w:val="24"/>
          <w:szCs w:val="24"/>
        </w:rPr>
        <w:t xml:space="preserve"> to make wise financial decisions.  </w:t>
      </w:r>
      <w:r w:rsidR="00353EA3">
        <w:rPr>
          <w:rFonts w:ascii="Times New Roman" w:hAnsi="Times New Roman" w:cs="Times New Roman"/>
          <w:sz w:val="24"/>
          <w:szCs w:val="24"/>
        </w:rPr>
        <w:t>According to the Jump</w:t>
      </w:r>
      <w:r w:rsidR="00253F36">
        <w:rPr>
          <w:rFonts w:ascii="Times New Roman" w:hAnsi="Times New Roman" w:cs="Times New Roman"/>
          <w:sz w:val="24"/>
          <w:szCs w:val="24"/>
        </w:rPr>
        <w:t>Start Coalition,</w:t>
      </w:r>
      <w:r w:rsidR="0001335F">
        <w:rPr>
          <w:rFonts w:ascii="Times New Roman" w:hAnsi="Times New Roman" w:cs="Times New Roman"/>
          <w:sz w:val="24"/>
          <w:szCs w:val="24"/>
        </w:rPr>
        <w:t xml:space="preserve"> </w:t>
      </w:r>
      <w:r w:rsidR="002719FC">
        <w:rPr>
          <w:rFonts w:ascii="Times New Roman" w:hAnsi="Times New Roman" w:cs="Times New Roman"/>
          <w:sz w:val="24"/>
          <w:szCs w:val="24"/>
        </w:rPr>
        <w:t>American consumers</w:t>
      </w:r>
      <w:r w:rsidR="00806076">
        <w:rPr>
          <w:rFonts w:ascii="Times New Roman" w:hAnsi="Times New Roman" w:cs="Times New Roman"/>
          <w:sz w:val="24"/>
          <w:szCs w:val="24"/>
        </w:rPr>
        <w:t xml:space="preserve"> </w:t>
      </w:r>
      <w:r w:rsidR="0001335F">
        <w:rPr>
          <w:rFonts w:ascii="Times New Roman" w:hAnsi="Times New Roman" w:cs="Times New Roman"/>
          <w:sz w:val="24"/>
          <w:szCs w:val="24"/>
        </w:rPr>
        <w:t>as a collective group are</w:t>
      </w:r>
      <w:r w:rsidR="002719FC">
        <w:rPr>
          <w:rFonts w:ascii="Times New Roman" w:hAnsi="Times New Roman" w:cs="Times New Roman"/>
          <w:sz w:val="24"/>
          <w:szCs w:val="24"/>
        </w:rPr>
        <w:t xml:space="preserve"> $11.52 trillion dollars in debt which is an incr</w:t>
      </w:r>
      <w:r w:rsidR="00353EA3">
        <w:rPr>
          <w:rFonts w:ascii="Times New Roman" w:hAnsi="Times New Roman" w:cs="Times New Roman"/>
          <w:sz w:val="24"/>
          <w:szCs w:val="24"/>
        </w:rPr>
        <w:t>ease of 1.6% in one year (</w:t>
      </w:r>
      <w:r w:rsidR="00253F36">
        <w:rPr>
          <w:rFonts w:ascii="Times New Roman" w:hAnsi="Times New Roman" w:cs="Times New Roman"/>
          <w:sz w:val="24"/>
          <w:szCs w:val="24"/>
        </w:rPr>
        <w:t xml:space="preserve">“Making the Case,” </w:t>
      </w:r>
      <w:r w:rsidR="00353EA3">
        <w:rPr>
          <w:rFonts w:ascii="Times New Roman" w:hAnsi="Times New Roman" w:cs="Times New Roman"/>
          <w:sz w:val="24"/>
          <w:szCs w:val="24"/>
        </w:rPr>
        <w:t xml:space="preserve">2014). </w:t>
      </w:r>
      <w:r w:rsidR="004E3051">
        <w:rPr>
          <w:rFonts w:ascii="Times New Roman" w:hAnsi="Times New Roman" w:cs="Times New Roman"/>
          <w:sz w:val="24"/>
          <w:szCs w:val="24"/>
        </w:rPr>
        <w:t xml:space="preserve"> In January 2015, there were 120,000 foreclosure filings in the United States (</w:t>
      </w:r>
      <w:hyperlink r:id="rId6" w:history="1">
        <w:r w:rsidR="004E3051" w:rsidRPr="00092F7D">
          <w:rPr>
            <w:rStyle w:val="Hyperlink"/>
            <w:rFonts w:ascii="Times New Roman" w:hAnsi="Times New Roman" w:cs="Times New Roman"/>
            <w:sz w:val="24"/>
            <w:szCs w:val="24"/>
          </w:rPr>
          <w:t>www.realtytrak.com</w:t>
        </w:r>
      </w:hyperlink>
      <w:r w:rsidR="004E3051">
        <w:rPr>
          <w:rFonts w:ascii="Times New Roman" w:hAnsi="Times New Roman" w:cs="Times New Roman"/>
          <w:sz w:val="24"/>
          <w:szCs w:val="24"/>
        </w:rPr>
        <w:t xml:space="preserve">, 2015). </w:t>
      </w:r>
      <w:r w:rsidR="00353EA3">
        <w:rPr>
          <w:rFonts w:ascii="Times New Roman" w:hAnsi="Times New Roman" w:cs="Times New Roman"/>
          <w:sz w:val="24"/>
          <w:szCs w:val="24"/>
        </w:rPr>
        <w:t xml:space="preserve"> If we can give one generation a tool kit filled with everything they </w:t>
      </w:r>
      <w:r w:rsidR="002E7213">
        <w:rPr>
          <w:rFonts w:ascii="Times New Roman" w:hAnsi="Times New Roman" w:cs="Times New Roman"/>
          <w:sz w:val="24"/>
          <w:szCs w:val="24"/>
        </w:rPr>
        <w:t xml:space="preserve">could possibly </w:t>
      </w:r>
      <w:r w:rsidR="00353EA3">
        <w:rPr>
          <w:rFonts w:ascii="Times New Roman" w:hAnsi="Times New Roman" w:cs="Times New Roman"/>
          <w:sz w:val="24"/>
          <w:szCs w:val="24"/>
        </w:rPr>
        <w:t xml:space="preserve">need to build a strong financial household, then </w:t>
      </w:r>
      <w:r w:rsidR="004E3051">
        <w:rPr>
          <w:rFonts w:ascii="Times New Roman" w:hAnsi="Times New Roman" w:cs="Times New Roman"/>
          <w:sz w:val="24"/>
          <w:szCs w:val="24"/>
        </w:rPr>
        <w:t>hopefully,</w:t>
      </w:r>
      <w:r w:rsidR="002E7213">
        <w:rPr>
          <w:rFonts w:ascii="Times New Roman" w:hAnsi="Times New Roman" w:cs="Times New Roman"/>
          <w:sz w:val="24"/>
          <w:szCs w:val="24"/>
        </w:rPr>
        <w:t xml:space="preserve"> </w:t>
      </w:r>
      <w:r w:rsidR="00353EA3">
        <w:rPr>
          <w:rFonts w:ascii="Times New Roman" w:hAnsi="Times New Roman" w:cs="Times New Roman"/>
          <w:sz w:val="24"/>
          <w:szCs w:val="24"/>
        </w:rPr>
        <w:t>we can change the financial landscape of the nation.</w:t>
      </w:r>
    </w:p>
    <w:p w14:paraId="737F21E0" w14:textId="57539C25" w:rsidR="00B32830" w:rsidRDefault="00B32830" w:rsidP="00253F36">
      <w:pPr>
        <w:spacing w:after="0" w:line="480" w:lineRule="auto"/>
        <w:rPr>
          <w:rFonts w:ascii="Times New Roman" w:hAnsi="Times New Roman" w:cs="Times New Roman"/>
          <w:b/>
          <w:sz w:val="24"/>
          <w:szCs w:val="24"/>
        </w:rPr>
      </w:pPr>
      <w:r>
        <w:rPr>
          <w:rFonts w:ascii="Times New Roman" w:hAnsi="Times New Roman" w:cs="Times New Roman"/>
          <w:b/>
          <w:sz w:val="24"/>
          <w:szCs w:val="24"/>
        </w:rPr>
        <w:t>Value of Subject Matter</w:t>
      </w:r>
    </w:p>
    <w:p w14:paraId="4D6CE7E2" w14:textId="408C45B9" w:rsidR="00AF793D" w:rsidRPr="00AF793D" w:rsidRDefault="00B32830" w:rsidP="00253F36">
      <w:pPr>
        <w:spacing w:after="0" w:line="480" w:lineRule="auto"/>
        <w:rPr>
          <w:rFonts w:ascii="Helvetica" w:eastAsia="Times New Roman" w:hAnsi="Helvetica" w:cs="Helvetica"/>
          <w:caps/>
          <w:color w:val="362F2D"/>
          <w:sz w:val="35"/>
          <w:szCs w:val="35"/>
        </w:rPr>
      </w:pPr>
      <w:r>
        <w:rPr>
          <w:rFonts w:ascii="Times New Roman" w:hAnsi="Times New Roman" w:cs="Times New Roman"/>
          <w:b/>
          <w:sz w:val="24"/>
          <w:szCs w:val="24"/>
        </w:rPr>
        <w:tab/>
      </w:r>
      <w:r>
        <w:rPr>
          <w:rFonts w:ascii="Times New Roman" w:hAnsi="Times New Roman" w:cs="Times New Roman"/>
          <w:sz w:val="24"/>
          <w:szCs w:val="24"/>
        </w:rPr>
        <w:t xml:space="preserve">There is </w:t>
      </w:r>
      <w:r w:rsidR="00174783">
        <w:rPr>
          <w:rFonts w:ascii="Times New Roman" w:hAnsi="Times New Roman" w:cs="Times New Roman"/>
          <w:sz w:val="24"/>
          <w:szCs w:val="24"/>
        </w:rPr>
        <w:t>good reason to learn</w:t>
      </w:r>
      <w:r>
        <w:rPr>
          <w:rFonts w:ascii="Times New Roman" w:hAnsi="Times New Roman" w:cs="Times New Roman"/>
          <w:sz w:val="24"/>
          <w:szCs w:val="24"/>
        </w:rPr>
        <w:t xml:space="preserve"> about the value of the dollar.  There is value in educating high school students about money management.  </w:t>
      </w:r>
      <w:r w:rsidR="00FE1D1E">
        <w:rPr>
          <w:rFonts w:ascii="Times New Roman" w:hAnsi="Times New Roman" w:cs="Times New Roman"/>
          <w:sz w:val="24"/>
          <w:szCs w:val="24"/>
        </w:rPr>
        <w:t>According to Investopedia (2015), the definition of Financial Literacy is…</w:t>
      </w:r>
    </w:p>
    <w:p w14:paraId="4E50568F" w14:textId="5F51BA97" w:rsidR="00FE1D1E" w:rsidRPr="00253F36" w:rsidRDefault="00BC6269" w:rsidP="00253F36">
      <w:pPr>
        <w:shd w:val="clear" w:color="auto" w:fill="FFFFFF"/>
        <w:spacing w:after="0" w:line="480" w:lineRule="auto"/>
        <w:ind w:left="720"/>
        <w:rPr>
          <w:rFonts w:ascii="Times New Roman" w:eastAsia="Times New Roman" w:hAnsi="Times New Roman" w:cs="Times New Roman"/>
          <w:color w:val="111111"/>
          <w:sz w:val="24"/>
          <w:szCs w:val="24"/>
        </w:rPr>
      </w:pPr>
      <w:r w:rsidRPr="00253F36">
        <w:rPr>
          <w:rFonts w:ascii="Times New Roman" w:eastAsia="Times New Roman" w:hAnsi="Times New Roman" w:cs="Times New Roman"/>
          <w:color w:val="111111"/>
          <w:sz w:val="24"/>
          <w:szCs w:val="24"/>
        </w:rPr>
        <w:t>“</w:t>
      </w:r>
      <w:r w:rsidR="00AF793D" w:rsidRPr="00253F36">
        <w:rPr>
          <w:rFonts w:ascii="Times New Roman" w:eastAsia="Times New Roman" w:hAnsi="Times New Roman" w:cs="Times New Roman"/>
          <w:color w:val="111111"/>
          <w:sz w:val="24"/>
          <w:szCs w:val="24"/>
        </w:rPr>
        <w:t xml:space="preserve">The possession of knowledge and understanding of financial matters. Financial literacy is mainly used in connection with personal finance matters. Financial literacy often entails the knowledge of properly making decisions pertaining to certain personal finance </w:t>
      </w:r>
      <w:r w:rsidR="00AF793D" w:rsidRPr="00253F36">
        <w:rPr>
          <w:rFonts w:ascii="Times New Roman" w:eastAsia="Times New Roman" w:hAnsi="Times New Roman" w:cs="Times New Roman"/>
          <w:color w:val="111111"/>
          <w:sz w:val="24"/>
          <w:szCs w:val="24"/>
        </w:rPr>
        <w:lastRenderedPageBreak/>
        <w:t xml:space="preserve">areas like real estate, insurance, investing, saving (especially for college), tax planning and retirement. It also involves intimate knowledge of financial concepts like compound interest, financial planning, the mechanics of a credit card, advantageous savings methods, consumer rights, time value </w:t>
      </w:r>
      <w:r w:rsidR="00FE1D1E" w:rsidRPr="00253F36">
        <w:rPr>
          <w:rFonts w:ascii="Times New Roman" w:eastAsia="Times New Roman" w:hAnsi="Times New Roman" w:cs="Times New Roman"/>
          <w:color w:val="111111"/>
          <w:sz w:val="24"/>
          <w:szCs w:val="24"/>
        </w:rPr>
        <w:t>of money, etc.</w:t>
      </w:r>
      <w:r w:rsidRPr="00253F36">
        <w:rPr>
          <w:rFonts w:ascii="Times New Roman" w:eastAsia="Times New Roman" w:hAnsi="Times New Roman" w:cs="Times New Roman"/>
          <w:color w:val="111111"/>
          <w:sz w:val="24"/>
          <w:szCs w:val="24"/>
        </w:rPr>
        <w:t>”</w:t>
      </w:r>
      <w:r w:rsidR="00474114" w:rsidRPr="00253F36">
        <w:rPr>
          <w:rFonts w:ascii="Times New Roman" w:eastAsia="Times New Roman" w:hAnsi="Times New Roman" w:cs="Times New Roman"/>
          <w:color w:val="111111"/>
          <w:sz w:val="24"/>
          <w:szCs w:val="24"/>
        </w:rPr>
        <w:t xml:space="preserve"> </w:t>
      </w:r>
    </w:p>
    <w:p w14:paraId="67205B0C" w14:textId="25496399" w:rsidR="00474114" w:rsidRDefault="00474114" w:rsidP="00253F36">
      <w:pPr>
        <w:shd w:val="clear" w:color="auto" w:fill="FFFFFF"/>
        <w:spacing w:after="0" w:line="480" w:lineRule="auto"/>
        <w:rPr>
          <w:rFonts w:ascii="Times New Roman" w:eastAsia="Times New Roman" w:hAnsi="Times New Roman" w:cs="Times New Roman"/>
          <w:i/>
          <w:color w:val="111111"/>
          <w:sz w:val="24"/>
          <w:szCs w:val="24"/>
        </w:rPr>
      </w:pPr>
      <w:proofErr w:type="gramStart"/>
      <w:r>
        <w:rPr>
          <w:rFonts w:ascii="Times New Roman" w:eastAsia="Times New Roman" w:hAnsi="Times New Roman" w:cs="Times New Roman"/>
          <w:color w:val="111111"/>
          <w:sz w:val="24"/>
          <w:szCs w:val="24"/>
        </w:rPr>
        <w:t>and</w:t>
      </w:r>
      <w:proofErr w:type="gramEnd"/>
      <w:r>
        <w:rPr>
          <w:rFonts w:ascii="Times New Roman" w:eastAsia="Times New Roman" w:hAnsi="Times New Roman" w:cs="Times New Roman"/>
          <w:color w:val="111111"/>
          <w:sz w:val="24"/>
          <w:szCs w:val="24"/>
        </w:rPr>
        <w:t>…</w:t>
      </w:r>
    </w:p>
    <w:p w14:paraId="284E1928" w14:textId="32D69F6E" w:rsidR="00F8087F" w:rsidRDefault="00BC6269" w:rsidP="00253F36">
      <w:pPr>
        <w:shd w:val="clear" w:color="auto" w:fill="FFFFFF"/>
        <w:spacing w:after="0" w:line="480" w:lineRule="auto"/>
        <w:ind w:left="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sidR="00ED3879" w:rsidRPr="00ED3879">
        <w:rPr>
          <w:rFonts w:ascii="Times New Roman" w:eastAsia="Times New Roman" w:hAnsi="Times New Roman" w:cs="Times New Roman"/>
          <w:color w:val="111111"/>
          <w:sz w:val="24"/>
          <w:szCs w:val="24"/>
        </w:rPr>
        <w:t xml:space="preserve">The absence of financial literacy can lead to making poor financial decisions that can have adverse effects on the financial health of an individual. The advantages or disadvantages of variable or fixed rates is an example of an issue that will be easier to understand if an individual is financially literate. In 2003, the U.S government launched the Financial Literacy and Education Commission. The office is responsible for having resources available for individuals who </w:t>
      </w:r>
      <w:r>
        <w:rPr>
          <w:rFonts w:ascii="Times New Roman" w:eastAsia="Times New Roman" w:hAnsi="Times New Roman" w:cs="Times New Roman"/>
          <w:color w:val="111111"/>
          <w:sz w:val="24"/>
          <w:szCs w:val="24"/>
        </w:rPr>
        <w:t>want to be financially literate” (</w:t>
      </w:r>
      <w:hyperlink r:id="rId7" w:history="1">
        <w:r w:rsidRPr="00886D92">
          <w:rPr>
            <w:rStyle w:val="Hyperlink"/>
            <w:rFonts w:ascii="Times New Roman" w:eastAsia="Times New Roman" w:hAnsi="Times New Roman" w:cs="Times New Roman"/>
            <w:sz w:val="24"/>
            <w:szCs w:val="24"/>
          </w:rPr>
          <w:t>www.investopedia.com</w:t>
        </w:r>
      </w:hyperlink>
      <w:r>
        <w:rPr>
          <w:rFonts w:ascii="Times New Roman" w:eastAsia="Times New Roman" w:hAnsi="Times New Roman" w:cs="Times New Roman"/>
          <w:color w:val="111111"/>
          <w:sz w:val="24"/>
          <w:szCs w:val="24"/>
        </w:rPr>
        <w:t>, 2015).</w:t>
      </w:r>
    </w:p>
    <w:p w14:paraId="53A26E7F" w14:textId="77777777" w:rsidR="00F8087F" w:rsidRDefault="00F8087F" w:rsidP="00253F36">
      <w:pPr>
        <w:shd w:val="clear" w:color="auto" w:fill="FFFFFF"/>
        <w:spacing w:after="0" w:line="480" w:lineRule="auto"/>
        <w:rPr>
          <w:rFonts w:ascii="Times New Roman" w:eastAsia="Times New Roman" w:hAnsi="Times New Roman" w:cs="Times New Roman"/>
          <w:b/>
          <w:color w:val="111111"/>
          <w:sz w:val="24"/>
          <w:szCs w:val="24"/>
        </w:rPr>
      </w:pPr>
      <w:r w:rsidRPr="00F8087F">
        <w:rPr>
          <w:rFonts w:ascii="Times New Roman" w:eastAsia="Times New Roman" w:hAnsi="Times New Roman" w:cs="Times New Roman"/>
          <w:b/>
          <w:color w:val="111111"/>
          <w:sz w:val="24"/>
          <w:szCs w:val="24"/>
        </w:rPr>
        <w:t>The Educational Goal</w:t>
      </w:r>
    </w:p>
    <w:p w14:paraId="2A87B279" w14:textId="56DD2452" w:rsidR="00F8087F" w:rsidRDefault="00F8087F" w:rsidP="00253F36">
      <w:pPr>
        <w:shd w:val="clear" w:color="auto" w:fill="FFFFFF"/>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 xml:space="preserve">    </w:t>
      </w:r>
      <w:r>
        <w:rPr>
          <w:rFonts w:ascii="Times New Roman" w:eastAsia="Times New Roman" w:hAnsi="Times New Roman" w:cs="Times New Roman"/>
          <w:b/>
          <w:color w:val="111111"/>
          <w:sz w:val="24"/>
          <w:szCs w:val="24"/>
        </w:rPr>
        <w:tab/>
      </w:r>
      <w:r>
        <w:rPr>
          <w:rFonts w:ascii="Times New Roman" w:eastAsia="Times New Roman" w:hAnsi="Times New Roman" w:cs="Times New Roman"/>
          <w:color w:val="111111"/>
          <w:sz w:val="24"/>
          <w:szCs w:val="24"/>
        </w:rPr>
        <w:t>Financial literacy</w:t>
      </w:r>
      <w:r w:rsidR="00FF2B30">
        <w:rPr>
          <w:rFonts w:ascii="Times New Roman" w:eastAsia="Times New Roman" w:hAnsi="Times New Roman" w:cs="Times New Roman"/>
          <w:color w:val="111111"/>
          <w:sz w:val="24"/>
          <w:szCs w:val="24"/>
        </w:rPr>
        <w:t xml:space="preserve"> </w:t>
      </w:r>
      <w:r w:rsidR="004C569B">
        <w:rPr>
          <w:rFonts w:ascii="Times New Roman" w:eastAsia="Times New Roman" w:hAnsi="Times New Roman" w:cs="Times New Roman"/>
          <w:color w:val="111111"/>
          <w:sz w:val="24"/>
          <w:szCs w:val="24"/>
        </w:rPr>
        <w:t>education</w:t>
      </w:r>
      <w:r>
        <w:rPr>
          <w:rFonts w:ascii="Times New Roman" w:eastAsia="Times New Roman" w:hAnsi="Times New Roman" w:cs="Times New Roman"/>
          <w:color w:val="111111"/>
          <w:sz w:val="24"/>
          <w:szCs w:val="24"/>
        </w:rPr>
        <w:t xml:space="preserve"> in the United States is overdue.  Time’s up!  Teachers who really want to make a difference in the financial health of our nation must start educating children of all ages about money and how to manage it.  </w:t>
      </w:r>
      <w:r w:rsidR="00FA015F">
        <w:rPr>
          <w:rFonts w:ascii="Times New Roman" w:eastAsia="Times New Roman" w:hAnsi="Times New Roman" w:cs="Times New Roman"/>
          <w:color w:val="111111"/>
          <w:sz w:val="24"/>
          <w:szCs w:val="24"/>
        </w:rPr>
        <w:t>“Ohio law requires integration of economics and financial literacy within one or more social studies classes or another class” (</w:t>
      </w:r>
      <w:hyperlink r:id="rId8" w:history="1">
        <w:r w:rsidR="009F6194" w:rsidRPr="00886D92">
          <w:rPr>
            <w:rStyle w:val="Hyperlink"/>
            <w:rFonts w:ascii="Times New Roman" w:eastAsia="Times New Roman" w:hAnsi="Times New Roman" w:cs="Times New Roman"/>
            <w:sz w:val="24"/>
            <w:szCs w:val="24"/>
          </w:rPr>
          <w:t>www.education.oh.gov</w:t>
        </w:r>
      </w:hyperlink>
      <w:r w:rsidR="009F6194">
        <w:rPr>
          <w:rFonts w:ascii="Times New Roman" w:eastAsia="Times New Roman" w:hAnsi="Times New Roman" w:cs="Times New Roman"/>
          <w:color w:val="111111"/>
          <w:sz w:val="24"/>
          <w:szCs w:val="24"/>
        </w:rPr>
        <w:t>, 2015).</w:t>
      </w:r>
      <w:r w:rsidR="00E651DA">
        <w:rPr>
          <w:rFonts w:ascii="Times New Roman" w:eastAsia="Times New Roman" w:hAnsi="Times New Roman" w:cs="Times New Roman"/>
          <w:color w:val="111111"/>
          <w:sz w:val="24"/>
          <w:szCs w:val="24"/>
        </w:rPr>
        <w:t xml:space="preserve"> </w:t>
      </w:r>
      <w:r w:rsidR="00E12DBE">
        <w:rPr>
          <w:rFonts w:ascii="Times New Roman" w:eastAsia="Times New Roman" w:hAnsi="Times New Roman" w:cs="Times New Roman"/>
          <w:color w:val="111111"/>
          <w:sz w:val="24"/>
          <w:szCs w:val="24"/>
        </w:rPr>
        <w:t xml:space="preserve"> The purpose of this banking </w:t>
      </w:r>
      <w:r w:rsidR="00E651DA">
        <w:rPr>
          <w:rFonts w:ascii="Times New Roman" w:eastAsia="Times New Roman" w:hAnsi="Times New Roman" w:cs="Times New Roman"/>
          <w:color w:val="111111"/>
          <w:sz w:val="24"/>
          <w:szCs w:val="24"/>
        </w:rPr>
        <w:t xml:space="preserve">unit, within the Financial Management course, will teach the student financial skills </w:t>
      </w:r>
      <w:r w:rsidR="00302FF4">
        <w:rPr>
          <w:rFonts w:ascii="Times New Roman" w:eastAsia="Times New Roman" w:hAnsi="Times New Roman" w:cs="Times New Roman"/>
          <w:color w:val="111111"/>
          <w:sz w:val="24"/>
          <w:szCs w:val="24"/>
        </w:rPr>
        <w:t xml:space="preserve">necessary </w:t>
      </w:r>
      <w:r w:rsidR="00E651DA">
        <w:rPr>
          <w:rFonts w:ascii="Times New Roman" w:eastAsia="Times New Roman" w:hAnsi="Times New Roman" w:cs="Times New Roman"/>
          <w:color w:val="111111"/>
          <w:sz w:val="24"/>
          <w:szCs w:val="24"/>
        </w:rPr>
        <w:t xml:space="preserve">for the present and the future.  Skills learned will include understanding and knowledge about saving money, </w:t>
      </w:r>
      <w:r w:rsidR="00E12DBE">
        <w:rPr>
          <w:rFonts w:ascii="Times New Roman" w:eastAsia="Times New Roman" w:hAnsi="Times New Roman" w:cs="Times New Roman"/>
          <w:color w:val="111111"/>
          <w:sz w:val="24"/>
          <w:szCs w:val="24"/>
        </w:rPr>
        <w:t>how to open</w:t>
      </w:r>
      <w:r w:rsidR="00630DAA">
        <w:rPr>
          <w:rFonts w:ascii="Times New Roman" w:eastAsia="Times New Roman" w:hAnsi="Times New Roman" w:cs="Times New Roman"/>
          <w:color w:val="111111"/>
          <w:sz w:val="24"/>
          <w:szCs w:val="24"/>
        </w:rPr>
        <w:t xml:space="preserve"> a savings account, how to open</w:t>
      </w:r>
      <w:r w:rsidR="00E651DA">
        <w:rPr>
          <w:rFonts w:ascii="Times New Roman" w:eastAsia="Times New Roman" w:hAnsi="Times New Roman" w:cs="Times New Roman"/>
          <w:color w:val="111111"/>
          <w:sz w:val="24"/>
          <w:szCs w:val="24"/>
        </w:rPr>
        <w:t xml:space="preserve"> a checking account, </w:t>
      </w:r>
      <w:r w:rsidR="00630DAA">
        <w:rPr>
          <w:rFonts w:ascii="Times New Roman" w:eastAsia="Times New Roman" w:hAnsi="Times New Roman" w:cs="Times New Roman"/>
          <w:color w:val="111111"/>
          <w:sz w:val="24"/>
          <w:szCs w:val="24"/>
        </w:rPr>
        <w:t xml:space="preserve">how to manage a checking account, how to write </w:t>
      </w:r>
      <w:r w:rsidR="00FF2B30">
        <w:rPr>
          <w:rFonts w:ascii="Times New Roman" w:eastAsia="Times New Roman" w:hAnsi="Times New Roman" w:cs="Times New Roman"/>
          <w:color w:val="111111"/>
          <w:sz w:val="24"/>
          <w:szCs w:val="24"/>
        </w:rPr>
        <w:t>checks</w:t>
      </w:r>
      <w:r w:rsidR="00630DAA">
        <w:rPr>
          <w:rFonts w:ascii="Times New Roman" w:eastAsia="Times New Roman" w:hAnsi="Times New Roman" w:cs="Times New Roman"/>
          <w:color w:val="111111"/>
          <w:sz w:val="24"/>
          <w:szCs w:val="24"/>
        </w:rPr>
        <w:t xml:space="preserve"> and endorse checks</w:t>
      </w:r>
      <w:r w:rsidR="00FF2B30">
        <w:rPr>
          <w:rFonts w:ascii="Times New Roman" w:eastAsia="Times New Roman" w:hAnsi="Times New Roman" w:cs="Times New Roman"/>
          <w:color w:val="111111"/>
          <w:sz w:val="24"/>
          <w:szCs w:val="24"/>
        </w:rPr>
        <w:t>,</w:t>
      </w:r>
      <w:r w:rsidR="00630DAA">
        <w:rPr>
          <w:rFonts w:ascii="Times New Roman" w:eastAsia="Times New Roman" w:hAnsi="Times New Roman" w:cs="Times New Roman"/>
          <w:color w:val="111111"/>
          <w:sz w:val="24"/>
          <w:szCs w:val="24"/>
        </w:rPr>
        <w:t xml:space="preserve"> how to reconcile</w:t>
      </w:r>
      <w:r w:rsidR="00FF2B30">
        <w:rPr>
          <w:rFonts w:ascii="Times New Roman" w:eastAsia="Times New Roman" w:hAnsi="Times New Roman" w:cs="Times New Roman"/>
          <w:color w:val="111111"/>
          <w:sz w:val="24"/>
          <w:szCs w:val="24"/>
        </w:rPr>
        <w:t xml:space="preserve"> a bank statement, </w:t>
      </w:r>
      <w:r w:rsidR="003D3BFF">
        <w:rPr>
          <w:rFonts w:ascii="Times New Roman" w:eastAsia="Times New Roman" w:hAnsi="Times New Roman" w:cs="Times New Roman"/>
          <w:color w:val="111111"/>
          <w:sz w:val="24"/>
          <w:szCs w:val="24"/>
        </w:rPr>
        <w:t xml:space="preserve">certificate of </w:t>
      </w:r>
      <w:r w:rsidR="003D3BFF">
        <w:rPr>
          <w:rFonts w:ascii="Times New Roman" w:eastAsia="Times New Roman" w:hAnsi="Times New Roman" w:cs="Times New Roman"/>
          <w:color w:val="111111"/>
          <w:sz w:val="24"/>
          <w:szCs w:val="24"/>
        </w:rPr>
        <w:lastRenderedPageBreak/>
        <w:t xml:space="preserve">deposit, money market accounts, savings bonds, </w:t>
      </w:r>
      <w:r w:rsidR="00E651DA">
        <w:rPr>
          <w:rFonts w:ascii="Times New Roman" w:eastAsia="Times New Roman" w:hAnsi="Times New Roman" w:cs="Times New Roman"/>
          <w:color w:val="111111"/>
          <w:sz w:val="24"/>
          <w:szCs w:val="24"/>
        </w:rPr>
        <w:t xml:space="preserve">electronic banking, overdraft protection, direct deposit, ATM’s, debit cards, </w:t>
      </w:r>
      <w:r w:rsidR="00FF2B30">
        <w:rPr>
          <w:rFonts w:ascii="Times New Roman" w:eastAsia="Times New Roman" w:hAnsi="Times New Roman" w:cs="Times New Roman"/>
          <w:color w:val="111111"/>
          <w:sz w:val="24"/>
          <w:szCs w:val="24"/>
        </w:rPr>
        <w:t xml:space="preserve">and the </w:t>
      </w:r>
      <w:r w:rsidR="00E651DA">
        <w:rPr>
          <w:rFonts w:ascii="Times New Roman" w:eastAsia="Times New Roman" w:hAnsi="Times New Roman" w:cs="Times New Roman"/>
          <w:color w:val="111111"/>
          <w:sz w:val="24"/>
          <w:szCs w:val="24"/>
        </w:rPr>
        <w:t>differences betw</w:t>
      </w:r>
      <w:r w:rsidR="00FF2B30">
        <w:rPr>
          <w:rFonts w:ascii="Times New Roman" w:eastAsia="Times New Roman" w:hAnsi="Times New Roman" w:cs="Times New Roman"/>
          <w:color w:val="111111"/>
          <w:sz w:val="24"/>
          <w:szCs w:val="24"/>
        </w:rPr>
        <w:t>een various banks and banking services.</w:t>
      </w:r>
    </w:p>
    <w:p w14:paraId="3DA046E3" w14:textId="166ECA00" w:rsidR="00765B4C" w:rsidRDefault="00765B4C" w:rsidP="00253F36">
      <w:pPr>
        <w:shd w:val="clear" w:color="auto" w:fill="FFFFFF"/>
        <w:spacing w:after="0" w:line="480" w:lineRule="auto"/>
        <w:rPr>
          <w:rFonts w:ascii="Times New Roman" w:eastAsia="Times New Roman" w:hAnsi="Times New Roman" w:cs="Times New Roman"/>
          <w:b/>
          <w:color w:val="111111"/>
          <w:sz w:val="24"/>
          <w:szCs w:val="24"/>
        </w:rPr>
      </w:pPr>
    </w:p>
    <w:p w14:paraId="346EB6FD" w14:textId="77777777" w:rsidR="00765B4C" w:rsidRDefault="00765B4C" w:rsidP="00253F36">
      <w:pPr>
        <w:shd w:val="clear" w:color="auto" w:fill="FFFFFF"/>
        <w:spacing w:after="0" w:line="480" w:lineRule="auto"/>
        <w:rPr>
          <w:rFonts w:ascii="Times New Roman" w:eastAsia="Times New Roman" w:hAnsi="Times New Roman" w:cs="Times New Roman"/>
          <w:b/>
          <w:color w:val="111111"/>
          <w:sz w:val="24"/>
          <w:szCs w:val="24"/>
        </w:rPr>
      </w:pPr>
    </w:p>
    <w:p w14:paraId="70842C8C" w14:textId="77777777" w:rsidR="00765B4C" w:rsidRDefault="00765B4C" w:rsidP="00253F36">
      <w:pPr>
        <w:shd w:val="clear" w:color="auto" w:fill="FFFFFF"/>
        <w:spacing w:after="0" w:line="480" w:lineRule="auto"/>
        <w:rPr>
          <w:rFonts w:ascii="Times New Roman" w:eastAsia="Times New Roman" w:hAnsi="Times New Roman" w:cs="Times New Roman"/>
          <w:b/>
          <w:color w:val="111111"/>
          <w:sz w:val="24"/>
          <w:szCs w:val="24"/>
        </w:rPr>
      </w:pPr>
    </w:p>
    <w:p w14:paraId="235F4009" w14:textId="77777777" w:rsidR="00765B4C" w:rsidRDefault="00765B4C" w:rsidP="00253F36">
      <w:pPr>
        <w:shd w:val="clear" w:color="auto" w:fill="FFFFFF"/>
        <w:spacing w:after="0" w:line="480" w:lineRule="auto"/>
        <w:rPr>
          <w:rFonts w:ascii="Times New Roman" w:eastAsia="Times New Roman" w:hAnsi="Times New Roman" w:cs="Times New Roman"/>
          <w:b/>
          <w:color w:val="111111"/>
          <w:sz w:val="24"/>
          <w:szCs w:val="24"/>
        </w:rPr>
      </w:pPr>
    </w:p>
    <w:p w14:paraId="33169B87" w14:textId="77777777" w:rsidR="00765B4C" w:rsidRDefault="00765B4C" w:rsidP="00253F36">
      <w:pPr>
        <w:shd w:val="clear" w:color="auto" w:fill="FFFFFF"/>
        <w:spacing w:after="0" w:line="480" w:lineRule="auto"/>
        <w:rPr>
          <w:rFonts w:ascii="Times New Roman" w:eastAsia="Times New Roman" w:hAnsi="Times New Roman" w:cs="Times New Roman"/>
          <w:b/>
          <w:color w:val="111111"/>
          <w:sz w:val="24"/>
          <w:szCs w:val="24"/>
        </w:rPr>
      </w:pPr>
    </w:p>
    <w:p w14:paraId="0FCD2D6B" w14:textId="77777777" w:rsidR="00765B4C" w:rsidRDefault="00765B4C" w:rsidP="00253F36">
      <w:pPr>
        <w:shd w:val="clear" w:color="auto" w:fill="FFFFFF"/>
        <w:spacing w:after="0" w:line="480" w:lineRule="auto"/>
        <w:rPr>
          <w:rFonts w:ascii="Times New Roman" w:eastAsia="Times New Roman" w:hAnsi="Times New Roman" w:cs="Times New Roman"/>
          <w:b/>
          <w:color w:val="111111"/>
          <w:sz w:val="24"/>
          <w:szCs w:val="24"/>
        </w:rPr>
      </w:pPr>
    </w:p>
    <w:p w14:paraId="0C5D9446" w14:textId="45F059C6" w:rsidR="00765B4C" w:rsidRDefault="00253F36" w:rsidP="00253F36">
      <w:pP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br w:type="page"/>
      </w:r>
    </w:p>
    <w:p w14:paraId="4D1C5AF8" w14:textId="12ADA5DA" w:rsidR="007E25E2" w:rsidRPr="00467E1E" w:rsidRDefault="00E96871" w:rsidP="00253F36">
      <w:pPr>
        <w:shd w:val="clear" w:color="auto" w:fill="FFFFFF"/>
        <w:spacing w:after="0" w:line="48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References</w:t>
      </w:r>
    </w:p>
    <w:p w14:paraId="46C7240D" w14:textId="77777777" w:rsidR="00253F36" w:rsidRDefault="00D70E2B" w:rsidP="00253F36">
      <w:pPr>
        <w:spacing w:after="0" w:line="480" w:lineRule="auto"/>
        <w:rPr>
          <w:rFonts w:ascii="Times New Roman" w:hAnsi="Times New Roman" w:cs="Times New Roman"/>
          <w:sz w:val="24"/>
          <w:szCs w:val="24"/>
        </w:rPr>
      </w:pPr>
      <w:r w:rsidRPr="006E58C8">
        <w:rPr>
          <w:rFonts w:ascii="Times New Roman" w:hAnsi="Times New Roman" w:cs="Times New Roman"/>
          <w:i/>
          <w:sz w:val="24"/>
          <w:szCs w:val="24"/>
        </w:rPr>
        <w:t>Charles Schwab 2008 Parents &amp; Money Survey Findings</w:t>
      </w:r>
      <w:r w:rsidR="00BB1892" w:rsidRPr="006E58C8">
        <w:rPr>
          <w:rFonts w:ascii="Times New Roman" w:hAnsi="Times New Roman" w:cs="Times New Roman"/>
          <w:b/>
          <w:i/>
          <w:sz w:val="24"/>
          <w:szCs w:val="24"/>
        </w:rPr>
        <w:t xml:space="preserve">. </w:t>
      </w:r>
      <w:r w:rsidRPr="006E58C8">
        <w:rPr>
          <w:rFonts w:ascii="Times New Roman" w:hAnsi="Times New Roman" w:cs="Times New Roman"/>
          <w:b/>
          <w:i/>
          <w:sz w:val="24"/>
          <w:szCs w:val="24"/>
        </w:rPr>
        <w:t xml:space="preserve"> </w:t>
      </w:r>
      <w:r w:rsidRPr="006E58C8">
        <w:rPr>
          <w:rFonts w:ascii="Times New Roman" w:hAnsi="Times New Roman" w:cs="Times New Roman"/>
          <w:sz w:val="24"/>
          <w:szCs w:val="24"/>
        </w:rPr>
        <w:t xml:space="preserve">(2008). </w:t>
      </w:r>
      <w:r w:rsidR="00037EA4" w:rsidRPr="006E58C8">
        <w:rPr>
          <w:rFonts w:ascii="Times New Roman" w:hAnsi="Times New Roman" w:cs="Times New Roman"/>
          <w:sz w:val="24"/>
          <w:szCs w:val="24"/>
        </w:rPr>
        <w:t xml:space="preserve">                                    </w:t>
      </w:r>
      <w:r w:rsidR="00F2485D" w:rsidRPr="006E58C8">
        <w:rPr>
          <w:rFonts w:ascii="Times New Roman" w:hAnsi="Times New Roman" w:cs="Times New Roman"/>
          <w:sz w:val="24"/>
          <w:szCs w:val="24"/>
        </w:rPr>
        <w:t xml:space="preserve">        </w:t>
      </w:r>
      <w:r w:rsidR="00467E1E">
        <w:rPr>
          <w:rFonts w:ascii="Times New Roman" w:hAnsi="Times New Roman" w:cs="Times New Roman"/>
          <w:sz w:val="24"/>
          <w:szCs w:val="24"/>
        </w:rPr>
        <w:t xml:space="preserve">    </w:t>
      </w:r>
    </w:p>
    <w:p w14:paraId="16DC18ED" w14:textId="77777777" w:rsidR="00253F36" w:rsidRDefault="00037EA4" w:rsidP="00253F36">
      <w:pPr>
        <w:spacing w:after="0" w:line="480" w:lineRule="auto"/>
        <w:ind w:firstLine="720"/>
        <w:rPr>
          <w:rFonts w:ascii="Times New Roman" w:hAnsi="Times New Roman" w:cs="Times New Roman"/>
          <w:b/>
          <w:color w:val="4472C4" w:themeColor="accent5"/>
          <w:sz w:val="24"/>
          <w:szCs w:val="24"/>
          <w:u w:val="single"/>
        </w:rPr>
      </w:pPr>
      <w:r w:rsidRPr="006E58C8">
        <w:rPr>
          <w:rFonts w:ascii="Times New Roman" w:hAnsi="Times New Roman" w:cs="Times New Roman"/>
          <w:sz w:val="24"/>
          <w:szCs w:val="24"/>
        </w:rPr>
        <w:t xml:space="preserve">Retrieved </w:t>
      </w:r>
      <w:r w:rsidR="00D70E2B" w:rsidRPr="006E58C8">
        <w:rPr>
          <w:rFonts w:ascii="Times New Roman" w:hAnsi="Times New Roman" w:cs="Times New Roman"/>
          <w:sz w:val="24"/>
          <w:szCs w:val="24"/>
        </w:rPr>
        <w:t>from</w:t>
      </w:r>
      <w:r w:rsidR="00D70E2B" w:rsidRPr="006E58C8">
        <w:rPr>
          <w:rFonts w:ascii="Times New Roman" w:hAnsi="Times New Roman" w:cs="Times New Roman"/>
          <w:color w:val="4472C4" w:themeColor="accent5"/>
          <w:sz w:val="24"/>
          <w:szCs w:val="24"/>
        </w:rPr>
        <w:t xml:space="preserve"> </w:t>
      </w:r>
      <w:r w:rsidR="00114BF3" w:rsidRPr="006E58C8">
        <w:rPr>
          <w:rFonts w:ascii="Times New Roman" w:hAnsi="Times New Roman" w:cs="Times New Roman"/>
          <w:b/>
          <w:color w:val="4472C4" w:themeColor="accent5"/>
          <w:sz w:val="24"/>
          <w:szCs w:val="24"/>
          <w:u w:val="single"/>
        </w:rPr>
        <w:t xml:space="preserve">http://www.schwabmoneywise.com/public/file/P-            </w:t>
      </w:r>
      <w:r w:rsidR="00467E1E">
        <w:rPr>
          <w:rFonts w:ascii="Times New Roman" w:hAnsi="Times New Roman" w:cs="Times New Roman"/>
          <w:b/>
          <w:color w:val="4472C4" w:themeColor="accent5"/>
          <w:sz w:val="24"/>
          <w:szCs w:val="24"/>
          <w:u w:val="single"/>
        </w:rPr>
        <w:t xml:space="preserve">   </w:t>
      </w:r>
    </w:p>
    <w:p w14:paraId="17E55EAD" w14:textId="30B0D72C" w:rsidR="00114BF3" w:rsidRPr="00253F36" w:rsidRDefault="00114BF3" w:rsidP="00253F36">
      <w:pPr>
        <w:spacing w:after="0" w:line="480" w:lineRule="auto"/>
        <w:ind w:left="720"/>
        <w:rPr>
          <w:rFonts w:ascii="Times New Roman" w:hAnsi="Times New Roman" w:cs="Times New Roman"/>
          <w:color w:val="4472C4" w:themeColor="accent5"/>
          <w:sz w:val="24"/>
          <w:szCs w:val="24"/>
          <w:u w:val="single"/>
        </w:rPr>
      </w:pPr>
      <w:r w:rsidRPr="006E58C8">
        <w:rPr>
          <w:rFonts w:ascii="Times New Roman" w:hAnsi="Times New Roman" w:cs="Times New Roman"/>
          <w:color w:val="4472C4" w:themeColor="accent5"/>
          <w:sz w:val="24"/>
          <w:szCs w:val="24"/>
          <w:u w:val="single"/>
        </w:rPr>
        <w:t>4054111/Parents_Money_Survey_Factsheet.pdf</w:t>
      </w:r>
    </w:p>
    <w:p w14:paraId="23BB535C" w14:textId="77777777" w:rsidR="007B093D" w:rsidRDefault="002F7F95" w:rsidP="00253F36">
      <w:pPr>
        <w:spacing w:after="0" w:line="480" w:lineRule="auto"/>
        <w:rPr>
          <w:rFonts w:ascii="Times New Roman" w:hAnsi="Times New Roman" w:cs="Times New Roman"/>
          <w:sz w:val="24"/>
          <w:szCs w:val="24"/>
        </w:rPr>
      </w:pPr>
      <w:r w:rsidRPr="006E58C8">
        <w:rPr>
          <w:rFonts w:ascii="Times New Roman" w:hAnsi="Times New Roman" w:cs="Times New Roman"/>
          <w:i/>
          <w:sz w:val="24"/>
          <w:szCs w:val="24"/>
        </w:rPr>
        <w:t>Financial literacy.</w:t>
      </w:r>
      <w:r w:rsidRPr="006E58C8">
        <w:rPr>
          <w:rFonts w:ascii="Times New Roman" w:hAnsi="Times New Roman" w:cs="Times New Roman"/>
          <w:b/>
          <w:i/>
          <w:sz w:val="24"/>
          <w:szCs w:val="24"/>
        </w:rPr>
        <w:t xml:space="preserve"> </w:t>
      </w:r>
      <w:r w:rsidRPr="006E58C8">
        <w:rPr>
          <w:rFonts w:ascii="Times New Roman" w:hAnsi="Times New Roman" w:cs="Times New Roman"/>
          <w:sz w:val="24"/>
          <w:szCs w:val="24"/>
        </w:rPr>
        <w:t xml:space="preserve">(2015). Retrieved from </w:t>
      </w:r>
    </w:p>
    <w:p w14:paraId="5A9D0347" w14:textId="6479BEA5" w:rsidR="00E96871" w:rsidRPr="00253F36" w:rsidRDefault="00C13E3D" w:rsidP="007B093D">
      <w:pPr>
        <w:spacing w:after="0" w:line="480" w:lineRule="auto"/>
        <w:ind w:firstLine="720"/>
        <w:rPr>
          <w:rFonts w:ascii="Times New Roman" w:hAnsi="Times New Roman" w:cs="Times New Roman"/>
          <w:b/>
          <w:color w:val="4472C4" w:themeColor="accent5"/>
          <w:sz w:val="24"/>
          <w:szCs w:val="24"/>
          <w:u w:val="single"/>
        </w:rPr>
      </w:pPr>
      <w:hyperlink r:id="rId9" w:history="1">
        <w:r w:rsidR="00467E1E" w:rsidRPr="00886D92">
          <w:rPr>
            <w:rStyle w:val="Hyperlink"/>
            <w:rFonts w:ascii="Times New Roman" w:hAnsi="Times New Roman" w:cs="Times New Roman"/>
            <w:b/>
            <w:sz w:val="24"/>
            <w:szCs w:val="24"/>
          </w:rPr>
          <w:t>http://www.investopedia.com/terms/f/financial-      literacy.asp</w:t>
        </w:r>
      </w:hyperlink>
    </w:p>
    <w:p w14:paraId="7D23C2E3" w14:textId="77777777" w:rsidR="00253F36" w:rsidRDefault="00D91F6D" w:rsidP="00253F36">
      <w:pPr>
        <w:spacing w:after="0" w:line="480" w:lineRule="auto"/>
        <w:rPr>
          <w:rFonts w:ascii="Times New Roman" w:hAnsi="Times New Roman" w:cs="Times New Roman"/>
          <w:b/>
          <w:i/>
          <w:color w:val="4472C4" w:themeColor="accent5"/>
          <w:sz w:val="24"/>
          <w:szCs w:val="24"/>
          <w:u w:val="single"/>
        </w:rPr>
      </w:pPr>
      <w:r w:rsidRPr="006E58C8">
        <w:rPr>
          <w:rFonts w:ascii="Times New Roman" w:hAnsi="Times New Roman" w:cs="Times New Roman"/>
          <w:i/>
          <w:sz w:val="24"/>
          <w:szCs w:val="24"/>
        </w:rPr>
        <w:t xml:space="preserve">Financial Literacy Academic Content Standards. </w:t>
      </w:r>
      <w:r w:rsidRPr="006E58C8">
        <w:rPr>
          <w:rFonts w:ascii="Times New Roman" w:hAnsi="Times New Roman" w:cs="Times New Roman"/>
          <w:sz w:val="24"/>
          <w:szCs w:val="24"/>
        </w:rPr>
        <w:t>(2012).</w:t>
      </w:r>
      <w:r w:rsidR="005C402A" w:rsidRPr="006E58C8">
        <w:rPr>
          <w:rFonts w:ascii="Times New Roman" w:hAnsi="Times New Roman" w:cs="Times New Roman"/>
          <w:sz w:val="24"/>
          <w:szCs w:val="24"/>
        </w:rPr>
        <w:t xml:space="preserve"> Retrieved from</w:t>
      </w:r>
      <w:r w:rsidR="005C402A" w:rsidRPr="006E58C8">
        <w:rPr>
          <w:rFonts w:ascii="Times New Roman" w:hAnsi="Times New Roman" w:cs="Times New Roman"/>
          <w:b/>
          <w:i/>
          <w:color w:val="4472C4" w:themeColor="accent5"/>
          <w:sz w:val="24"/>
          <w:szCs w:val="24"/>
          <w:u w:val="single"/>
        </w:rPr>
        <w:t xml:space="preserve"> </w:t>
      </w:r>
    </w:p>
    <w:p w14:paraId="55BC8EC1" w14:textId="06FAE7CD" w:rsidR="00BE210A" w:rsidRPr="006E58C8" w:rsidRDefault="00C13E3D" w:rsidP="00253F36">
      <w:pPr>
        <w:spacing w:after="0" w:line="480" w:lineRule="auto"/>
        <w:ind w:left="720"/>
        <w:rPr>
          <w:rFonts w:ascii="Times New Roman" w:hAnsi="Times New Roman" w:cs="Times New Roman"/>
          <w:color w:val="4472C4" w:themeColor="accent5"/>
          <w:sz w:val="24"/>
          <w:szCs w:val="24"/>
          <w:u w:val="single"/>
        </w:rPr>
      </w:pPr>
      <w:hyperlink r:id="rId10" w:history="1">
        <w:r w:rsidR="00253F36" w:rsidRPr="00137245">
          <w:rPr>
            <w:rStyle w:val="Hyperlink"/>
            <w:rFonts w:ascii="Times New Roman" w:hAnsi="Times New Roman" w:cs="Times New Roman"/>
            <w:sz w:val="24"/>
            <w:szCs w:val="24"/>
          </w:rPr>
          <w:t>http://education.ohio.gov/getattachment/Topics/Academic-Content-Standards/Financial-Literacy-and-Business/Financial-Literacy/Financial_Literacy_Academic_Content_Standards_1-1-3.pdf.aspx</w:t>
        </w:r>
      </w:hyperlink>
    </w:p>
    <w:p w14:paraId="73207A4F" w14:textId="7DB3CAD1" w:rsidR="00BB1892" w:rsidRPr="00253F36" w:rsidRDefault="00BE210A" w:rsidP="00253F36">
      <w:pPr>
        <w:spacing w:after="0" w:line="480" w:lineRule="auto"/>
        <w:rPr>
          <w:rFonts w:ascii="Times New Roman" w:hAnsi="Times New Roman" w:cs="Times New Roman"/>
          <w:sz w:val="24"/>
          <w:szCs w:val="24"/>
        </w:rPr>
      </w:pPr>
      <w:r w:rsidRPr="006E58C8">
        <w:rPr>
          <w:rFonts w:ascii="Times New Roman" w:hAnsi="Times New Roman" w:cs="Times New Roman"/>
          <w:sz w:val="24"/>
          <w:szCs w:val="24"/>
        </w:rPr>
        <w:t xml:space="preserve">Holland, K. (2013). </w:t>
      </w:r>
      <w:r w:rsidRPr="006E58C8">
        <w:rPr>
          <w:rFonts w:ascii="Times New Roman" w:hAnsi="Times New Roman" w:cs="Times New Roman"/>
          <w:i/>
          <w:sz w:val="24"/>
          <w:szCs w:val="24"/>
        </w:rPr>
        <w:t>Five things teens don’t know about money.</w:t>
      </w:r>
      <w:r w:rsidRPr="006E58C8">
        <w:rPr>
          <w:rFonts w:ascii="Times New Roman" w:hAnsi="Times New Roman" w:cs="Times New Roman"/>
          <w:sz w:val="24"/>
          <w:szCs w:val="24"/>
        </w:rPr>
        <w:t xml:space="preserve"> Retrieved from</w:t>
      </w:r>
      <w:r w:rsidRPr="006E58C8">
        <w:rPr>
          <w:rFonts w:ascii="Times New Roman" w:hAnsi="Times New Roman" w:cs="Times New Roman"/>
          <w:sz w:val="24"/>
          <w:szCs w:val="24"/>
        </w:rPr>
        <w:br/>
        <w:t xml:space="preserve">     </w:t>
      </w:r>
      <w:hyperlink r:id="rId11" w:history="1">
        <w:r w:rsidRPr="006E58C8">
          <w:rPr>
            <w:rStyle w:val="Hyperlink"/>
            <w:rFonts w:ascii="Times New Roman" w:hAnsi="Times New Roman" w:cs="Times New Roman"/>
            <w:sz w:val="24"/>
            <w:szCs w:val="24"/>
          </w:rPr>
          <w:t>http://www.cnbc.com/id/101159834</w:t>
        </w:r>
      </w:hyperlink>
    </w:p>
    <w:p w14:paraId="6009E8BC" w14:textId="77777777" w:rsidR="00253F36" w:rsidRDefault="00331BC1" w:rsidP="00253F36">
      <w:pPr>
        <w:spacing w:after="0" w:line="480" w:lineRule="auto"/>
        <w:rPr>
          <w:rFonts w:ascii="Times New Roman" w:hAnsi="Times New Roman" w:cs="Times New Roman"/>
          <w:sz w:val="24"/>
          <w:szCs w:val="24"/>
        </w:rPr>
      </w:pPr>
      <w:r w:rsidRPr="006E58C8">
        <w:rPr>
          <w:rFonts w:ascii="Times New Roman" w:hAnsi="Times New Roman" w:cs="Times New Roman"/>
          <w:i/>
          <w:sz w:val="24"/>
          <w:szCs w:val="24"/>
        </w:rPr>
        <w:t>Making the case for financial literacy</w:t>
      </w:r>
      <w:r w:rsidRPr="006E58C8">
        <w:rPr>
          <w:rFonts w:ascii="Times New Roman" w:hAnsi="Times New Roman" w:cs="Times New Roman"/>
          <w:b/>
          <w:i/>
          <w:sz w:val="24"/>
          <w:szCs w:val="24"/>
        </w:rPr>
        <w:t xml:space="preserve">. </w:t>
      </w:r>
      <w:r w:rsidRPr="006E58C8">
        <w:rPr>
          <w:rFonts w:ascii="Times New Roman" w:hAnsi="Times New Roman" w:cs="Times New Roman"/>
          <w:sz w:val="24"/>
          <w:szCs w:val="24"/>
        </w:rPr>
        <w:t xml:space="preserve">(2014). Retrieved from </w:t>
      </w:r>
    </w:p>
    <w:p w14:paraId="05F53F8E" w14:textId="75789DDF" w:rsidR="00331BC1" w:rsidRPr="006E58C8" w:rsidRDefault="00C13E3D" w:rsidP="00253F36">
      <w:pPr>
        <w:spacing w:after="0" w:line="480" w:lineRule="auto"/>
        <w:ind w:firstLine="720"/>
        <w:rPr>
          <w:rStyle w:val="Hyperlink"/>
          <w:rFonts w:ascii="Times New Roman" w:hAnsi="Times New Roman" w:cs="Times New Roman"/>
          <w:b/>
          <w:sz w:val="24"/>
          <w:szCs w:val="24"/>
        </w:rPr>
      </w:pPr>
      <w:hyperlink r:id="rId12" w:history="1">
        <w:r w:rsidR="00331BC1" w:rsidRPr="006E58C8">
          <w:rPr>
            <w:rStyle w:val="Hyperlink"/>
            <w:rFonts w:ascii="Times New Roman" w:hAnsi="Times New Roman" w:cs="Times New Roman"/>
            <w:b/>
            <w:sz w:val="24"/>
            <w:szCs w:val="24"/>
          </w:rPr>
          <w:t>http://jumpstart.org/assets/files/Making%20the%20Case%202014_2.pdf</w:t>
        </w:r>
      </w:hyperlink>
    </w:p>
    <w:p w14:paraId="646A32A8" w14:textId="77777777" w:rsidR="00253F36" w:rsidRDefault="00331BC1" w:rsidP="00253F36">
      <w:pPr>
        <w:spacing w:after="0" w:line="480" w:lineRule="auto"/>
        <w:rPr>
          <w:rStyle w:val="Hyperlink"/>
          <w:rFonts w:ascii="Times New Roman" w:hAnsi="Times New Roman" w:cs="Times New Roman"/>
          <w:color w:val="auto"/>
          <w:sz w:val="24"/>
          <w:szCs w:val="24"/>
          <w:u w:val="none"/>
        </w:rPr>
      </w:pPr>
      <w:r w:rsidRPr="006E58C8">
        <w:rPr>
          <w:rStyle w:val="Hyperlink"/>
          <w:rFonts w:ascii="Times New Roman" w:hAnsi="Times New Roman" w:cs="Times New Roman"/>
          <w:i/>
          <w:color w:val="auto"/>
          <w:sz w:val="24"/>
          <w:szCs w:val="24"/>
          <w:u w:val="none"/>
        </w:rPr>
        <w:t>U.S. real estate trends and market info.</w:t>
      </w:r>
      <w:r w:rsidRPr="006E58C8">
        <w:rPr>
          <w:rStyle w:val="Hyperlink"/>
          <w:rFonts w:ascii="Times New Roman" w:hAnsi="Times New Roman" w:cs="Times New Roman"/>
          <w:color w:val="auto"/>
          <w:sz w:val="24"/>
          <w:szCs w:val="24"/>
          <w:u w:val="none"/>
        </w:rPr>
        <w:t xml:space="preserve"> (2015). Retrieved from </w:t>
      </w:r>
    </w:p>
    <w:p w14:paraId="2C93E1E2" w14:textId="592631C5" w:rsidR="00331BC1" w:rsidRPr="006E58C8" w:rsidRDefault="00C13E3D" w:rsidP="00253F36">
      <w:pPr>
        <w:spacing w:after="0" w:line="480" w:lineRule="auto"/>
        <w:ind w:firstLine="720"/>
        <w:rPr>
          <w:rFonts w:ascii="Times New Roman" w:hAnsi="Times New Roman" w:cs="Times New Roman"/>
          <w:b/>
          <w:sz w:val="24"/>
          <w:szCs w:val="24"/>
        </w:rPr>
      </w:pPr>
      <w:hyperlink r:id="rId13" w:history="1">
        <w:r w:rsidR="00331BC1" w:rsidRPr="006E58C8">
          <w:rPr>
            <w:rStyle w:val="Hyperlink"/>
            <w:rFonts w:ascii="Times New Roman" w:hAnsi="Times New Roman" w:cs="Times New Roman"/>
            <w:b/>
            <w:sz w:val="24"/>
            <w:szCs w:val="24"/>
          </w:rPr>
          <w:t>http://www.realtytrac.com/statsandtrends/foreclosuretrends</w:t>
        </w:r>
      </w:hyperlink>
    </w:p>
    <w:p w14:paraId="0061795E" w14:textId="77777777" w:rsidR="00BB1892" w:rsidRPr="006E58C8" w:rsidRDefault="00BB1892" w:rsidP="00253F36">
      <w:pPr>
        <w:spacing w:after="0" w:line="480" w:lineRule="auto"/>
        <w:rPr>
          <w:rFonts w:ascii="Times New Roman" w:hAnsi="Times New Roman" w:cs="Times New Roman"/>
          <w:b/>
          <w:i/>
          <w:sz w:val="24"/>
          <w:szCs w:val="24"/>
        </w:rPr>
      </w:pPr>
    </w:p>
    <w:p w14:paraId="167371D2" w14:textId="77777777" w:rsidR="00BB1892" w:rsidRDefault="00BB1892" w:rsidP="00253F36">
      <w:pPr>
        <w:spacing w:after="0" w:line="480" w:lineRule="auto"/>
        <w:rPr>
          <w:rFonts w:ascii="Times New Roman" w:hAnsi="Times New Roman" w:cs="Times New Roman"/>
          <w:b/>
          <w:i/>
          <w:sz w:val="24"/>
          <w:szCs w:val="24"/>
        </w:rPr>
      </w:pPr>
    </w:p>
    <w:p w14:paraId="1768F89F" w14:textId="77777777" w:rsidR="00BB1892" w:rsidRDefault="00BB1892" w:rsidP="00253F36">
      <w:pPr>
        <w:spacing w:after="0" w:line="480" w:lineRule="auto"/>
        <w:rPr>
          <w:rFonts w:ascii="Times New Roman" w:hAnsi="Times New Roman" w:cs="Times New Roman"/>
          <w:b/>
          <w:i/>
          <w:sz w:val="24"/>
          <w:szCs w:val="24"/>
        </w:rPr>
      </w:pPr>
    </w:p>
    <w:p w14:paraId="24713410" w14:textId="77777777" w:rsidR="00BB1892" w:rsidRDefault="00BB1892" w:rsidP="00253F36">
      <w:pPr>
        <w:spacing w:after="0" w:line="480" w:lineRule="auto"/>
        <w:rPr>
          <w:rFonts w:ascii="Times New Roman" w:hAnsi="Times New Roman" w:cs="Times New Roman"/>
          <w:b/>
          <w:i/>
          <w:sz w:val="24"/>
          <w:szCs w:val="24"/>
        </w:rPr>
      </w:pPr>
    </w:p>
    <w:p w14:paraId="703AEF4D" w14:textId="77777777" w:rsidR="00BB1892" w:rsidRDefault="00BB1892" w:rsidP="00253F36">
      <w:pPr>
        <w:spacing w:after="0" w:line="480" w:lineRule="auto"/>
        <w:rPr>
          <w:rFonts w:ascii="Times New Roman" w:hAnsi="Times New Roman" w:cs="Times New Roman"/>
          <w:b/>
          <w:i/>
          <w:sz w:val="24"/>
          <w:szCs w:val="24"/>
        </w:rPr>
      </w:pPr>
    </w:p>
    <w:p w14:paraId="61982526" w14:textId="77777777" w:rsidR="00155032" w:rsidRPr="00783DD5" w:rsidRDefault="00155032" w:rsidP="00253F36">
      <w:pPr>
        <w:spacing w:after="0" w:line="480" w:lineRule="auto"/>
        <w:rPr>
          <w:rFonts w:ascii="Times New Roman" w:hAnsi="Times New Roman" w:cs="Times New Roman"/>
          <w:b/>
          <w:sz w:val="24"/>
          <w:szCs w:val="24"/>
        </w:rPr>
      </w:pPr>
    </w:p>
    <w:sectPr w:rsidR="00155032" w:rsidRPr="0078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18"/>
    <w:rsid w:val="00002678"/>
    <w:rsid w:val="0001335F"/>
    <w:rsid w:val="00037EA4"/>
    <w:rsid w:val="000F0D8F"/>
    <w:rsid w:val="00114BF3"/>
    <w:rsid w:val="00155032"/>
    <w:rsid w:val="00160B07"/>
    <w:rsid w:val="00174783"/>
    <w:rsid w:val="00185E19"/>
    <w:rsid w:val="001E127D"/>
    <w:rsid w:val="001E2C16"/>
    <w:rsid w:val="00253F36"/>
    <w:rsid w:val="002719FC"/>
    <w:rsid w:val="002E7213"/>
    <w:rsid w:val="002E7C7D"/>
    <w:rsid w:val="002F3713"/>
    <w:rsid w:val="002F7F95"/>
    <w:rsid w:val="00302FF4"/>
    <w:rsid w:val="00331BC1"/>
    <w:rsid w:val="00353EA3"/>
    <w:rsid w:val="00366397"/>
    <w:rsid w:val="00387492"/>
    <w:rsid w:val="00396DA9"/>
    <w:rsid w:val="003D3BFF"/>
    <w:rsid w:val="00426F48"/>
    <w:rsid w:val="00467E1E"/>
    <w:rsid w:val="00474114"/>
    <w:rsid w:val="00483BE2"/>
    <w:rsid w:val="004C569B"/>
    <w:rsid w:val="004E3051"/>
    <w:rsid w:val="005739CA"/>
    <w:rsid w:val="005C402A"/>
    <w:rsid w:val="006023DA"/>
    <w:rsid w:val="00630DAA"/>
    <w:rsid w:val="00677934"/>
    <w:rsid w:val="00692518"/>
    <w:rsid w:val="0069490A"/>
    <w:rsid w:val="006A23D7"/>
    <w:rsid w:val="006E58C8"/>
    <w:rsid w:val="006F1772"/>
    <w:rsid w:val="007247A4"/>
    <w:rsid w:val="0073333D"/>
    <w:rsid w:val="00765B4C"/>
    <w:rsid w:val="00783DD5"/>
    <w:rsid w:val="007B093D"/>
    <w:rsid w:val="007E25E2"/>
    <w:rsid w:val="007F005E"/>
    <w:rsid w:val="00803D49"/>
    <w:rsid w:val="00806076"/>
    <w:rsid w:val="00826D65"/>
    <w:rsid w:val="00850EA2"/>
    <w:rsid w:val="00865216"/>
    <w:rsid w:val="00865782"/>
    <w:rsid w:val="008952D3"/>
    <w:rsid w:val="008F6F5D"/>
    <w:rsid w:val="009209FF"/>
    <w:rsid w:val="0094497D"/>
    <w:rsid w:val="00995F49"/>
    <w:rsid w:val="009B32E2"/>
    <w:rsid w:val="009F6194"/>
    <w:rsid w:val="00A07943"/>
    <w:rsid w:val="00A43BAA"/>
    <w:rsid w:val="00AB5B9C"/>
    <w:rsid w:val="00AD2B96"/>
    <w:rsid w:val="00AD5969"/>
    <w:rsid w:val="00AE3D30"/>
    <w:rsid w:val="00AF793D"/>
    <w:rsid w:val="00B32830"/>
    <w:rsid w:val="00B534CC"/>
    <w:rsid w:val="00B934D7"/>
    <w:rsid w:val="00BA0BD1"/>
    <w:rsid w:val="00BB181B"/>
    <w:rsid w:val="00BB1892"/>
    <w:rsid w:val="00BC6269"/>
    <w:rsid w:val="00BE210A"/>
    <w:rsid w:val="00C13E3D"/>
    <w:rsid w:val="00C42DD0"/>
    <w:rsid w:val="00CA1926"/>
    <w:rsid w:val="00CB7F91"/>
    <w:rsid w:val="00D001FF"/>
    <w:rsid w:val="00D161FE"/>
    <w:rsid w:val="00D70E2B"/>
    <w:rsid w:val="00D820F6"/>
    <w:rsid w:val="00D91F6D"/>
    <w:rsid w:val="00E01F20"/>
    <w:rsid w:val="00E12DBE"/>
    <w:rsid w:val="00E651DA"/>
    <w:rsid w:val="00E7662F"/>
    <w:rsid w:val="00E83006"/>
    <w:rsid w:val="00E9665B"/>
    <w:rsid w:val="00E96871"/>
    <w:rsid w:val="00ED3879"/>
    <w:rsid w:val="00F05F9B"/>
    <w:rsid w:val="00F2485D"/>
    <w:rsid w:val="00F37B5C"/>
    <w:rsid w:val="00F417AE"/>
    <w:rsid w:val="00F8087F"/>
    <w:rsid w:val="00FA015F"/>
    <w:rsid w:val="00FE1D1E"/>
    <w:rsid w:val="00FF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79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032"/>
    <w:rPr>
      <w:color w:val="0563C1" w:themeColor="hyperlink"/>
      <w:u w:val="single"/>
    </w:rPr>
  </w:style>
  <w:style w:type="paragraph" w:styleId="BalloonText">
    <w:name w:val="Balloon Text"/>
    <w:basedOn w:val="Normal"/>
    <w:link w:val="BalloonTextChar"/>
    <w:uiPriority w:val="99"/>
    <w:semiHidden/>
    <w:unhideWhenUsed/>
    <w:rsid w:val="001E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27D"/>
    <w:rPr>
      <w:rFonts w:ascii="Segoe UI" w:hAnsi="Segoe UI" w:cs="Segoe UI"/>
      <w:sz w:val="18"/>
      <w:szCs w:val="18"/>
    </w:rPr>
  </w:style>
  <w:style w:type="character" w:customStyle="1" w:styleId="Heading2Char">
    <w:name w:val="Heading 2 Char"/>
    <w:basedOn w:val="DefaultParagraphFont"/>
    <w:link w:val="Heading2"/>
    <w:uiPriority w:val="9"/>
    <w:semiHidden/>
    <w:rsid w:val="00AF793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70E2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79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032"/>
    <w:rPr>
      <w:color w:val="0563C1" w:themeColor="hyperlink"/>
      <w:u w:val="single"/>
    </w:rPr>
  </w:style>
  <w:style w:type="paragraph" w:styleId="BalloonText">
    <w:name w:val="Balloon Text"/>
    <w:basedOn w:val="Normal"/>
    <w:link w:val="BalloonTextChar"/>
    <w:uiPriority w:val="99"/>
    <w:semiHidden/>
    <w:unhideWhenUsed/>
    <w:rsid w:val="001E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27D"/>
    <w:rPr>
      <w:rFonts w:ascii="Segoe UI" w:hAnsi="Segoe UI" w:cs="Segoe UI"/>
      <w:sz w:val="18"/>
      <w:szCs w:val="18"/>
    </w:rPr>
  </w:style>
  <w:style w:type="character" w:customStyle="1" w:styleId="Heading2Char">
    <w:name w:val="Heading 2 Char"/>
    <w:basedOn w:val="DefaultParagraphFont"/>
    <w:link w:val="Heading2"/>
    <w:uiPriority w:val="9"/>
    <w:semiHidden/>
    <w:rsid w:val="00AF793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70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2148">
      <w:bodyDiv w:val="1"/>
      <w:marLeft w:val="0"/>
      <w:marRight w:val="0"/>
      <w:marTop w:val="0"/>
      <w:marBottom w:val="0"/>
      <w:divBdr>
        <w:top w:val="none" w:sz="0" w:space="0" w:color="auto"/>
        <w:left w:val="none" w:sz="0" w:space="0" w:color="auto"/>
        <w:bottom w:val="none" w:sz="0" w:space="0" w:color="auto"/>
        <w:right w:val="none" w:sz="0" w:space="0" w:color="auto"/>
      </w:divBdr>
    </w:div>
    <w:div w:id="1667827116">
      <w:bodyDiv w:val="1"/>
      <w:marLeft w:val="0"/>
      <w:marRight w:val="0"/>
      <w:marTop w:val="0"/>
      <w:marBottom w:val="0"/>
      <w:divBdr>
        <w:top w:val="none" w:sz="0" w:space="0" w:color="auto"/>
        <w:left w:val="none" w:sz="0" w:space="0" w:color="auto"/>
        <w:bottom w:val="none" w:sz="0" w:space="0" w:color="auto"/>
        <w:right w:val="none" w:sz="0" w:space="0" w:color="auto"/>
      </w:divBdr>
    </w:div>
    <w:div w:id="16730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nbc.com/id/101159834" TargetMode="External"/><Relationship Id="rId12" Type="http://schemas.openxmlformats.org/officeDocument/2006/relationships/hyperlink" Target="http://jumpstart.org/assets/files/Making%20the%20Case%202014_2.pdf" TargetMode="External"/><Relationship Id="rId13" Type="http://schemas.openxmlformats.org/officeDocument/2006/relationships/hyperlink" Target="http://www.realtytrac.com/statsandtrends/foreclosuretrend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altytrak.com" TargetMode="External"/><Relationship Id="rId7" Type="http://schemas.openxmlformats.org/officeDocument/2006/relationships/hyperlink" Target="http://www.investopedia.com" TargetMode="External"/><Relationship Id="rId8" Type="http://schemas.openxmlformats.org/officeDocument/2006/relationships/hyperlink" Target="http://www.education.oh.gov" TargetMode="External"/><Relationship Id="rId9" Type="http://schemas.openxmlformats.org/officeDocument/2006/relationships/hyperlink" Target="http://www.investopedia.com/terms/f/financial-%20%20%20%20%20%20literacy.asp" TargetMode="External"/><Relationship Id="rId10" Type="http://schemas.openxmlformats.org/officeDocument/2006/relationships/hyperlink" Target="http://education.ohio.gov/getattachment/Topics/Academic-Content-Standards/Financial-Literacy-and-Business/Financial-Literacy/Financial_Literacy_Academic_Content_Standards_1-1-3.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BC5A1-79A9-0044-B6A2-880D7013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1058</Words>
  <Characters>6033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Bacon</dc:creator>
  <cp:keywords/>
  <dc:description/>
  <cp:lastModifiedBy>Information Technology Services</cp:lastModifiedBy>
  <cp:revision>2</cp:revision>
  <cp:lastPrinted>2015-02-28T01:46:00Z</cp:lastPrinted>
  <dcterms:created xsi:type="dcterms:W3CDTF">2015-03-01T03:20:00Z</dcterms:created>
  <dcterms:modified xsi:type="dcterms:W3CDTF">2015-03-01T03:20:00Z</dcterms:modified>
</cp:coreProperties>
</file>