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2EDA0" w14:textId="77777777" w:rsidR="00A8482E" w:rsidRPr="00C30FCD" w:rsidRDefault="00A8482E" w:rsidP="00A8482E">
      <w:pPr>
        <w:jc w:val="center"/>
        <w:rPr>
          <w:rFonts w:ascii="Times New Roman" w:hAnsi="Times New Roman" w:cs="Times New Roman"/>
          <w:b/>
          <w:sz w:val="24"/>
          <w:szCs w:val="24"/>
        </w:rPr>
      </w:pPr>
      <w:r w:rsidRPr="00C30FCD">
        <w:rPr>
          <w:rFonts w:ascii="Times New Roman" w:hAnsi="Times New Roman" w:cs="Times New Roman"/>
          <w:b/>
          <w:sz w:val="24"/>
          <w:szCs w:val="24"/>
        </w:rPr>
        <w:t>Statement of Purpose</w:t>
      </w:r>
    </w:p>
    <w:p w14:paraId="68C2E518" w14:textId="77777777" w:rsidR="00A8482E" w:rsidRPr="00C30FCD" w:rsidRDefault="00A8482E" w:rsidP="00A8482E">
      <w:pPr>
        <w:rPr>
          <w:rFonts w:ascii="Times New Roman" w:hAnsi="Times New Roman" w:cs="Times New Roman"/>
          <w:b/>
          <w:sz w:val="24"/>
          <w:szCs w:val="24"/>
        </w:rPr>
      </w:pPr>
      <w:r w:rsidRPr="00C30FCD">
        <w:rPr>
          <w:rFonts w:ascii="Times New Roman" w:hAnsi="Times New Roman" w:cs="Times New Roman"/>
          <w:b/>
          <w:sz w:val="24"/>
          <w:szCs w:val="24"/>
        </w:rPr>
        <w:t>The Problem</w:t>
      </w:r>
    </w:p>
    <w:p w14:paraId="17DBBEFC" w14:textId="77777777" w:rsidR="00A8482E" w:rsidRDefault="00A8482E" w:rsidP="00A8482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School counselors play a crucial role in schools every day of the year. Through the American School Counselor Association’s Guide of National Standards, comprehensive programs are created in order to meet the social, career, and academic needs of students. Many students throughout their education often ask, “How will this affect me throughout my life?” As a school counselor we try to implement social, career readiness, and academic skills that the student can carry with them through post-high school graduation, as well as life. According to the U.S. Department of Education,  </w:t>
      </w:r>
    </w:p>
    <w:p w14:paraId="643A8749" w14:textId="77777777" w:rsidR="00A8482E" w:rsidRPr="00EA2DC1" w:rsidRDefault="00A8482E" w:rsidP="00A8482E">
      <w:pPr>
        <w:spacing w:line="480" w:lineRule="auto"/>
        <w:ind w:firstLine="720"/>
        <w:rPr>
          <w:rFonts w:ascii="GaramondPremrPro" w:hAnsi="GaramondPremrPro" w:cs="Times New Roman"/>
          <w:sz w:val="24"/>
          <w:szCs w:val="24"/>
        </w:rPr>
      </w:pPr>
      <w:r w:rsidRPr="009D3011">
        <w:rPr>
          <w:rFonts w:ascii="GaramondPremrPro" w:hAnsi="GaramondPremrPro" w:cs="Times New Roman"/>
          <w:i/>
          <w:iCs/>
          <w:sz w:val="24"/>
          <w:szCs w:val="24"/>
        </w:rPr>
        <w:t xml:space="preserve">“Research suggests that high-quality counseling services can have long-term effects on a </w:t>
      </w:r>
      <w:r>
        <w:rPr>
          <w:rFonts w:ascii="GaramondPremrPro" w:hAnsi="GaramondPremrPro" w:cs="Times New Roman"/>
          <w:i/>
          <w:iCs/>
          <w:sz w:val="24"/>
          <w:szCs w:val="24"/>
        </w:rPr>
        <w:tab/>
      </w:r>
      <w:r w:rsidRPr="009D3011">
        <w:rPr>
          <w:rFonts w:ascii="GaramondPremrPro" w:hAnsi="GaramondPremrPro" w:cs="Times New Roman"/>
          <w:i/>
          <w:iCs/>
          <w:sz w:val="24"/>
          <w:szCs w:val="24"/>
        </w:rPr>
        <w:t xml:space="preserve">child’s well-being and can prevent a student from turning to violence and drug or alcohol </w:t>
      </w:r>
      <w:r>
        <w:rPr>
          <w:rFonts w:ascii="GaramondPremrPro" w:hAnsi="GaramondPremrPro" w:cs="Times New Roman"/>
          <w:i/>
          <w:iCs/>
          <w:sz w:val="24"/>
          <w:szCs w:val="24"/>
        </w:rPr>
        <w:tab/>
      </w:r>
      <w:r w:rsidRPr="009D3011">
        <w:rPr>
          <w:rFonts w:ascii="GaramondPremrPro" w:hAnsi="GaramondPremrPro" w:cs="Times New Roman"/>
          <w:i/>
          <w:iCs/>
          <w:sz w:val="24"/>
          <w:szCs w:val="24"/>
        </w:rPr>
        <w:t>a</w:t>
      </w:r>
      <w:r>
        <w:rPr>
          <w:rFonts w:ascii="GaramondPremrPro" w:hAnsi="GaramondPremrPro" w:cs="Times New Roman"/>
          <w:i/>
          <w:iCs/>
          <w:sz w:val="24"/>
          <w:szCs w:val="24"/>
        </w:rPr>
        <w:t>buse. High-quality school coun</w:t>
      </w:r>
      <w:r w:rsidRPr="009D3011">
        <w:rPr>
          <w:rFonts w:ascii="GaramondPremrPro" w:hAnsi="GaramondPremrPro" w:cs="Times New Roman"/>
          <w:i/>
          <w:iCs/>
          <w:sz w:val="24"/>
          <w:szCs w:val="24"/>
        </w:rPr>
        <w:t xml:space="preserve">seling services can improve a student’s academic </w:t>
      </w:r>
      <w:r>
        <w:rPr>
          <w:rFonts w:ascii="GaramondPremrPro" w:hAnsi="GaramondPremrPro" w:cs="Times New Roman"/>
          <w:i/>
          <w:iCs/>
          <w:sz w:val="24"/>
          <w:szCs w:val="24"/>
        </w:rPr>
        <w:tab/>
      </w:r>
      <w:r w:rsidRPr="009D3011">
        <w:rPr>
          <w:rFonts w:ascii="GaramondPremrPro" w:hAnsi="GaramondPremrPro" w:cs="Times New Roman"/>
          <w:i/>
          <w:iCs/>
          <w:sz w:val="24"/>
          <w:szCs w:val="24"/>
        </w:rPr>
        <w:t xml:space="preserve">achievement. Studies on the effects of school counseling have shown positive effects on </w:t>
      </w:r>
      <w:r>
        <w:rPr>
          <w:rFonts w:ascii="GaramondPremrPro" w:hAnsi="GaramondPremrPro" w:cs="Times New Roman"/>
          <w:i/>
          <w:iCs/>
          <w:sz w:val="24"/>
          <w:szCs w:val="24"/>
        </w:rPr>
        <w:tab/>
      </w:r>
      <w:r w:rsidRPr="009D3011">
        <w:rPr>
          <w:rFonts w:ascii="GaramondPremrPro" w:hAnsi="GaramondPremrPro" w:cs="Times New Roman"/>
          <w:i/>
          <w:iCs/>
          <w:sz w:val="24"/>
          <w:szCs w:val="24"/>
        </w:rPr>
        <w:t xml:space="preserve">student’s grades, reducing classroom disruptions, and enhancing teachers’ abilities to </w:t>
      </w:r>
      <w:r>
        <w:rPr>
          <w:rFonts w:ascii="GaramondPremrPro" w:hAnsi="GaramondPremrPro" w:cs="Times New Roman"/>
          <w:i/>
          <w:iCs/>
          <w:sz w:val="24"/>
          <w:szCs w:val="24"/>
        </w:rPr>
        <w:tab/>
      </w:r>
      <w:r w:rsidRPr="009D3011">
        <w:rPr>
          <w:rFonts w:ascii="GaramondPremrPro" w:hAnsi="GaramondPremrPro" w:cs="Times New Roman"/>
          <w:i/>
          <w:iCs/>
          <w:sz w:val="24"/>
          <w:szCs w:val="24"/>
        </w:rPr>
        <w:t xml:space="preserve">manage classroom behavior effectively. High-quality school counseling services also can </w:t>
      </w:r>
      <w:r>
        <w:rPr>
          <w:rFonts w:ascii="GaramondPremrPro" w:hAnsi="GaramondPremrPro" w:cs="Times New Roman"/>
          <w:i/>
          <w:iCs/>
          <w:sz w:val="24"/>
          <w:szCs w:val="24"/>
        </w:rPr>
        <w:tab/>
      </w:r>
      <w:r w:rsidRPr="009D3011">
        <w:rPr>
          <w:rFonts w:ascii="GaramondPremrPro" w:hAnsi="GaramondPremrPro" w:cs="Times New Roman"/>
          <w:i/>
          <w:iCs/>
          <w:sz w:val="24"/>
          <w:szCs w:val="24"/>
        </w:rPr>
        <w:t>help to addres</w:t>
      </w:r>
      <w:r>
        <w:rPr>
          <w:rFonts w:ascii="GaramondPremrPro" w:hAnsi="GaramondPremrPro" w:cs="Times New Roman"/>
          <w:i/>
          <w:iCs/>
          <w:sz w:val="24"/>
          <w:szCs w:val="24"/>
        </w:rPr>
        <w:t>s students’ mental health needs</w:t>
      </w:r>
      <w:r w:rsidRPr="009D3011">
        <w:rPr>
          <w:rFonts w:ascii="GaramondPremrPro" w:hAnsi="GaramondPremrPro" w:cs="Times New Roman"/>
          <w:i/>
          <w:iCs/>
          <w:sz w:val="24"/>
          <w:szCs w:val="24"/>
        </w:rPr>
        <w:t xml:space="preserve">” </w:t>
      </w:r>
      <w:r w:rsidRPr="009D3011">
        <w:rPr>
          <w:rFonts w:ascii="GaramondPremrPro" w:hAnsi="GaramondPremrPro" w:cs="Times New Roman"/>
          <w:sz w:val="24"/>
          <w:szCs w:val="24"/>
        </w:rPr>
        <w:t>(U.S. Department of Education, 2002)</w:t>
      </w:r>
      <w:r>
        <w:rPr>
          <w:rFonts w:ascii="GaramondPremrPro" w:hAnsi="GaramondPremrPro" w:cs="Times New Roman"/>
          <w:sz w:val="24"/>
          <w:szCs w:val="24"/>
        </w:rPr>
        <w:t xml:space="preserve">. </w:t>
      </w:r>
      <w:r>
        <w:rPr>
          <w:rFonts w:ascii="Times New Roman" w:hAnsi="Times New Roman" w:cs="Times New Roman"/>
          <w:sz w:val="24"/>
          <w:szCs w:val="24"/>
        </w:rPr>
        <w:t xml:space="preserve">The ASCA National Model provides insight as to how to effectively run a school-wide program that ultimately leads to properly prepared students. With that being top priority, my curriculum design is intended to help high school level students be able to develop and implement the necessary skills needed for post-graduation in the social, career, and academic areas in life. </w:t>
      </w:r>
    </w:p>
    <w:p w14:paraId="3C350C26" w14:textId="77777777" w:rsidR="00C26CE3" w:rsidRDefault="00A8482E" w:rsidP="00C26CE3">
      <w:pPr>
        <w:rPr>
          <w:rFonts w:ascii="Times New Roman" w:hAnsi="Times New Roman" w:cs="Times New Roman"/>
          <w:b/>
          <w:sz w:val="24"/>
          <w:szCs w:val="24"/>
        </w:rPr>
      </w:pPr>
      <w:bookmarkStart w:id="0" w:name="_GoBack"/>
      <w:bookmarkEnd w:id="0"/>
      <w:r w:rsidRPr="00C30FCD">
        <w:rPr>
          <w:rFonts w:ascii="Times New Roman" w:hAnsi="Times New Roman" w:cs="Times New Roman"/>
          <w:b/>
          <w:sz w:val="24"/>
          <w:szCs w:val="24"/>
        </w:rPr>
        <w:t>Needs of the Learner</w:t>
      </w:r>
    </w:p>
    <w:p w14:paraId="5A1FE9BE" w14:textId="77777777" w:rsidR="00A8482E" w:rsidRPr="00C26CE3" w:rsidRDefault="00C26CE3" w:rsidP="00C26CE3">
      <w:pPr>
        <w:pStyle w:val="NormalWeb"/>
        <w:spacing w:line="480" w:lineRule="auto"/>
        <w:rPr>
          <w:rFonts w:ascii="Galliard" w:hAnsi="Galliard"/>
        </w:rPr>
      </w:pPr>
      <w:r>
        <w:rPr>
          <w:rFonts w:ascii="Times New Roman" w:hAnsi="Times New Roman"/>
          <w:sz w:val="24"/>
          <w:szCs w:val="24"/>
        </w:rPr>
        <w:tab/>
      </w:r>
      <w:r w:rsidR="00A8482E">
        <w:rPr>
          <w:rFonts w:ascii="Times New Roman" w:hAnsi="Times New Roman"/>
          <w:sz w:val="24"/>
          <w:szCs w:val="24"/>
        </w:rPr>
        <w:t xml:space="preserve">The learner will become prepared to use the necessary skills gained through the comprehensive school </w:t>
      </w:r>
      <w:r w:rsidR="00A8482E" w:rsidRPr="00C26CE3">
        <w:rPr>
          <w:rFonts w:ascii="Times New Roman" w:hAnsi="Times New Roman"/>
          <w:sz w:val="24"/>
          <w:szCs w:val="24"/>
        </w:rPr>
        <w:t xml:space="preserve">program. </w:t>
      </w:r>
      <w:r w:rsidRPr="00C26CE3">
        <w:rPr>
          <w:rFonts w:ascii="Times New Roman" w:hAnsi="Times New Roman"/>
          <w:sz w:val="24"/>
          <w:szCs w:val="24"/>
        </w:rPr>
        <w:t xml:space="preserve">Acceptable behaviors that improve social interactions, such as </w:t>
      </w:r>
      <w:r w:rsidRPr="00C26CE3">
        <w:rPr>
          <w:rFonts w:ascii="Times New Roman" w:hAnsi="Times New Roman"/>
          <w:sz w:val="24"/>
          <w:szCs w:val="24"/>
        </w:rPr>
        <w:lastRenderedPageBreak/>
        <w:t>thos</w:t>
      </w:r>
      <w:r>
        <w:rPr>
          <w:rFonts w:ascii="Times New Roman" w:hAnsi="Times New Roman"/>
          <w:sz w:val="24"/>
          <w:szCs w:val="24"/>
        </w:rPr>
        <w:t>e between peers or between stu</w:t>
      </w:r>
      <w:r w:rsidRPr="00C26CE3">
        <w:rPr>
          <w:rFonts w:ascii="Times New Roman" w:hAnsi="Times New Roman"/>
          <w:sz w:val="24"/>
          <w:szCs w:val="24"/>
        </w:rPr>
        <w:t>dents and adults</w:t>
      </w:r>
      <w:r>
        <w:rPr>
          <w:rFonts w:ascii="Times New Roman" w:hAnsi="Times New Roman"/>
          <w:sz w:val="24"/>
          <w:szCs w:val="24"/>
        </w:rPr>
        <w:t xml:space="preserve"> will be a key goal as well as p</w:t>
      </w:r>
      <w:r w:rsidR="00EA2DC1" w:rsidRPr="00C26CE3">
        <w:rPr>
          <w:rFonts w:ascii="Times New Roman" w:hAnsi="Times New Roman"/>
          <w:sz w:val="24"/>
          <w:szCs w:val="24"/>
        </w:rPr>
        <w:t>ro</w:t>
      </w:r>
      <w:r w:rsidRPr="00C26CE3">
        <w:rPr>
          <w:rFonts w:ascii="Times New Roman" w:hAnsi="Times New Roman"/>
          <w:sz w:val="24"/>
          <w:szCs w:val="24"/>
        </w:rPr>
        <w:t>cesses and tactics students em</w:t>
      </w:r>
      <w:r w:rsidR="00EA2DC1" w:rsidRPr="00C26CE3">
        <w:rPr>
          <w:rFonts w:ascii="Times New Roman" w:hAnsi="Times New Roman"/>
          <w:sz w:val="24"/>
          <w:szCs w:val="24"/>
        </w:rPr>
        <w:t>ploy to aid in the cognit</w:t>
      </w:r>
      <w:r>
        <w:rPr>
          <w:rFonts w:ascii="Times New Roman" w:hAnsi="Times New Roman"/>
          <w:sz w:val="24"/>
          <w:szCs w:val="24"/>
        </w:rPr>
        <w:t>ive work of thinking, remember</w:t>
      </w:r>
      <w:r w:rsidR="00EA2DC1" w:rsidRPr="00C26CE3">
        <w:rPr>
          <w:rFonts w:ascii="Times New Roman" w:hAnsi="Times New Roman"/>
          <w:sz w:val="24"/>
          <w:szCs w:val="24"/>
        </w:rPr>
        <w:t>ing or learning</w:t>
      </w:r>
      <w:r>
        <w:rPr>
          <w:rFonts w:ascii="Times New Roman" w:hAnsi="Times New Roman"/>
          <w:sz w:val="24"/>
          <w:szCs w:val="24"/>
        </w:rPr>
        <w:t xml:space="preserve"> (ASCA, 2014). </w:t>
      </w:r>
    </w:p>
    <w:p w14:paraId="1556F2FF" w14:textId="77777777" w:rsidR="00A8482E" w:rsidRPr="00C30FCD" w:rsidRDefault="00A8482E" w:rsidP="00A8482E">
      <w:pPr>
        <w:rPr>
          <w:rFonts w:ascii="Times New Roman" w:hAnsi="Times New Roman" w:cs="Times New Roman"/>
          <w:b/>
          <w:sz w:val="24"/>
          <w:szCs w:val="24"/>
        </w:rPr>
      </w:pPr>
      <w:r w:rsidRPr="00C30FCD">
        <w:rPr>
          <w:rFonts w:ascii="Times New Roman" w:hAnsi="Times New Roman" w:cs="Times New Roman"/>
          <w:b/>
          <w:sz w:val="24"/>
          <w:szCs w:val="24"/>
        </w:rPr>
        <w:t>Needs of the Society</w:t>
      </w:r>
    </w:p>
    <w:p w14:paraId="43B4D35D" w14:textId="77777777" w:rsidR="00A8482E" w:rsidRPr="00C30FCD" w:rsidRDefault="00A8482E" w:rsidP="00A8482E">
      <w:pPr>
        <w:spacing w:line="480" w:lineRule="auto"/>
        <w:rPr>
          <w:rFonts w:ascii="Times New Roman" w:hAnsi="Times New Roman" w:cs="Times New Roman"/>
          <w:sz w:val="24"/>
          <w:szCs w:val="24"/>
        </w:rPr>
      </w:pPr>
      <w:r>
        <w:rPr>
          <w:rFonts w:ascii="Times New Roman" w:hAnsi="Times New Roman" w:cs="Times New Roman"/>
          <w:sz w:val="24"/>
          <w:szCs w:val="24"/>
        </w:rPr>
        <w:tab/>
      </w:r>
      <w:r w:rsidRPr="00C30FCD">
        <w:rPr>
          <w:rFonts w:ascii="Times New Roman" w:hAnsi="Times New Roman" w:cs="Times New Roman"/>
          <w:sz w:val="24"/>
          <w:szCs w:val="24"/>
        </w:rPr>
        <w:t>In today’</w:t>
      </w:r>
      <w:r>
        <w:rPr>
          <w:rFonts w:ascii="Times New Roman" w:hAnsi="Times New Roman" w:cs="Times New Roman"/>
          <w:sz w:val="24"/>
          <w:szCs w:val="24"/>
        </w:rPr>
        <w:t>s society, there is much emphasis placed on</w:t>
      </w:r>
      <w:r w:rsidRPr="00C30FCD">
        <w:rPr>
          <w:rFonts w:ascii="Times New Roman" w:hAnsi="Times New Roman" w:cs="Times New Roman"/>
          <w:sz w:val="24"/>
          <w:szCs w:val="24"/>
        </w:rPr>
        <w:t xml:space="preserve"> the </w:t>
      </w:r>
      <w:r>
        <w:rPr>
          <w:rFonts w:ascii="Times New Roman" w:hAnsi="Times New Roman" w:cs="Times New Roman"/>
          <w:sz w:val="24"/>
          <w:szCs w:val="24"/>
        </w:rPr>
        <w:t xml:space="preserve">post-education, career readiness, and social skills needed in order to succeed in life. </w:t>
      </w:r>
      <w:r w:rsidRPr="00C30FCD">
        <w:rPr>
          <w:rFonts w:ascii="Times New Roman" w:hAnsi="Times New Roman" w:cs="Times New Roman"/>
          <w:sz w:val="24"/>
          <w:szCs w:val="24"/>
        </w:rPr>
        <w:t xml:space="preserve">This understanding begins </w:t>
      </w:r>
      <w:r>
        <w:rPr>
          <w:rFonts w:ascii="Times New Roman" w:hAnsi="Times New Roman" w:cs="Times New Roman"/>
          <w:sz w:val="24"/>
          <w:szCs w:val="24"/>
        </w:rPr>
        <w:t xml:space="preserve">at a young age and allows for academic, career, and social development to develop gradually as the learner continues on into high school. By the time the learner reaches high school, the skills previously gained are put into effect as the student spends four years in high school figuring out how to activate and properly achieve the goals that they have set for themselves. The skills that they have obtained throughout their education, specifically high school, will prepare them to be a member of society as well. </w:t>
      </w:r>
    </w:p>
    <w:p w14:paraId="0B1D6F81" w14:textId="77777777" w:rsidR="00A8482E" w:rsidRPr="00C30FCD" w:rsidRDefault="00A8482E" w:rsidP="00A8482E">
      <w:pPr>
        <w:rPr>
          <w:rFonts w:ascii="Times New Roman" w:hAnsi="Times New Roman" w:cs="Times New Roman"/>
          <w:b/>
          <w:sz w:val="24"/>
          <w:szCs w:val="24"/>
        </w:rPr>
      </w:pPr>
      <w:r w:rsidRPr="00C30FCD">
        <w:rPr>
          <w:rFonts w:ascii="Times New Roman" w:hAnsi="Times New Roman" w:cs="Times New Roman"/>
          <w:b/>
          <w:sz w:val="24"/>
          <w:szCs w:val="24"/>
        </w:rPr>
        <w:t>Value of Subject Matter</w:t>
      </w:r>
    </w:p>
    <w:p w14:paraId="034B5DBE" w14:textId="77777777" w:rsidR="00A8482E" w:rsidRPr="00C30FCD" w:rsidRDefault="00A8482E" w:rsidP="00A8482E">
      <w:pPr>
        <w:spacing w:line="480" w:lineRule="auto"/>
        <w:rPr>
          <w:rFonts w:ascii="Times New Roman" w:hAnsi="Times New Roman" w:cs="Times New Roman"/>
          <w:sz w:val="24"/>
          <w:szCs w:val="24"/>
        </w:rPr>
      </w:pPr>
      <w:r>
        <w:rPr>
          <w:rFonts w:ascii="Times New Roman" w:hAnsi="Times New Roman" w:cs="Times New Roman"/>
          <w:sz w:val="24"/>
          <w:szCs w:val="24"/>
        </w:rPr>
        <w:tab/>
      </w:r>
      <w:r w:rsidRPr="00C30FCD">
        <w:rPr>
          <w:rFonts w:ascii="Times New Roman" w:hAnsi="Times New Roman" w:cs="Times New Roman"/>
          <w:sz w:val="24"/>
          <w:szCs w:val="24"/>
        </w:rPr>
        <w:t>Through</w:t>
      </w:r>
      <w:r>
        <w:rPr>
          <w:rFonts w:ascii="Times New Roman" w:hAnsi="Times New Roman" w:cs="Times New Roman"/>
          <w:sz w:val="24"/>
          <w:szCs w:val="24"/>
        </w:rPr>
        <w:t xml:space="preserve">out the school year,  </w:t>
      </w:r>
      <w:r w:rsidRPr="00C30FCD">
        <w:rPr>
          <w:rFonts w:ascii="Times New Roman" w:hAnsi="Times New Roman" w:cs="Times New Roman"/>
          <w:sz w:val="24"/>
          <w:szCs w:val="24"/>
        </w:rPr>
        <w:t>students wil</w:t>
      </w:r>
      <w:r>
        <w:rPr>
          <w:rFonts w:ascii="Times New Roman" w:hAnsi="Times New Roman" w:cs="Times New Roman"/>
          <w:sz w:val="24"/>
          <w:szCs w:val="24"/>
        </w:rPr>
        <w:t>l be provided with as much</w:t>
      </w:r>
      <w:r w:rsidRPr="00C30FCD">
        <w:rPr>
          <w:rFonts w:ascii="Times New Roman" w:hAnsi="Times New Roman" w:cs="Times New Roman"/>
          <w:sz w:val="24"/>
          <w:szCs w:val="24"/>
        </w:rPr>
        <w:t xml:space="preserve"> real world </w:t>
      </w:r>
      <w:r>
        <w:rPr>
          <w:rFonts w:ascii="Times New Roman" w:hAnsi="Times New Roman" w:cs="Times New Roman"/>
          <w:sz w:val="24"/>
          <w:szCs w:val="24"/>
        </w:rPr>
        <w:t>and hands on experience</w:t>
      </w:r>
      <w:r w:rsidRPr="00C30FCD">
        <w:rPr>
          <w:rFonts w:ascii="Times New Roman" w:hAnsi="Times New Roman" w:cs="Times New Roman"/>
          <w:sz w:val="24"/>
          <w:szCs w:val="24"/>
        </w:rPr>
        <w:t xml:space="preserve"> as possible so that students are able to transfer learning in the classroom to their own lives. </w:t>
      </w:r>
      <w:r>
        <w:rPr>
          <w:rFonts w:ascii="Times New Roman" w:hAnsi="Times New Roman" w:cs="Times New Roman"/>
          <w:sz w:val="24"/>
          <w:szCs w:val="24"/>
        </w:rPr>
        <w:t>School counseling programs create opportunities for students that prepare them for the future. In the article</w:t>
      </w:r>
      <w:r w:rsidRPr="009D3011">
        <w:rPr>
          <w:rFonts w:ascii="Times New Roman" w:hAnsi="Times New Roman" w:cs="Times New Roman"/>
          <w:sz w:val="24"/>
          <w:szCs w:val="24"/>
        </w:rPr>
        <w:t xml:space="preserve">, </w:t>
      </w:r>
      <w:r w:rsidRPr="009D3011">
        <w:rPr>
          <w:rFonts w:ascii="Times New Roman" w:hAnsi="Times New Roman" w:cs="Arial"/>
          <w:sz w:val="24"/>
          <w:szCs w:val="24"/>
        </w:rPr>
        <w:t>“Toward a Blueprint for Youth: Making Positive Youth Development a National Priority,”</w:t>
      </w:r>
      <w:r>
        <w:rPr>
          <w:rFonts w:ascii="Times New Roman" w:hAnsi="Times New Roman" w:cs="Arial"/>
          <w:sz w:val="24"/>
          <w:szCs w:val="24"/>
        </w:rPr>
        <w:t xml:space="preserve"> published by the U.S. Department of Health and Human Services in 2002, the need for effective school counseling programs is emphasized:</w:t>
      </w:r>
    </w:p>
    <w:p w14:paraId="7D57E623" w14:textId="77777777" w:rsidR="00A8482E" w:rsidRPr="00B32F6B" w:rsidRDefault="00A8482E" w:rsidP="00A8482E">
      <w:pPr>
        <w:tabs>
          <w:tab w:val="left" w:pos="1170"/>
        </w:tabs>
        <w:spacing w:line="480" w:lineRule="auto"/>
        <w:rPr>
          <w:rFonts w:ascii="Times New Roman" w:hAnsi="Times New Roman" w:cs="Times New Roman"/>
          <w:i/>
          <w:sz w:val="24"/>
          <w:szCs w:val="24"/>
        </w:rPr>
      </w:pPr>
      <w:r>
        <w:rPr>
          <w:rFonts w:ascii="Times New Roman" w:hAnsi="Times New Roman" w:cs="Times New Roman"/>
          <w:i/>
          <w:sz w:val="24"/>
          <w:szCs w:val="24"/>
        </w:rPr>
        <w:tab/>
      </w:r>
      <w:r w:rsidRPr="00B32F6B">
        <w:rPr>
          <w:rFonts w:ascii="Times New Roman" w:hAnsi="Times New Roman" w:cs="Times New Roman"/>
          <w:i/>
          <w:sz w:val="24"/>
          <w:szCs w:val="24"/>
        </w:rPr>
        <w:t xml:space="preserve">“Today’s young people are living in an exciting time, with an increasingly diverse </w:t>
      </w:r>
      <w:r>
        <w:rPr>
          <w:rFonts w:ascii="Times New Roman" w:hAnsi="Times New Roman" w:cs="Times New Roman"/>
          <w:i/>
          <w:sz w:val="24"/>
          <w:szCs w:val="24"/>
        </w:rPr>
        <w:tab/>
      </w:r>
      <w:r>
        <w:rPr>
          <w:rFonts w:ascii="Times New Roman" w:hAnsi="Times New Roman" w:cs="Times New Roman"/>
          <w:i/>
          <w:sz w:val="24"/>
          <w:szCs w:val="24"/>
        </w:rPr>
        <w:tab/>
      </w:r>
      <w:r w:rsidRPr="00B32F6B">
        <w:rPr>
          <w:rFonts w:ascii="Times New Roman" w:hAnsi="Times New Roman" w:cs="Times New Roman"/>
          <w:i/>
          <w:sz w:val="24"/>
          <w:szCs w:val="24"/>
        </w:rPr>
        <w:t xml:space="preserve">society, new technologies and expanding opportunities. To help ensure that they are </w:t>
      </w:r>
      <w:r>
        <w:rPr>
          <w:rFonts w:ascii="Times New Roman" w:hAnsi="Times New Roman" w:cs="Times New Roman"/>
          <w:i/>
          <w:sz w:val="24"/>
          <w:szCs w:val="24"/>
        </w:rPr>
        <w:tab/>
      </w:r>
      <w:r w:rsidRPr="00B32F6B">
        <w:rPr>
          <w:rFonts w:ascii="Times New Roman" w:hAnsi="Times New Roman" w:cs="Times New Roman"/>
          <w:i/>
          <w:sz w:val="24"/>
          <w:szCs w:val="24"/>
        </w:rPr>
        <w:t xml:space="preserve">prepared to become the next generation of parents, workers, leaders and citizens, </w:t>
      </w:r>
      <w:r>
        <w:rPr>
          <w:rFonts w:ascii="Times New Roman" w:hAnsi="Times New Roman" w:cs="Times New Roman"/>
          <w:i/>
          <w:sz w:val="24"/>
          <w:szCs w:val="24"/>
        </w:rPr>
        <w:tab/>
      </w:r>
      <w:r w:rsidRPr="00B32F6B">
        <w:rPr>
          <w:rFonts w:ascii="Times New Roman" w:hAnsi="Times New Roman" w:cs="Times New Roman"/>
          <w:i/>
          <w:sz w:val="24"/>
          <w:szCs w:val="24"/>
        </w:rPr>
        <w:t xml:space="preserve">every student needs support, guidance and opportunities during childhood, a time of </w:t>
      </w:r>
      <w:r>
        <w:rPr>
          <w:rFonts w:ascii="Times New Roman" w:hAnsi="Times New Roman" w:cs="Times New Roman"/>
          <w:i/>
          <w:sz w:val="24"/>
          <w:szCs w:val="24"/>
        </w:rPr>
        <w:tab/>
      </w:r>
      <w:r w:rsidRPr="00B32F6B">
        <w:rPr>
          <w:rFonts w:ascii="Times New Roman" w:hAnsi="Times New Roman" w:cs="Times New Roman"/>
          <w:i/>
          <w:sz w:val="24"/>
          <w:szCs w:val="24"/>
        </w:rPr>
        <w:t xml:space="preserve">rapid growth and change. Children face unique and diverse challenges, both </w:t>
      </w:r>
      <w:r>
        <w:rPr>
          <w:rFonts w:ascii="Times New Roman" w:hAnsi="Times New Roman" w:cs="Times New Roman"/>
          <w:i/>
          <w:sz w:val="24"/>
          <w:szCs w:val="24"/>
        </w:rPr>
        <w:tab/>
      </w:r>
      <w:r w:rsidRPr="00B32F6B">
        <w:rPr>
          <w:rFonts w:ascii="Times New Roman" w:hAnsi="Times New Roman" w:cs="Times New Roman"/>
          <w:i/>
          <w:sz w:val="24"/>
          <w:szCs w:val="24"/>
        </w:rPr>
        <w:t>personally and developmentally, that have an impact on academic achievement."</w:t>
      </w:r>
    </w:p>
    <w:p w14:paraId="3024BBB0" w14:textId="77777777" w:rsidR="00A8482E" w:rsidRPr="00C30FCD" w:rsidRDefault="00A8482E" w:rsidP="00A8482E">
      <w:pPr>
        <w:tabs>
          <w:tab w:val="left" w:pos="1170"/>
        </w:tabs>
        <w:spacing w:line="480" w:lineRule="auto"/>
        <w:rPr>
          <w:rFonts w:ascii="Times New Roman" w:hAnsi="Times New Roman" w:cs="Times New Roman"/>
          <w:sz w:val="24"/>
          <w:szCs w:val="24"/>
        </w:rPr>
      </w:pPr>
      <w:r>
        <w:rPr>
          <w:rFonts w:ascii="Times New Roman" w:hAnsi="Times New Roman" w:cs="Times New Roman"/>
          <w:sz w:val="24"/>
          <w:szCs w:val="24"/>
        </w:rPr>
        <w:t>The</w:t>
      </w:r>
      <w:r w:rsidRPr="00C30FCD">
        <w:rPr>
          <w:rFonts w:ascii="Times New Roman" w:hAnsi="Times New Roman" w:cs="Times New Roman"/>
          <w:sz w:val="24"/>
          <w:szCs w:val="24"/>
        </w:rPr>
        <w:t xml:space="preserve"> </w:t>
      </w:r>
      <w:r>
        <w:rPr>
          <w:rFonts w:ascii="Times New Roman" w:hAnsi="Times New Roman" w:cs="Times New Roman"/>
          <w:sz w:val="24"/>
          <w:szCs w:val="24"/>
        </w:rPr>
        <w:t>writers stress</w:t>
      </w:r>
      <w:r w:rsidRPr="00C30FCD">
        <w:rPr>
          <w:rFonts w:ascii="Times New Roman" w:hAnsi="Times New Roman" w:cs="Times New Roman"/>
          <w:sz w:val="24"/>
          <w:szCs w:val="24"/>
        </w:rPr>
        <w:t xml:space="preserve"> </w:t>
      </w:r>
      <w:r>
        <w:rPr>
          <w:rFonts w:ascii="Times New Roman" w:hAnsi="Times New Roman" w:cs="Times New Roman"/>
          <w:sz w:val="24"/>
          <w:szCs w:val="24"/>
        </w:rPr>
        <w:t>how important it is for students to learn through changing programs and lessons to better prepare them for their future roles.</w:t>
      </w:r>
    </w:p>
    <w:p w14:paraId="0C4119CB" w14:textId="77777777" w:rsidR="00A8482E" w:rsidRPr="00C30FCD" w:rsidRDefault="00A8482E" w:rsidP="00A8482E">
      <w:pPr>
        <w:tabs>
          <w:tab w:val="left" w:pos="1170"/>
        </w:tabs>
        <w:rPr>
          <w:rFonts w:ascii="Times New Roman" w:hAnsi="Times New Roman" w:cs="Times New Roman"/>
          <w:b/>
          <w:sz w:val="24"/>
          <w:szCs w:val="24"/>
        </w:rPr>
      </w:pPr>
      <w:r w:rsidRPr="00C30FCD">
        <w:rPr>
          <w:rFonts w:ascii="Times New Roman" w:hAnsi="Times New Roman" w:cs="Times New Roman"/>
          <w:b/>
          <w:sz w:val="24"/>
          <w:szCs w:val="24"/>
        </w:rPr>
        <w:t>The Educational Goal</w:t>
      </w:r>
    </w:p>
    <w:p w14:paraId="388745D5" w14:textId="77777777" w:rsidR="00A8482E" w:rsidRDefault="00A8482E" w:rsidP="00A8482E">
      <w:pPr>
        <w:tabs>
          <w:tab w:val="left" w:pos="1170"/>
        </w:tabs>
        <w:spacing w:line="480" w:lineRule="auto"/>
        <w:rPr>
          <w:rFonts w:ascii="Times New Roman" w:hAnsi="Times New Roman" w:cs="Times New Roman"/>
          <w:sz w:val="24"/>
          <w:szCs w:val="24"/>
        </w:rPr>
      </w:pPr>
      <w:r>
        <w:rPr>
          <w:rFonts w:ascii="Times New Roman" w:hAnsi="Times New Roman" w:cs="Times New Roman"/>
          <w:sz w:val="24"/>
          <w:szCs w:val="24"/>
        </w:rPr>
        <w:tab/>
        <w:t>As developed alongside the American School Counselor Association’s Guide of National Standards, this comprehensive school counseling program develops students in the three core areas of academic, career, and social development. The comprehensive program allows for the student to gain skills, information, and experience that will help them after graduation from high school. This program</w:t>
      </w:r>
      <w:r w:rsidRPr="00C30FCD">
        <w:rPr>
          <w:rFonts w:ascii="Times New Roman" w:hAnsi="Times New Roman" w:cs="Times New Roman"/>
          <w:sz w:val="24"/>
          <w:szCs w:val="24"/>
        </w:rPr>
        <w:t xml:space="preserve"> will aim to help students meet the expectations for </w:t>
      </w:r>
      <w:r>
        <w:rPr>
          <w:rFonts w:ascii="Times New Roman" w:hAnsi="Times New Roman" w:cs="Times New Roman"/>
          <w:sz w:val="24"/>
          <w:szCs w:val="24"/>
        </w:rPr>
        <w:t xml:space="preserve">academic, social, and career development </w:t>
      </w:r>
      <w:r w:rsidRPr="00C30FCD">
        <w:rPr>
          <w:rFonts w:ascii="Times New Roman" w:hAnsi="Times New Roman" w:cs="Times New Roman"/>
          <w:sz w:val="24"/>
          <w:szCs w:val="24"/>
        </w:rPr>
        <w:t>through a variety of learning strategies and by engaging students in as many real life examples and implications as possible.</w:t>
      </w:r>
    </w:p>
    <w:p w14:paraId="388EC1FD" w14:textId="77777777" w:rsidR="00A8482E" w:rsidRPr="00C26CE3" w:rsidRDefault="00A8482E" w:rsidP="00A8482E">
      <w:pPr>
        <w:tabs>
          <w:tab w:val="left" w:pos="1170"/>
        </w:tabs>
        <w:spacing w:line="480" w:lineRule="auto"/>
        <w:rPr>
          <w:rFonts w:ascii="Times New Roman" w:hAnsi="Times New Roman" w:cs="Times New Roman"/>
          <w:b/>
          <w:sz w:val="24"/>
          <w:szCs w:val="24"/>
        </w:rPr>
      </w:pPr>
      <w:r w:rsidRPr="00C26CE3">
        <w:rPr>
          <w:rFonts w:ascii="Times New Roman" w:hAnsi="Times New Roman" w:cs="Times New Roman"/>
          <w:b/>
          <w:sz w:val="24"/>
          <w:szCs w:val="24"/>
        </w:rPr>
        <w:t>Work Cited</w:t>
      </w:r>
    </w:p>
    <w:p w14:paraId="57B4D6EF" w14:textId="77777777" w:rsidR="00C26CE3" w:rsidRDefault="00C26CE3" w:rsidP="00C26CE3">
      <w:pPr>
        <w:pStyle w:val="NormalWeb"/>
        <w:rPr>
          <w:rFonts w:ascii="Times New Roman" w:hAnsi="Times New Roman"/>
          <w:sz w:val="24"/>
          <w:szCs w:val="24"/>
        </w:rPr>
      </w:pPr>
      <w:proofErr w:type="gramStart"/>
      <w:r w:rsidRPr="00C26CE3">
        <w:rPr>
          <w:rFonts w:ascii="Times New Roman" w:hAnsi="Times New Roman"/>
          <w:sz w:val="24"/>
          <w:szCs w:val="24"/>
        </w:rPr>
        <w:t>American School Counselor Association (2014).</w:t>
      </w:r>
      <w:proofErr w:type="gramEnd"/>
      <w:r w:rsidRPr="00C26CE3">
        <w:rPr>
          <w:rFonts w:ascii="Times New Roman" w:hAnsi="Times New Roman"/>
          <w:sz w:val="24"/>
          <w:szCs w:val="24"/>
        </w:rPr>
        <w:t xml:space="preserve"> </w:t>
      </w:r>
      <w:r w:rsidRPr="00C26CE3">
        <w:rPr>
          <w:rFonts w:ascii="Times New Roman" w:hAnsi="Times New Roman"/>
          <w:i/>
          <w:iCs/>
          <w:sz w:val="24"/>
          <w:szCs w:val="24"/>
        </w:rPr>
        <w:t>Mindsets and Behaviors for Student Success: K-</w:t>
      </w:r>
      <w:r>
        <w:rPr>
          <w:rFonts w:ascii="Times New Roman" w:hAnsi="Times New Roman"/>
          <w:i/>
          <w:iCs/>
          <w:sz w:val="24"/>
          <w:szCs w:val="24"/>
        </w:rPr>
        <w:tab/>
      </w:r>
      <w:r w:rsidRPr="00C26CE3">
        <w:rPr>
          <w:rFonts w:ascii="Times New Roman" w:hAnsi="Times New Roman"/>
          <w:i/>
          <w:iCs/>
          <w:sz w:val="24"/>
          <w:szCs w:val="24"/>
        </w:rPr>
        <w:t xml:space="preserve">12 College- and Career-Readiness Standards for Every Student. </w:t>
      </w:r>
      <w:r w:rsidRPr="00C26CE3">
        <w:rPr>
          <w:rFonts w:ascii="Times New Roman" w:hAnsi="Times New Roman"/>
          <w:sz w:val="24"/>
          <w:szCs w:val="24"/>
        </w:rPr>
        <w:t xml:space="preserve">Alexandria, VA: Author. </w:t>
      </w:r>
    </w:p>
    <w:p w14:paraId="4FA6685D" w14:textId="77777777" w:rsidR="00C26CE3" w:rsidRDefault="00C26CE3" w:rsidP="00C26CE3">
      <w:pPr>
        <w:pStyle w:val="NormalWeb"/>
        <w:rPr>
          <w:rFonts w:ascii="AGaramondPro" w:hAnsi="AGaramondPro"/>
          <w:sz w:val="24"/>
          <w:szCs w:val="24"/>
        </w:rPr>
      </w:pPr>
      <w:proofErr w:type="gramStart"/>
      <w:r>
        <w:rPr>
          <w:rFonts w:ascii="AGaramondPro" w:hAnsi="AGaramondPro"/>
          <w:sz w:val="24"/>
          <w:szCs w:val="24"/>
        </w:rPr>
        <w:t>U.S. Department of Education, (2002).</w:t>
      </w:r>
      <w:proofErr w:type="gramEnd"/>
      <w:r>
        <w:rPr>
          <w:rFonts w:ascii="AGaramondPro" w:hAnsi="AGaramondPro"/>
          <w:sz w:val="24"/>
          <w:szCs w:val="24"/>
        </w:rPr>
        <w:t xml:space="preserve"> </w:t>
      </w:r>
      <w:r>
        <w:rPr>
          <w:rFonts w:ascii="AGaramondPro" w:hAnsi="AGaramondPro"/>
          <w:i/>
          <w:iCs/>
          <w:sz w:val="24"/>
          <w:szCs w:val="24"/>
        </w:rPr>
        <w:t xml:space="preserve">No child left behind: A desktop reference. </w:t>
      </w:r>
      <w:r>
        <w:rPr>
          <w:rFonts w:ascii="AGaramondPro" w:hAnsi="AGaramondPro"/>
          <w:sz w:val="24"/>
          <w:szCs w:val="24"/>
        </w:rPr>
        <w:t xml:space="preserve">Washington, DC: Author. </w:t>
      </w:r>
    </w:p>
    <w:p w14:paraId="3DFE93F3" w14:textId="77777777" w:rsidR="005842EC" w:rsidRDefault="00C26CE3" w:rsidP="00C26CE3">
      <w:pPr>
        <w:pStyle w:val="NormalWeb"/>
      </w:pPr>
      <w:proofErr w:type="gramStart"/>
      <w:r>
        <w:rPr>
          <w:rFonts w:ascii="AGaramondPro" w:hAnsi="AGaramondPro"/>
          <w:sz w:val="24"/>
          <w:szCs w:val="24"/>
        </w:rPr>
        <w:t>U.S. Department of Health and Human Services, (2002).</w:t>
      </w:r>
      <w:proofErr w:type="gramEnd"/>
      <w:r>
        <w:rPr>
          <w:rFonts w:ascii="AGaramondPro" w:hAnsi="AGaramondPro"/>
          <w:sz w:val="24"/>
          <w:szCs w:val="24"/>
        </w:rPr>
        <w:t xml:space="preserve"> </w:t>
      </w:r>
      <w:proofErr w:type="gramStart"/>
      <w:r w:rsidRPr="00C26CE3">
        <w:rPr>
          <w:rFonts w:ascii="Times New Roman" w:hAnsi="Times New Roman"/>
          <w:bCs/>
          <w:i/>
          <w:sz w:val="24"/>
          <w:szCs w:val="24"/>
        </w:rPr>
        <w:t>Toward a Blueprint For Youth: Making Positive Youth Development a National Priority</w:t>
      </w:r>
      <w:r>
        <w:rPr>
          <w:rFonts w:ascii="Times New Roman" w:hAnsi="Times New Roman"/>
          <w:bCs/>
          <w:i/>
          <w:sz w:val="24"/>
          <w:szCs w:val="24"/>
        </w:rPr>
        <w:t>.</w:t>
      </w:r>
      <w:proofErr w:type="gramEnd"/>
      <w:r>
        <w:rPr>
          <w:rFonts w:ascii="Times New Roman" w:hAnsi="Times New Roman"/>
          <w:bCs/>
          <w:i/>
          <w:sz w:val="24"/>
          <w:szCs w:val="24"/>
        </w:rPr>
        <w:t xml:space="preserve"> </w:t>
      </w:r>
      <w:r>
        <w:rPr>
          <w:rFonts w:ascii="Times New Roman" w:hAnsi="Times New Roman"/>
          <w:bCs/>
          <w:sz w:val="24"/>
          <w:szCs w:val="24"/>
        </w:rPr>
        <w:t xml:space="preserve">Washington, DC: Author. </w:t>
      </w:r>
    </w:p>
    <w:sectPr w:rsidR="005842EC" w:rsidSect="00EA2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PremrPro">
    <w:altName w:val="Times New Roman"/>
    <w:panose1 w:val="00000000000000000000"/>
    <w:charset w:val="00"/>
    <w:family w:val="roman"/>
    <w:notTrueType/>
    <w:pitch w:val="default"/>
  </w:font>
  <w:font w:name="Galli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AGaramondPro">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2E"/>
    <w:rsid w:val="001C1FA4"/>
    <w:rsid w:val="005842EC"/>
    <w:rsid w:val="00A8482E"/>
    <w:rsid w:val="00C26CE3"/>
    <w:rsid w:val="00EA2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1ED6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2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2DC1"/>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2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2DC1"/>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86797">
      <w:bodyDiv w:val="1"/>
      <w:marLeft w:val="0"/>
      <w:marRight w:val="0"/>
      <w:marTop w:val="0"/>
      <w:marBottom w:val="0"/>
      <w:divBdr>
        <w:top w:val="none" w:sz="0" w:space="0" w:color="auto"/>
        <w:left w:val="none" w:sz="0" w:space="0" w:color="auto"/>
        <w:bottom w:val="none" w:sz="0" w:space="0" w:color="auto"/>
        <w:right w:val="none" w:sz="0" w:space="0" w:color="auto"/>
      </w:divBdr>
      <w:divsChild>
        <w:div w:id="854655420">
          <w:marLeft w:val="0"/>
          <w:marRight w:val="0"/>
          <w:marTop w:val="0"/>
          <w:marBottom w:val="0"/>
          <w:divBdr>
            <w:top w:val="none" w:sz="0" w:space="0" w:color="auto"/>
            <w:left w:val="none" w:sz="0" w:space="0" w:color="auto"/>
            <w:bottom w:val="none" w:sz="0" w:space="0" w:color="auto"/>
            <w:right w:val="none" w:sz="0" w:space="0" w:color="auto"/>
          </w:divBdr>
          <w:divsChild>
            <w:div w:id="565800412">
              <w:marLeft w:val="0"/>
              <w:marRight w:val="0"/>
              <w:marTop w:val="0"/>
              <w:marBottom w:val="0"/>
              <w:divBdr>
                <w:top w:val="none" w:sz="0" w:space="0" w:color="auto"/>
                <w:left w:val="none" w:sz="0" w:space="0" w:color="auto"/>
                <w:bottom w:val="none" w:sz="0" w:space="0" w:color="auto"/>
                <w:right w:val="none" w:sz="0" w:space="0" w:color="auto"/>
              </w:divBdr>
              <w:divsChild>
                <w:div w:id="5235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4103">
      <w:bodyDiv w:val="1"/>
      <w:marLeft w:val="0"/>
      <w:marRight w:val="0"/>
      <w:marTop w:val="0"/>
      <w:marBottom w:val="0"/>
      <w:divBdr>
        <w:top w:val="none" w:sz="0" w:space="0" w:color="auto"/>
        <w:left w:val="none" w:sz="0" w:space="0" w:color="auto"/>
        <w:bottom w:val="none" w:sz="0" w:space="0" w:color="auto"/>
        <w:right w:val="none" w:sz="0" w:space="0" w:color="auto"/>
      </w:divBdr>
      <w:divsChild>
        <w:div w:id="1883326017">
          <w:marLeft w:val="0"/>
          <w:marRight w:val="0"/>
          <w:marTop w:val="0"/>
          <w:marBottom w:val="0"/>
          <w:divBdr>
            <w:top w:val="none" w:sz="0" w:space="0" w:color="auto"/>
            <w:left w:val="none" w:sz="0" w:space="0" w:color="auto"/>
            <w:bottom w:val="none" w:sz="0" w:space="0" w:color="auto"/>
            <w:right w:val="none" w:sz="0" w:space="0" w:color="auto"/>
          </w:divBdr>
          <w:divsChild>
            <w:div w:id="1337616020">
              <w:marLeft w:val="0"/>
              <w:marRight w:val="0"/>
              <w:marTop w:val="0"/>
              <w:marBottom w:val="0"/>
              <w:divBdr>
                <w:top w:val="none" w:sz="0" w:space="0" w:color="auto"/>
                <w:left w:val="none" w:sz="0" w:space="0" w:color="auto"/>
                <w:bottom w:val="none" w:sz="0" w:space="0" w:color="auto"/>
                <w:right w:val="none" w:sz="0" w:space="0" w:color="auto"/>
              </w:divBdr>
              <w:divsChild>
                <w:div w:id="3192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38905">
      <w:bodyDiv w:val="1"/>
      <w:marLeft w:val="0"/>
      <w:marRight w:val="0"/>
      <w:marTop w:val="0"/>
      <w:marBottom w:val="0"/>
      <w:divBdr>
        <w:top w:val="none" w:sz="0" w:space="0" w:color="auto"/>
        <w:left w:val="none" w:sz="0" w:space="0" w:color="auto"/>
        <w:bottom w:val="none" w:sz="0" w:space="0" w:color="auto"/>
        <w:right w:val="none" w:sz="0" w:space="0" w:color="auto"/>
      </w:divBdr>
      <w:divsChild>
        <w:div w:id="1158032849">
          <w:marLeft w:val="0"/>
          <w:marRight w:val="0"/>
          <w:marTop w:val="0"/>
          <w:marBottom w:val="0"/>
          <w:divBdr>
            <w:top w:val="none" w:sz="0" w:space="0" w:color="auto"/>
            <w:left w:val="none" w:sz="0" w:space="0" w:color="auto"/>
            <w:bottom w:val="none" w:sz="0" w:space="0" w:color="auto"/>
            <w:right w:val="none" w:sz="0" w:space="0" w:color="auto"/>
          </w:divBdr>
          <w:divsChild>
            <w:div w:id="85080957">
              <w:marLeft w:val="0"/>
              <w:marRight w:val="0"/>
              <w:marTop w:val="0"/>
              <w:marBottom w:val="0"/>
              <w:divBdr>
                <w:top w:val="none" w:sz="0" w:space="0" w:color="auto"/>
                <w:left w:val="none" w:sz="0" w:space="0" w:color="auto"/>
                <w:bottom w:val="none" w:sz="0" w:space="0" w:color="auto"/>
                <w:right w:val="none" w:sz="0" w:space="0" w:color="auto"/>
              </w:divBdr>
              <w:divsChild>
                <w:div w:id="4137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43212">
      <w:bodyDiv w:val="1"/>
      <w:marLeft w:val="0"/>
      <w:marRight w:val="0"/>
      <w:marTop w:val="0"/>
      <w:marBottom w:val="0"/>
      <w:divBdr>
        <w:top w:val="none" w:sz="0" w:space="0" w:color="auto"/>
        <w:left w:val="none" w:sz="0" w:space="0" w:color="auto"/>
        <w:bottom w:val="none" w:sz="0" w:space="0" w:color="auto"/>
        <w:right w:val="none" w:sz="0" w:space="0" w:color="auto"/>
      </w:divBdr>
      <w:divsChild>
        <w:div w:id="860625408">
          <w:marLeft w:val="0"/>
          <w:marRight w:val="0"/>
          <w:marTop w:val="0"/>
          <w:marBottom w:val="0"/>
          <w:divBdr>
            <w:top w:val="none" w:sz="0" w:space="0" w:color="auto"/>
            <w:left w:val="none" w:sz="0" w:space="0" w:color="auto"/>
            <w:bottom w:val="none" w:sz="0" w:space="0" w:color="auto"/>
            <w:right w:val="none" w:sz="0" w:space="0" w:color="auto"/>
          </w:divBdr>
          <w:divsChild>
            <w:div w:id="1414005988">
              <w:marLeft w:val="0"/>
              <w:marRight w:val="0"/>
              <w:marTop w:val="0"/>
              <w:marBottom w:val="0"/>
              <w:divBdr>
                <w:top w:val="none" w:sz="0" w:space="0" w:color="auto"/>
                <w:left w:val="none" w:sz="0" w:space="0" w:color="auto"/>
                <w:bottom w:val="none" w:sz="0" w:space="0" w:color="auto"/>
                <w:right w:val="none" w:sz="0" w:space="0" w:color="auto"/>
              </w:divBdr>
              <w:divsChild>
                <w:div w:id="14402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746</Words>
  <Characters>4253</Characters>
  <Application>Microsoft Macintosh Word</Application>
  <DocSecurity>0</DocSecurity>
  <Lines>35</Lines>
  <Paragraphs>9</Paragraphs>
  <ScaleCrop>false</ScaleCrop>
  <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King</dc:creator>
  <cp:keywords/>
  <dc:description/>
  <cp:lastModifiedBy>Rebecca King</cp:lastModifiedBy>
  <cp:revision>3</cp:revision>
  <dcterms:created xsi:type="dcterms:W3CDTF">2015-03-01T21:08:00Z</dcterms:created>
  <dcterms:modified xsi:type="dcterms:W3CDTF">2015-03-02T01:09:00Z</dcterms:modified>
</cp:coreProperties>
</file>