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D9" w:rsidRPr="005B11C2" w:rsidRDefault="005B0C74" w:rsidP="00B05C4C">
      <w:pPr>
        <w:jc w:val="center"/>
        <w:rPr>
          <w:b/>
          <w:i/>
        </w:rPr>
      </w:pPr>
      <w:bookmarkStart w:id="0" w:name="_GoBack"/>
      <w:bookmarkEnd w:id="0"/>
      <w:r w:rsidRPr="005B11C2">
        <w:rPr>
          <w:b/>
          <w:i/>
        </w:rPr>
        <w:t xml:space="preserve">Caudal </w:t>
      </w:r>
      <w:r w:rsidR="00B05C4C" w:rsidRPr="005B11C2">
        <w:rPr>
          <w:b/>
          <w:i/>
        </w:rPr>
        <w:t>Epidural Procedure</w:t>
      </w:r>
      <w:r w:rsidRPr="005B11C2">
        <w:rPr>
          <w:b/>
          <w:i/>
        </w:rPr>
        <w:t xml:space="preserve"> in bovine</w:t>
      </w:r>
    </w:p>
    <w:p w:rsidR="005B0C74" w:rsidRDefault="005B0C74" w:rsidP="00B05C4C">
      <w:r>
        <w:rPr>
          <w:noProof/>
        </w:rPr>
        <w:drawing>
          <wp:anchor distT="0" distB="0" distL="114300" distR="114300" simplePos="0" relativeHeight="251658240" behindDoc="0" locked="0" layoutInCell="1" allowOverlap="1" wp14:anchorId="013498A6" wp14:editId="59D0D3B9">
            <wp:simplePos x="0" y="0"/>
            <wp:positionH relativeFrom="column">
              <wp:posOffset>-775970</wp:posOffset>
            </wp:positionH>
            <wp:positionV relativeFrom="paragraph">
              <wp:posOffset>178435</wp:posOffset>
            </wp:positionV>
            <wp:extent cx="3814445" cy="2863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 drop method.jpg"/>
                    <pic:cNvPicPr/>
                  </pic:nvPicPr>
                  <pic:blipFill>
                    <a:blip r:embed="rId6">
                      <a:extLst>
                        <a:ext uri="{28A0092B-C50C-407E-A947-70E740481C1C}">
                          <a14:useLocalDpi xmlns:a14="http://schemas.microsoft.com/office/drawing/2010/main" val="0"/>
                        </a:ext>
                      </a:extLst>
                    </a:blip>
                    <a:stretch>
                      <a:fillRect/>
                    </a:stretch>
                  </pic:blipFill>
                  <pic:spPr>
                    <a:xfrm>
                      <a:off x="0" y="0"/>
                      <a:ext cx="3814445" cy="2863215"/>
                    </a:xfrm>
                    <a:prstGeom prst="rect">
                      <a:avLst/>
                    </a:prstGeom>
                  </pic:spPr>
                </pic:pic>
              </a:graphicData>
            </a:graphic>
            <wp14:sizeRelH relativeFrom="page">
              <wp14:pctWidth>0</wp14:pctWidth>
            </wp14:sizeRelH>
            <wp14:sizeRelV relativeFrom="page">
              <wp14:pctHeight>0</wp14:pctHeight>
            </wp14:sizeRelV>
          </wp:anchor>
        </w:drawing>
      </w:r>
    </w:p>
    <w:p w:rsidR="00F97199" w:rsidRPr="005B0C74" w:rsidRDefault="00F97199" w:rsidP="00B05C4C">
      <w:r>
        <w:rPr>
          <w:b/>
        </w:rPr>
        <w:t>Hang</w:t>
      </w:r>
      <w:r w:rsidR="005B0C74">
        <w:rPr>
          <w:b/>
        </w:rPr>
        <w:t xml:space="preserve"> </w:t>
      </w:r>
      <w:r>
        <w:rPr>
          <w:b/>
        </w:rPr>
        <w:t>drop method</w:t>
      </w:r>
    </w:p>
    <w:p w:rsidR="00B05C4C" w:rsidRDefault="00B05C4C" w:rsidP="00B05C4C">
      <w:r>
        <w:t>• In the ox, the spinal cord ends in the region of the last lumbar vertebra, but the meningeal</w:t>
      </w:r>
    </w:p>
    <w:p w:rsidR="00B05C4C" w:rsidRDefault="00B05C4C" w:rsidP="00B05C4C">
      <w:proofErr w:type="gramStart"/>
      <w:r>
        <w:t>sac</w:t>
      </w:r>
      <w:proofErr w:type="gramEnd"/>
      <w:r>
        <w:t xml:space="preserve"> goes to the 3rd/4th sacral segments.</w:t>
      </w:r>
    </w:p>
    <w:p w:rsidR="00B05C4C" w:rsidRDefault="005B0C74" w:rsidP="00B05C4C">
      <w:r>
        <w:t>• For caudal</w:t>
      </w:r>
      <w:r w:rsidR="00B05C4C">
        <w:t xml:space="preserve"> epidural anesthesia the injec</w:t>
      </w:r>
      <w:r>
        <w:t>tion site used wa</w:t>
      </w:r>
      <w:r w:rsidR="00B05C4C">
        <w:t>s between coccygeal C1 and</w:t>
      </w:r>
    </w:p>
    <w:p w:rsidR="00B05C4C" w:rsidRDefault="005B0C74" w:rsidP="00B05C4C">
      <w:r>
        <w:rPr>
          <w:noProof/>
        </w:rPr>
        <w:drawing>
          <wp:anchor distT="0" distB="0" distL="114300" distR="114300" simplePos="0" relativeHeight="251659264" behindDoc="0" locked="0" layoutInCell="1" allowOverlap="1" wp14:anchorId="059A5F41" wp14:editId="0E44F571">
            <wp:simplePos x="0" y="0"/>
            <wp:positionH relativeFrom="column">
              <wp:posOffset>2012315</wp:posOffset>
            </wp:positionH>
            <wp:positionV relativeFrom="paragraph">
              <wp:posOffset>259715</wp:posOffset>
            </wp:positionV>
            <wp:extent cx="1524000" cy="857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ing the location.jpg"/>
                    <pic:cNvPicPr/>
                  </pic:nvPicPr>
                  <pic:blipFill>
                    <a:blip r:embed="rId7">
                      <a:extLst>
                        <a:ext uri="{28A0092B-C50C-407E-A947-70E740481C1C}">
                          <a14:useLocalDpi xmlns:a14="http://schemas.microsoft.com/office/drawing/2010/main" val="0"/>
                        </a:ext>
                      </a:extLst>
                    </a:blip>
                    <a:stretch>
                      <a:fillRect/>
                    </a:stretch>
                  </pic:blipFill>
                  <pic:spPr>
                    <a:xfrm>
                      <a:off x="0" y="0"/>
                      <a:ext cx="1524000" cy="857250"/>
                    </a:xfrm>
                    <a:prstGeom prst="rect">
                      <a:avLst/>
                    </a:prstGeom>
                  </pic:spPr>
                </pic:pic>
              </a:graphicData>
            </a:graphic>
            <wp14:sizeRelH relativeFrom="page">
              <wp14:pctWidth>0</wp14:pctWidth>
            </wp14:sizeRelH>
            <wp14:sizeRelV relativeFrom="page">
              <wp14:pctHeight>0</wp14:pctHeight>
            </wp14:sizeRelV>
          </wp:anchor>
        </w:drawing>
      </w:r>
      <w:r w:rsidR="00B05C4C">
        <w:t>C2 (located by raising tail in “pump handle” fashion, the first obvious articulation behind</w:t>
      </w:r>
    </w:p>
    <w:p w:rsidR="00B05C4C" w:rsidRDefault="00B05C4C" w:rsidP="00B05C4C">
      <w:proofErr w:type="gramStart"/>
      <w:r>
        <w:t>the</w:t>
      </w:r>
      <w:proofErr w:type="gramEnd"/>
      <w:r>
        <w:t xml:space="preserve"> sacrum being C1 /C2).</w:t>
      </w:r>
    </w:p>
    <w:p w:rsidR="005B0C74" w:rsidRDefault="005B0C74" w:rsidP="005B0C74">
      <w:pPr>
        <w:pStyle w:val="ListParagraph"/>
        <w:numPr>
          <w:ilvl w:val="0"/>
          <w:numId w:val="1"/>
        </w:numPr>
      </w:pPr>
      <w:r>
        <w:t>Using your less dominant hand as a guide, place your thumb just above the depression</w:t>
      </w:r>
    </w:p>
    <w:p w:rsidR="005B0C74" w:rsidRDefault="005B0C74" w:rsidP="005B0C74">
      <w:pPr>
        <w:pStyle w:val="ListParagraph"/>
        <w:numPr>
          <w:ilvl w:val="0"/>
          <w:numId w:val="1"/>
        </w:numPr>
      </w:pPr>
      <w:r>
        <w:t>Using your more dominant hand to hold the needle, the needle is inserted at a 45ᵒ angle distal to the thumb at the depression.</w:t>
      </w:r>
    </w:p>
    <w:p w:rsidR="005B0C74" w:rsidRDefault="005B0C74" w:rsidP="005B0C74">
      <w:pPr>
        <w:pStyle w:val="ListParagraph"/>
        <w:numPr>
          <w:ilvl w:val="0"/>
          <w:numId w:val="1"/>
        </w:numPr>
      </w:pPr>
      <w:r>
        <w:t xml:space="preserve">It is advanced </w:t>
      </w:r>
      <w:r w:rsidR="005B11C2">
        <w:t>until it comes into contact with the floor of the vertebral canal and then withdrawn 0.5cm</w:t>
      </w:r>
    </w:p>
    <w:p w:rsidR="005B11C2" w:rsidRDefault="005B11C2" w:rsidP="005B0C74">
      <w:pPr>
        <w:pStyle w:val="ListParagraph"/>
        <w:numPr>
          <w:ilvl w:val="0"/>
          <w:numId w:val="1"/>
        </w:numPr>
      </w:pPr>
      <w:r>
        <w:t>A drop of lidocaine is then placed at the hub and if it is drawn it we are at the epidural space, if not the needle is redirected until the drop moves</w:t>
      </w:r>
    </w:p>
    <w:p w:rsidR="005B11C2" w:rsidRDefault="005B11C2" w:rsidP="005B0C74">
      <w:pPr>
        <w:pStyle w:val="ListParagraph"/>
        <w:numPr>
          <w:ilvl w:val="0"/>
          <w:numId w:val="1"/>
        </w:numPr>
      </w:pPr>
      <w:r>
        <w:t>At this point the syringe is applied and the remainder of lidocaine is administered</w:t>
      </w:r>
    </w:p>
    <w:p w:rsidR="00B05C4C" w:rsidRDefault="00B05C4C" w:rsidP="00B05C4C">
      <w:r>
        <w:t>.</w:t>
      </w:r>
    </w:p>
    <w:sectPr w:rsidR="00B0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81B33"/>
    <w:multiLevelType w:val="hybridMultilevel"/>
    <w:tmpl w:val="5D52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4C"/>
    <w:rsid w:val="005B0C74"/>
    <w:rsid w:val="005B11C2"/>
    <w:rsid w:val="00915B9C"/>
    <w:rsid w:val="00B05C4C"/>
    <w:rsid w:val="00B3516E"/>
    <w:rsid w:val="00F9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C4C"/>
    <w:rPr>
      <w:rFonts w:ascii="Tahoma" w:hAnsi="Tahoma" w:cs="Tahoma"/>
      <w:sz w:val="16"/>
      <w:szCs w:val="16"/>
    </w:rPr>
  </w:style>
  <w:style w:type="paragraph" w:styleId="ListParagraph">
    <w:name w:val="List Paragraph"/>
    <w:basedOn w:val="Normal"/>
    <w:uiPriority w:val="34"/>
    <w:qFormat/>
    <w:rsid w:val="005B0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C4C"/>
    <w:rPr>
      <w:rFonts w:ascii="Tahoma" w:hAnsi="Tahoma" w:cs="Tahoma"/>
      <w:sz w:val="16"/>
      <w:szCs w:val="16"/>
    </w:rPr>
  </w:style>
  <w:style w:type="paragraph" w:styleId="ListParagraph">
    <w:name w:val="List Paragraph"/>
    <w:basedOn w:val="Normal"/>
    <w:uiPriority w:val="34"/>
    <w:qFormat/>
    <w:rsid w:val="005B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Ethlyn John</dc:creator>
  <cp:lastModifiedBy>Ethlyn John</cp:lastModifiedBy>
  <cp:revision>1</cp:revision>
  <dcterms:created xsi:type="dcterms:W3CDTF">2015-09-10T04:39:00Z</dcterms:created>
  <dcterms:modified xsi:type="dcterms:W3CDTF">2015-09-10T06:03:00Z</dcterms:modified>
</cp:coreProperties>
</file>