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7FD" w:rsidRPr="009C27FD" w:rsidRDefault="009C27FD" w:rsidP="009C27FD">
      <w:pPr>
        <w:rPr>
          <w:rFonts w:ascii="Times New Roman" w:hAnsi="Times New Roman" w:cs="Times New Roman"/>
          <w:sz w:val="24"/>
          <w:szCs w:val="24"/>
        </w:rPr>
      </w:pPr>
      <w:r w:rsidRPr="009C27FD">
        <w:rPr>
          <w:rFonts w:ascii="Times New Roman" w:hAnsi="Times New Roman" w:cs="Times New Roman"/>
          <w:color w:val="FF0000"/>
          <w:sz w:val="32"/>
          <w:szCs w:val="24"/>
        </w:rPr>
        <w:t>TETRAVET AEROSOL SPRAY</w:t>
      </w:r>
    </w:p>
    <w:p w:rsidR="009C27FD" w:rsidRPr="009C27FD" w:rsidRDefault="009C27FD" w:rsidP="009C27FD">
      <w:pPr>
        <w:pStyle w:val="NoSpacing"/>
        <w:rPr>
          <w:rFonts w:ascii="Times New Roman" w:hAnsi="Times New Roman" w:cs="Times New Roman"/>
          <w:color w:val="FF0000"/>
          <w:sz w:val="24"/>
          <w:szCs w:val="24"/>
        </w:rPr>
      </w:pPr>
      <w:r w:rsidRPr="009C27FD">
        <w:rPr>
          <w:rFonts w:ascii="Times New Roman" w:hAnsi="Times New Roman" w:cs="Times New Roman"/>
          <w:color w:val="FF0000"/>
          <w:sz w:val="24"/>
          <w:szCs w:val="24"/>
        </w:rPr>
        <w:t>Indications:</w:t>
      </w:r>
    </w:p>
    <w:p w:rsidR="009C27FD" w:rsidRPr="009C27FD" w:rsidRDefault="009C27FD" w:rsidP="009C27FD">
      <w:pPr>
        <w:pStyle w:val="NoSpacing"/>
        <w:rPr>
          <w:rFonts w:ascii="Times New Roman" w:hAnsi="Times New Roman" w:cs="Times New Roman"/>
          <w:sz w:val="24"/>
          <w:szCs w:val="24"/>
        </w:rPr>
      </w:pPr>
      <w:r>
        <w:rPr>
          <w:rFonts w:ascii="Times New Roman" w:hAnsi="Times New Roman" w:cs="Times New Roman"/>
          <w:sz w:val="24"/>
          <w:szCs w:val="24"/>
        </w:rPr>
        <w:t>Used for the t</w:t>
      </w:r>
      <w:r w:rsidRPr="009C27FD">
        <w:rPr>
          <w:rFonts w:ascii="Times New Roman" w:hAnsi="Times New Roman" w:cs="Times New Roman"/>
          <w:sz w:val="24"/>
          <w:szCs w:val="24"/>
        </w:rPr>
        <w:t>reatment of topical microbial infections in all species of animals</w:t>
      </w:r>
      <w:proofErr w:type="gramStart"/>
      <w:r w:rsidRPr="009C27FD">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antibiotic and anti-septic spray)</w:t>
      </w:r>
    </w:p>
    <w:p w:rsidR="009C27FD" w:rsidRPr="009C27FD" w:rsidRDefault="009C27FD" w:rsidP="009C27FD">
      <w:pPr>
        <w:pStyle w:val="NoSpacing"/>
        <w:rPr>
          <w:rFonts w:ascii="Times New Roman" w:hAnsi="Times New Roman" w:cs="Times New Roman"/>
          <w:sz w:val="24"/>
          <w:szCs w:val="24"/>
        </w:rPr>
      </w:pPr>
    </w:p>
    <w:p w:rsidR="009C27FD" w:rsidRPr="009C27FD" w:rsidRDefault="009C27FD" w:rsidP="009C27FD">
      <w:pPr>
        <w:pStyle w:val="NoSpacing"/>
        <w:rPr>
          <w:rFonts w:ascii="Times New Roman" w:hAnsi="Times New Roman" w:cs="Times New Roman"/>
          <w:color w:val="FF0000"/>
          <w:sz w:val="24"/>
          <w:szCs w:val="24"/>
        </w:rPr>
      </w:pPr>
      <w:r w:rsidRPr="009C27FD">
        <w:rPr>
          <w:rFonts w:ascii="Times New Roman" w:hAnsi="Times New Roman" w:cs="Times New Roman"/>
          <w:color w:val="FF0000"/>
          <w:sz w:val="24"/>
          <w:szCs w:val="24"/>
        </w:rPr>
        <w:t>Pack Sizes:</w:t>
      </w:r>
    </w:p>
    <w:p w:rsidR="009C27FD" w:rsidRPr="009C27FD" w:rsidRDefault="009C27FD" w:rsidP="009C27FD">
      <w:pPr>
        <w:pStyle w:val="NoSpacing"/>
        <w:rPr>
          <w:rFonts w:ascii="Times New Roman" w:hAnsi="Times New Roman" w:cs="Times New Roman"/>
          <w:sz w:val="24"/>
          <w:szCs w:val="24"/>
        </w:rPr>
      </w:pPr>
      <w:r w:rsidRPr="009C27FD">
        <w:rPr>
          <w:rFonts w:ascii="Times New Roman" w:hAnsi="Times New Roman" w:cs="Times New Roman"/>
          <w:sz w:val="24"/>
          <w:szCs w:val="24"/>
        </w:rPr>
        <w:t>Available in a 200g (net) aluminium aerosol can.</w:t>
      </w:r>
    </w:p>
    <w:p w:rsidR="009C27FD" w:rsidRPr="009C27FD" w:rsidRDefault="009C27FD" w:rsidP="009C27FD">
      <w:pPr>
        <w:pStyle w:val="NoSpacing"/>
        <w:rPr>
          <w:rFonts w:ascii="Times New Roman" w:hAnsi="Times New Roman" w:cs="Times New Roman"/>
          <w:sz w:val="24"/>
          <w:szCs w:val="24"/>
        </w:rPr>
      </w:pPr>
    </w:p>
    <w:p w:rsidR="009C27FD" w:rsidRPr="009C27FD" w:rsidRDefault="009C27FD" w:rsidP="009C27FD">
      <w:pPr>
        <w:pStyle w:val="NoSpacing"/>
        <w:rPr>
          <w:rFonts w:ascii="Times New Roman" w:hAnsi="Times New Roman" w:cs="Times New Roman"/>
          <w:color w:val="FF0000"/>
          <w:sz w:val="24"/>
          <w:szCs w:val="24"/>
        </w:rPr>
      </w:pPr>
      <w:r w:rsidRPr="009C27FD">
        <w:rPr>
          <w:rFonts w:ascii="Times New Roman" w:hAnsi="Times New Roman" w:cs="Times New Roman"/>
          <w:color w:val="FF0000"/>
          <w:sz w:val="24"/>
          <w:szCs w:val="24"/>
        </w:rPr>
        <w:t>Features and Benefits:</w:t>
      </w:r>
    </w:p>
    <w:p w:rsidR="009C27FD" w:rsidRPr="009C27FD" w:rsidRDefault="009C27FD" w:rsidP="009C27FD">
      <w:pPr>
        <w:pStyle w:val="NoSpacing"/>
        <w:rPr>
          <w:rFonts w:ascii="Times New Roman" w:hAnsi="Times New Roman" w:cs="Times New Roman"/>
          <w:sz w:val="24"/>
          <w:szCs w:val="24"/>
        </w:rPr>
      </w:pPr>
      <w:r w:rsidRPr="009C27FD">
        <w:rPr>
          <w:rFonts w:ascii="Times New Roman" w:hAnsi="Times New Roman" w:cs="Times New Roman"/>
          <w:sz w:val="24"/>
          <w:szCs w:val="24"/>
        </w:rPr>
        <w:t>• Broad spectrum antibiotic.</w:t>
      </w:r>
    </w:p>
    <w:p w:rsidR="009C27FD" w:rsidRPr="009C27FD" w:rsidRDefault="009C27FD" w:rsidP="009C27FD">
      <w:pPr>
        <w:pStyle w:val="NoSpacing"/>
        <w:rPr>
          <w:rFonts w:ascii="Times New Roman" w:hAnsi="Times New Roman" w:cs="Times New Roman"/>
          <w:sz w:val="24"/>
          <w:szCs w:val="24"/>
        </w:rPr>
      </w:pPr>
      <w:r w:rsidRPr="009C27FD">
        <w:rPr>
          <w:rFonts w:ascii="Times New Roman" w:hAnsi="Times New Roman" w:cs="Times New Roman"/>
          <w:sz w:val="24"/>
          <w:szCs w:val="24"/>
        </w:rPr>
        <w:t>• Quick, easy prevention of infection.</w:t>
      </w:r>
    </w:p>
    <w:p w:rsidR="009C27FD" w:rsidRPr="009C27FD" w:rsidRDefault="009C27FD" w:rsidP="009C27FD">
      <w:pPr>
        <w:pStyle w:val="NoSpacing"/>
        <w:rPr>
          <w:rFonts w:ascii="Times New Roman" w:hAnsi="Times New Roman" w:cs="Times New Roman"/>
          <w:sz w:val="24"/>
          <w:szCs w:val="24"/>
        </w:rPr>
      </w:pPr>
      <w:r w:rsidRPr="009C27FD">
        <w:rPr>
          <w:rFonts w:ascii="Times New Roman" w:hAnsi="Times New Roman" w:cs="Times New Roman"/>
          <w:sz w:val="24"/>
          <w:szCs w:val="24"/>
        </w:rPr>
        <w:t>• Comes in an aerosol can for ease-of-use.</w:t>
      </w:r>
    </w:p>
    <w:p w:rsidR="009C27FD" w:rsidRPr="009C27FD" w:rsidRDefault="009C27FD" w:rsidP="009C27FD">
      <w:pPr>
        <w:pStyle w:val="NoSpacing"/>
        <w:rPr>
          <w:rFonts w:ascii="Times New Roman" w:hAnsi="Times New Roman" w:cs="Times New Roman"/>
          <w:sz w:val="24"/>
          <w:szCs w:val="24"/>
        </w:rPr>
      </w:pPr>
      <w:r w:rsidRPr="009C27FD">
        <w:rPr>
          <w:rFonts w:ascii="Times New Roman" w:hAnsi="Times New Roman" w:cs="Times New Roman"/>
          <w:sz w:val="24"/>
          <w:szCs w:val="24"/>
        </w:rPr>
        <w:t>• Effectively treats all superficial cuts, wounds and grazes.</w:t>
      </w:r>
    </w:p>
    <w:p w:rsidR="009C27FD" w:rsidRPr="009C27FD" w:rsidRDefault="009C27FD" w:rsidP="009C27FD">
      <w:pPr>
        <w:pStyle w:val="NoSpacing"/>
        <w:rPr>
          <w:rFonts w:ascii="Times New Roman" w:hAnsi="Times New Roman" w:cs="Times New Roman"/>
          <w:sz w:val="24"/>
          <w:szCs w:val="24"/>
        </w:rPr>
      </w:pPr>
    </w:p>
    <w:p w:rsidR="009C27FD" w:rsidRPr="009C27FD" w:rsidRDefault="009C27FD" w:rsidP="009C27FD">
      <w:pPr>
        <w:pStyle w:val="NoSpacing"/>
        <w:rPr>
          <w:rFonts w:ascii="Times New Roman" w:hAnsi="Times New Roman" w:cs="Times New Roman"/>
          <w:color w:val="FF0000"/>
          <w:sz w:val="24"/>
          <w:szCs w:val="24"/>
        </w:rPr>
      </w:pPr>
      <w:r w:rsidRPr="009C27FD">
        <w:rPr>
          <w:rFonts w:ascii="Times New Roman" w:hAnsi="Times New Roman" w:cs="Times New Roman"/>
          <w:color w:val="FF0000"/>
          <w:sz w:val="24"/>
          <w:szCs w:val="24"/>
        </w:rPr>
        <w:t>Description</w:t>
      </w:r>
    </w:p>
    <w:p w:rsidR="009C27FD" w:rsidRPr="009C27FD" w:rsidRDefault="009C27FD" w:rsidP="009C27FD">
      <w:pPr>
        <w:pStyle w:val="NoSpacing"/>
        <w:rPr>
          <w:rFonts w:ascii="Times New Roman" w:hAnsi="Times New Roman" w:cs="Times New Roman"/>
          <w:sz w:val="24"/>
          <w:szCs w:val="24"/>
        </w:rPr>
      </w:pPr>
      <w:r w:rsidRPr="009C27FD">
        <w:rPr>
          <w:rFonts w:ascii="Times New Roman" w:hAnsi="Times New Roman" w:cs="Times New Roman"/>
          <w:sz w:val="24"/>
          <w:szCs w:val="24"/>
        </w:rPr>
        <w:t>Dark blue aerosols spray</w:t>
      </w:r>
      <w:r w:rsidRPr="009C27FD">
        <w:rPr>
          <w:rFonts w:ascii="Times New Roman" w:hAnsi="Times New Roman" w:cs="Times New Roman"/>
          <w:sz w:val="24"/>
          <w:szCs w:val="24"/>
        </w:rPr>
        <w:t xml:space="preserve"> </w:t>
      </w:r>
      <w:r>
        <w:rPr>
          <w:rFonts w:ascii="Times New Roman" w:hAnsi="Times New Roman" w:cs="Times New Roman"/>
          <w:sz w:val="24"/>
          <w:szCs w:val="24"/>
        </w:rPr>
        <w:t>containing 40</w:t>
      </w:r>
      <w:r w:rsidRPr="009C27FD">
        <w:rPr>
          <w:rFonts w:ascii="Times New Roman" w:hAnsi="Times New Roman" w:cs="Times New Roman"/>
          <w:sz w:val="24"/>
          <w:szCs w:val="24"/>
        </w:rPr>
        <w:t xml:space="preserve">mg/mL </w:t>
      </w:r>
      <w:proofErr w:type="spellStart"/>
      <w:r w:rsidRPr="009C27FD">
        <w:rPr>
          <w:rFonts w:ascii="Times New Roman" w:hAnsi="Times New Roman" w:cs="Times New Roman"/>
          <w:sz w:val="24"/>
          <w:szCs w:val="24"/>
        </w:rPr>
        <w:t>oxytetracycline</w:t>
      </w:r>
      <w:proofErr w:type="spellEnd"/>
      <w:r w:rsidRPr="009C27FD">
        <w:rPr>
          <w:rFonts w:ascii="Times New Roman" w:hAnsi="Times New Roman" w:cs="Times New Roman"/>
          <w:sz w:val="24"/>
          <w:szCs w:val="24"/>
        </w:rPr>
        <w:t xml:space="preserve"> hydrochloride and 2mg/mL gentian violet. Aerosol is propelled by hydrocarbons. Available in a 200g (net) aluminium aerosol can.</w:t>
      </w:r>
      <w:r w:rsidRPr="009C27FD">
        <w:rPr>
          <w:rFonts w:ascii="Times New Roman" w:hAnsi="Times New Roman" w:cs="Times New Roman"/>
          <w:sz w:val="24"/>
          <w:szCs w:val="24"/>
        </w:rPr>
        <w:t xml:space="preserve"> </w:t>
      </w:r>
    </w:p>
    <w:p w:rsidR="009C27FD" w:rsidRPr="009C27FD" w:rsidRDefault="009C27FD" w:rsidP="009C27FD">
      <w:pPr>
        <w:pStyle w:val="NoSpacing"/>
        <w:rPr>
          <w:rFonts w:ascii="Times New Roman" w:hAnsi="Times New Roman" w:cs="Times New Roman"/>
          <w:sz w:val="24"/>
          <w:szCs w:val="24"/>
        </w:rPr>
      </w:pPr>
    </w:p>
    <w:p w:rsidR="009C27FD" w:rsidRPr="009C27FD" w:rsidRDefault="009C27FD" w:rsidP="009C27FD">
      <w:pPr>
        <w:pStyle w:val="NoSpacing"/>
        <w:rPr>
          <w:rFonts w:ascii="Times New Roman" w:hAnsi="Times New Roman" w:cs="Times New Roman"/>
          <w:color w:val="FF0000"/>
          <w:sz w:val="24"/>
          <w:szCs w:val="24"/>
        </w:rPr>
      </w:pPr>
      <w:r w:rsidRPr="009C27FD">
        <w:rPr>
          <w:rFonts w:ascii="Times New Roman" w:hAnsi="Times New Roman" w:cs="Times New Roman"/>
          <w:color w:val="FF0000"/>
          <w:sz w:val="24"/>
          <w:szCs w:val="24"/>
        </w:rPr>
        <w:t>Mode of action:</w:t>
      </w:r>
    </w:p>
    <w:p w:rsidR="009C27FD" w:rsidRDefault="009C27FD" w:rsidP="009C27FD">
      <w:pPr>
        <w:pStyle w:val="NoSpacing"/>
        <w:rPr>
          <w:rFonts w:ascii="Times New Roman" w:hAnsi="Times New Roman" w:cs="Times New Roman"/>
          <w:sz w:val="24"/>
          <w:szCs w:val="24"/>
        </w:rPr>
      </w:pPr>
      <w:proofErr w:type="spellStart"/>
      <w:r w:rsidRPr="009C27FD">
        <w:rPr>
          <w:rFonts w:ascii="Times New Roman" w:hAnsi="Times New Roman" w:cs="Times New Roman"/>
          <w:sz w:val="24"/>
          <w:szCs w:val="24"/>
        </w:rPr>
        <w:t>Oxytetracycline</w:t>
      </w:r>
      <w:proofErr w:type="spellEnd"/>
      <w:r w:rsidRPr="009C27FD">
        <w:rPr>
          <w:rFonts w:ascii="Times New Roman" w:hAnsi="Times New Roman" w:cs="Times New Roman"/>
          <w:sz w:val="24"/>
          <w:szCs w:val="24"/>
        </w:rPr>
        <w:t xml:space="preserve"> is a very stable bacteriostatic broad-spectrum antibiotic that interferes with the protein synthesis of </w:t>
      </w:r>
      <w:proofErr w:type="spellStart"/>
      <w:r w:rsidRPr="009C27FD">
        <w:rPr>
          <w:rFonts w:ascii="Times New Roman" w:hAnsi="Times New Roman" w:cs="Times New Roman"/>
          <w:sz w:val="24"/>
          <w:szCs w:val="24"/>
        </w:rPr>
        <w:t>Gram+ve</w:t>
      </w:r>
      <w:proofErr w:type="spellEnd"/>
      <w:r w:rsidRPr="009C27FD">
        <w:rPr>
          <w:rFonts w:ascii="Times New Roman" w:hAnsi="Times New Roman" w:cs="Times New Roman"/>
          <w:sz w:val="24"/>
          <w:szCs w:val="24"/>
        </w:rPr>
        <w:t xml:space="preserve"> and Gram-</w:t>
      </w:r>
      <w:proofErr w:type="spellStart"/>
      <w:r w:rsidRPr="009C27FD">
        <w:rPr>
          <w:rFonts w:ascii="Times New Roman" w:hAnsi="Times New Roman" w:cs="Times New Roman"/>
          <w:sz w:val="24"/>
          <w:szCs w:val="24"/>
        </w:rPr>
        <w:t>ve</w:t>
      </w:r>
      <w:proofErr w:type="spellEnd"/>
      <w:r w:rsidRPr="009C27FD">
        <w:rPr>
          <w:rFonts w:ascii="Times New Roman" w:hAnsi="Times New Roman" w:cs="Times New Roman"/>
          <w:sz w:val="24"/>
          <w:szCs w:val="24"/>
        </w:rPr>
        <w:t xml:space="preserve"> bacteria, Rickettsia, Chlamydia and some species of Mycoplasma and protozoa. This action is not appreciably affected by blood and tissue breakdown products.</w:t>
      </w:r>
    </w:p>
    <w:p w:rsidR="009C27FD" w:rsidRPr="009C27FD" w:rsidRDefault="009C27FD" w:rsidP="009C27FD">
      <w:pPr>
        <w:pStyle w:val="NoSpacing"/>
        <w:rPr>
          <w:rFonts w:ascii="Times New Roman" w:hAnsi="Times New Roman" w:cs="Times New Roman"/>
          <w:sz w:val="24"/>
          <w:szCs w:val="24"/>
        </w:rPr>
      </w:pPr>
      <w:r w:rsidRPr="009C27FD">
        <w:rPr>
          <w:rFonts w:ascii="Times New Roman" w:hAnsi="Times New Roman" w:cs="Times New Roman"/>
          <w:sz w:val="24"/>
          <w:szCs w:val="24"/>
        </w:rPr>
        <w:t xml:space="preserve">Gentian violet is an antiseptic and antifungal dye acting predominantly against </w:t>
      </w:r>
      <w:proofErr w:type="spellStart"/>
      <w:r w:rsidRPr="009C27FD">
        <w:rPr>
          <w:rFonts w:ascii="Times New Roman" w:hAnsi="Times New Roman" w:cs="Times New Roman"/>
          <w:sz w:val="24"/>
          <w:szCs w:val="24"/>
        </w:rPr>
        <w:t>Gram+ve</w:t>
      </w:r>
      <w:proofErr w:type="spellEnd"/>
      <w:r w:rsidRPr="009C27FD">
        <w:rPr>
          <w:rFonts w:ascii="Times New Roman" w:hAnsi="Times New Roman" w:cs="Times New Roman"/>
          <w:sz w:val="24"/>
          <w:szCs w:val="24"/>
        </w:rPr>
        <w:t xml:space="preserve"> bacteria by interfering with the micro-organism's cell wall. This ingredient is also useful to identify the areas treated.</w:t>
      </w:r>
    </w:p>
    <w:p w:rsidR="009C27FD" w:rsidRPr="009C27FD" w:rsidRDefault="009C27FD" w:rsidP="009C27FD">
      <w:pPr>
        <w:pStyle w:val="NoSpacing"/>
        <w:rPr>
          <w:rFonts w:ascii="Times New Roman" w:hAnsi="Times New Roman" w:cs="Times New Roman"/>
          <w:sz w:val="24"/>
          <w:szCs w:val="24"/>
        </w:rPr>
      </w:pPr>
    </w:p>
    <w:p w:rsidR="009C27FD" w:rsidRPr="009C27FD" w:rsidRDefault="009C27FD" w:rsidP="009C27FD">
      <w:pPr>
        <w:pStyle w:val="NoSpacing"/>
        <w:rPr>
          <w:rFonts w:ascii="Times New Roman" w:hAnsi="Times New Roman" w:cs="Times New Roman"/>
          <w:color w:val="FF0000"/>
          <w:sz w:val="24"/>
          <w:szCs w:val="24"/>
        </w:rPr>
      </w:pPr>
      <w:r w:rsidRPr="009C27FD">
        <w:rPr>
          <w:rFonts w:ascii="Times New Roman" w:hAnsi="Times New Roman" w:cs="Times New Roman"/>
          <w:color w:val="FF0000"/>
          <w:sz w:val="24"/>
          <w:szCs w:val="24"/>
        </w:rPr>
        <w:t>Directions for use:</w:t>
      </w:r>
    </w:p>
    <w:p w:rsidR="009C27FD" w:rsidRPr="009C27FD" w:rsidRDefault="009C27FD" w:rsidP="009C27FD">
      <w:pPr>
        <w:pStyle w:val="NoSpacing"/>
        <w:rPr>
          <w:rFonts w:ascii="Times New Roman" w:hAnsi="Times New Roman" w:cs="Times New Roman"/>
          <w:sz w:val="24"/>
          <w:szCs w:val="24"/>
        </w:rPr>
      </w:pPr>
      <w:proofErr w:type="gramStart"/>
      <w:r w:rsidRPr="009C27FD">
        <w:rPr>
          <w:rFonts w:ascii="Times New Roman" w:hAnsi="Times New Roman" w:cs="Times New Roman"/>
          <w:sz w:val="24"/>
          <w:szCs w:val="24"/>
        </w:rPr>
        <w:t>For topical use only.</w:t>
      </w:r>
      <w:proofErr w:type="gramEnd"/>
      <w:r w:rsidRPr="009C27FD">
        <w:rPr>
          <w:rFonts w:ascii="Times New Roman" w:hAnsi="Times New Roman" w:cs="Times New Roman"/>
          <w:sz w:val="24"/>
          <w:szCs w:val="24"/>
        </w:rPr>
        <w:t xml:space="preserve"> Shake well before use. Remove any dead tissue, dried serum or secretions and debris from infection site. Hold pack upright, approximately 15-20cm from the surface and cover area completely once or twice daily and repeat for 3-5 days, or as required. The blue marker dye scours out completely from wool. Therefore, product is suitable for use on fibre-producing animals. Replace cap when not in use.</w:t>
      </w:r>
    </w:p>
    <w:p w:rsidR="009C27FD" w:rsidRPr="009C27FD" w:rsidRDefault="009C27FD" w:rsidP="009C27FD">
      <w:pPr>
        <w:pStyle w:val="NoSpacing"/>
        <w:rPr>
          <w:rFonts w:ascii="Times New Roman" w:hAnsi="Times New Roman" w:cs="Times New Roman"/>
          <w:sz w:val="24"/>
          <w:szCs w:val="24"/>
        </w:rPr>
      </w:pPr>
    </w:p>
    <w:p w:rsidR="009C27FD" w:rsidRDefault="009C27FD" w:rsidP="009C27FD">
      <w:pPr>
        <w:pStyle w:val="NoSpacing"/>
        <w:rPr>
          <w:rFonts w:ascii="Times New Roman" w:hAnsi="Times New Roman" w:cs="Times New Roman"/>
          <w:color w:val="FF0000"/>
          <w:sz w:val="24"/>
          <w:szCs w:val="24"/>
        </w:rPr>
      </w:pPr>
      <w:r w:rsidRPr="009C27FD">
        <w:rPr>
          <w:rFonts w:ascii="Times New Roman" w:hAnsi="Times New Roman" w:cs="Times New Roman"/>
          <w:color w:val="FF0000"/>
          <w:sz w:val="24"/>
          <w:szCs w:val="24"/>
        </w:rPr>
        <w:t xml:space="preserve">Special Precautions: </w:t>
      </w:r>
    </w:p>
    <w:p w:rsidR="009C27FD" w:rsidRPr="009C27FD" w:rsidRDefault="009C27FD" w:rsidP="009C27FD">
      <w:pPr>
        <w:pStyle w:val="NoSpacing"/>
        <w:rPr>
          <w:rFonts w:ascii="Times New Roman" w:hAnsi="Times New Roman" w:cs="Times New Roman"/>
          <w:sz w:val="24"/>
          <w:szCs w:val="24"/>
        </w:rPr>
      </w:pPr>
      <w:r w:rsidRPr="009C27FD">
        <w:rPr>
          <w:rFonts w:ascii="Times New Roman" w:hAnsi="Times New Roman" w:cs="Times New Roman"/>
          <w:sz w:val="24"/>
          <w:szCs w:val="24"/>
        </w:rPr>
        <w:t xml:space="preserve">Liquid gives off HIGHLY FLAMMABLE vapour. The container is pressurised. DO NOT puncture or incinerate the can, even if empty. Avoid heat, sparks, open flames and any </w:t>
      </w:r>
      <w:proofErr w:type="spellStart"/>
      <w:r w:rsidRPr="009C27FD">
        <w:rPr>
          <w:rFonts w:ascii="Times New Roman" w:hAnsi="Times New Roman" w:cs="Times New Roman"/>
          <w:sz w:val="24"/>
          <w:szCs w:val="24"/>
        </w:rPr>
        <w:t>build up</w:t>
      </w:r>
      <w:proofErr w:type="spellEnd"/>
      <w:r w:rsidRPr="009C27FD">
        <w:rPr>
          <w:rFonts w:ascii="Times New Roman" w:hAnsi="Times New Roman" w:cs="Times New Roman"/>
          <w:sz w:val="24"/>
          <w:szCs w:val="24"/>
        </w:rPr>
        <w:t xml:space="preserve"> of static electricity. When applying, wear waterproof gloves. Do not eat, drink, or smoke while using. Wash hands and face after use. Dispose of empty container. Avoid contamination of any water supply with chemical or empty container.</w:t>
      </w:r>
      <w:r w:rsidR="00F05CDD">
        <w:rPr>
          <w:rFonts w:ascii="Times New Roman" w:hAnsi="Times New Roman" w:cs="Times New Roman"/>
          <w:sz w:val="24"/>
          <w:szCs w:val="24"/>
        </w:rPr>
        <w:t xml:space="preserve"> It can stain the skin but not permanently.</w:t>
      </w:r>
    </w:p>
    <w:p w:rsidR="009C27FD" w:rsidRPr="009C27FD" w:rsidRDefault="009C27FD" w:rsidP="009C27FD">
      <w:pPr>
        <w:pStyle w:val="NoSpacing"/>
        <w:rPr>
          <w:rFonts w:ascii="Times New Roman" w:hAnsi="Times New Roman" w:cs="Times New Roman"/>
          <w:sz w:val="24"/>
          <w:szCs w:val="24"/>
        </w:rPr>
      </w:pPr>
    </w:p>
    <w:p w:rsidR="009C27FD" w:rsidRPr="009C27FD" w:rsidRDefault="009C27FD" w:rsidP="009C27FD">
      <w:pPr>
        <w:pStyle w:val="NoSpacing"/>
        <w:rPr>
          <w:rFonts w:ascii="Times New Roman" w:hAnsi="Times New Roman" w:cs="Times New Roman"/>
          <w:color w:val="FF0000"/>
          <w:sz w:val="24"/>
          <w:szCs w:val="24"/>
        </w:rPr>
      </w:pPr>
      <w:proofErr w:type="spellStart"/>
      <w:r w:rsidRPr="009C27FD">
        <w:rPr>
          <w:rFonts w:ascii="Times New Roman" w:hAnsi="Times New Roman" w:cs="Times New Roman"/>
          <w:color w:val="FF0000"/>
          <w:sz w:val="24"/>
          <w:szCs w:val="24"/>
        </w:rPr>
        <w:t>Witholding</w:t>
      </w:r>
      <w:proofErr w:type="spellEnd"/>
      <w:r w:rsidRPr="009C27FD">
        <w:rPr>
          <w:rFonts w:ascii="Times New Roman" w:hAnsi="Times New Roman" w:cs="Times New Roman"/>
          <w:color w:val="FF0000"/>
          <w:sz w:val="24"/>
          <w:szCs w:val="24"/>
        </w:rPr>
        <w:t xml:space="preserve"> period:</w:t>
      </w:r>
    </w:p>
    <w:p w:rsidR="009C27FD" w:rsidRPr="009C27FD" w:rsidRDefault="009C27FD" w:rsidP="009C27FD">
      <w:pPr>
        <w:pStyle w:val="NoSpacing"/>
        <w:rPr>
          <w:rFonts w:ascii="Times New Roman" w:hAnsi="Times New Roman" w:cs="Times New Roman"/>
          <w:sz w:val="24"/>
          <w:szCs w:val="24"/>
        </w:rPr>
      </w:pPr>
      <w:r w:rsidRPr="009C27FD">
        <w:rPr>
          <w:rFonts w:ascii="Times New Roman" w:hAnsi="Times New Roman" w:cs="Times New Roman"/>
          <w:sz w:val="24"/>
          <w:szCs w:val="24"/>
        </w:rPr>
        <w:t>Meat: Nil</w:t>
      </w:r>
    </w:p>
    <w:p w:rsidR="009C27FD" w:rsidRPr="009C27FD" w:rsidRDefault="009C27FD" w:rsidP="009C27FD">
      <w:pPr>
        <w:pStyle w:val="NoSpacing"/>
        <w:rPr>
          <w:rFonts w:ascii="Times New Roman" w:hAnsi="Times New Roman" w:cs="Times New Roman"/>
          <w:sz w:val="24"/>
          <w:szCs w:val="24"/>
        </w:rPr>
      </w:pPr>
      <w:bookmarkStart w:id="0" w:name="_GoBack"/>
      <w:bookmarkEnd w:id="0"/>
    </w:p>
    <w:sectPr w:rsidR="009C27FD" w:rsidRPr="009C27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7FD"/>
    <w:rsid w:val="00957E58"/>
    <w:rsid w:val="009C27FD"/>
    <w:rsid w:val="00F05CDD"/>
    <w:rsid w:val="00F4492F"/>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27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27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dreamcatcher_181@hotmail.com</dc:creator>
  <cp:lastModifiedBy>dreamcatcher_181@hotmail.com</cp:lastModifiedBy>
  <cp:revision>1</cp:revision>
  <dcterms:created xsi:type="dcterms:W3CDTF">2015-09-22T01:58:00Z</dcterms:created>
  <dcterms:modified xsi:type="dcterms:W3CDTF">2015-09-22T02:09:00Z</dcterms:modified>
</cp:coreProperties>
</file>