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W w:w="11483" w:type="dxa"/>
        <w:tblInd w:w="-998" w:type="dxa"/>
        <w:tblLayout w:type="fixed"/>
        <w:tblLook w:val="04A0" w:firstRow="1" w:lastRow="0" w:firstColumn="1" w:lastColumn="0" w:noHBand="0" w:noVBand="1"/>
      </w:tblPr>
      <w:tblGrid>
        <w:gridCol w:w="1986"/>
        <w:gridCol w:w="1417"/>
        <w:gridCol w:w="851"/>
        <w:gridCol w:w="1134"/>
        <w:gridCol w:w="1275"/>
        <w:gridCol w:w="1134"/>
        <w:gridCol w:w="851"/>
        <w:gridCol w:w="1559"/>
        <w:gridCol w:w="1276"/>
      </w:tblGrid>
      <w:tr w:rsidR="0048633E" w:rsidRPr="0028386D" w:rsidTr="006E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804CA6">
            <w:pPr>
              <w:rPr>
                <w:sz w:val="20"/>
                <w:szCs w:val="20"/>
              </w:rPr>
            </w:pPr>
            <w:r w:rsidRPr="0028386D">
              <w:rPr>
                <w:sz w:val="20"/>
                <w:szCs w:val="20"/>
              </w:rPr>
              <w:t>Drugs</w:t>
            </w:r>
          </w:p>
        </w:tc>
        <w:tc>
          <w:tcPr>
            <w:tcW w:w="1417"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Classification</w:t>
            </w:r>
          </w:p>
        </w:tc>
        <w:tc>
          <w:tcPr>
            <w:tcW w:w="851"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Tradename</w:t>
            </w:r>
          </w:p>
        </w:tc>
        <w:tc>
          <w:tcPr>
            <w:tcW w:w="1134"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Routes of Admin</w:t>
            </w:r>
          </w:p>
        </w:tc>
        <w:tc>
          <w:tcPr>
            <w:tcW w:w="1275"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Indications</w:t>
            </w:r>
          </w:p>
        </w:tc>
        <w:tc>
          <w:tcPr>
            <w:tcW w:w="1134"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Contra</w:t>
            </w:r>
            <w:r w:rsidR="0048633E" w:rsidRPr="0028386D">
              <w:rPr>
                <w:sz w:val="20"/>
                <w:szCs w:val="20"/>
              </w:rPr>
              <w:t>-</w:t>
            </w:r>
          </w:p>
          <w:p w:rsidR="0048633E" w:rsidRPr="0028386D" w:rsidRDefault="006E1243">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indication</w:t>
            </w:r>
          </w:p>
        </w:tc>
        <w:tc>
          <w:tcPr>
            <w:tcW w:w="851"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Withdra</w:t>
            </w:r>
            <w:r w:rsidR="0048633E" w:rsidRPr="0028386D">
              <w:rPr>
                <w:sz w:val="20"/>
                <w:szCs w:val="20"/>
              </w:rPr>
              <w:t>wal</w:t>
            </w:r>
          </w:p>
        </w:tc>
        <w:tc>
          <w:tcPr>
            <w:tcW w:w="1559"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Drug inter</w:t>
            </w:r>
          </w:p>
          <w:p w:rsidR="0048633E" w:rsidRPr="0028386D" w:rsidRDefault="0048633E">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action</w:t>
            </w:r>
          </w:p>
        </w:tc>
        <w:tc>
          <w:tcPr>
            <w:tcW w:w="1276" w:type="dxa"/>
          </w:tcPr>
          <w:p w:rsidR="00804CA6" w:rsidRPr="0028386D" w:rsidRDefault="00804CA6">
            <w:pPr>
              <w:cnfStyle w:val="100000000000" w:firstRow="1" w:lastRow="0" w:firstColumn="0" w:lastColumn="0" w:oddVBand="0" w:evenVBand="0" w:oddHBand="0" w:evenHBand="0" w:firstRowFirstColumn="0" w:firstRowLastColumn="0" w:lastRowFirstColumn="0" w:lastRowLastColumn="0"/>
              <w:rPr>
                <w:sz w:val="20"/>
                <w:szCs w:val="20"/>
              </w:rPr>
            </w:pPr>
            <w:r w:rsidRPr="0028386D">
              <w:rPr>
                <w:sz w:val="20"/>
                <w:szCs w:val="20"/>
              </w:rPr>
              <w:t>Dosage</w:t>
            </w:r>
          </w:p>
        </w:tc>
      </w:tr>
      <w:tr w:rsidR="0048633E" w:rsidRPr="0028386D" w:rsidTr="006E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48633E">
            <w:pPr>
              <w:rPr>
                <w:sz w:val="20"/>
                <w:szCs w:val="20"/>
              </w:rPr>
            </w:pPr>
            <w:r w:rsidRPr="0028386D">
              <w:rPr>
                <w:sz w:val="20"/>
                <w:szCs w:val="20"/>
              </w:rPr>
              <w:t>-</w:t>
            </w:r>
            <w:proofErr w:type="spellStart"/>
            <w:r w:rsidRPr="0028386D">
              <w:rPr>
                <w:sz w:val="20"/>
                <w:szCs w:val="20"/>
              </w:rPr>
              <w:t>Sulphamidine</w:t>
            </w:r>
            <w:proofErr w:type="spellEnd"/>
          </w:p>
          <w:p w:rsidR="0048633E" w:rsidRPr="0028386D" w:rsidRDefault="0048633E">
            <w:pPr>
              <w:rPr>
                <w:sz w:val="20"/>
                <w:szCs w:val="20"/>
              </w:rPr>
            </w:pPr>
            <w:r w:rsidRPr="0028386D">
              <w:rPr>
                <w:sz w:val="20"/>
                <w:szCs w:val="20"/>
              </w:rPr>
              <w:t>-</w:t>
            </w:r>
            <w:proofErr w:type="spellStart"/>
            <w:r w:rsidRPr="0028386D">
              <w:rPr>
                <w:sz w:val="20"/>
                <w:szCs w:val="20"/>
              </w:rPr>
              <w:t>Sulphaguanidine</w:t>
            </w:r>
            <w:proofErr w:type="spellEnd"/>
          </w:p>
          <w:p w:rsidR="0048633E" w:rsidRPr="0028386D" w:rsidRDefault="0048633E">
            <w:pPr>
              <w:rPr>
                <w:sz w:val="20"/>
                <w:szCs w:val="20"/>
              </w:rPr>
            </w:pPr>
            <w:r w:rsidRPr="0028386D">
              <w:rPr>
                <w:sz w:val="20"/>
                <w:szCs w:val="20"/>
              </w:rPr>
              <w:t>-</w:t>
            </w:r>
            <w:proofErr w:type="spellStart"/>
            <w:r w:rsidRPr="0028386D">
              <w:rPr>
                <w:sz w:val="20"/>
                <w:szCs w:val="20"/>
              </w:rPr>
              <w:t>Sulphadiazine</w:t>
            </w:r>
            <w:proofErr w:type="spellEnd"/>
          </w:p>
          <w:p w:rsidR="0048633E" w:rsidRPr="0028386D" w:rsidRDefault="0048633E">
            <w:pPr>
              <w:rPr>
                <w:sz w:val="20"/>
                <w:szCs w:val="20"/>
              </w:rPr>
            </w:pPr>
            <w:r w:rsidRPr="0028386D">
              <w:rPr>
                <w:sz w:val="20"/>
                <w:szCs w:val="20"/>
              </w:rPr>
              <w:t>-Streptomycin sulphate</w:t>
            </w:r>
          </w:p>
          <w:p w:rsidR="0048633E" w:rsidRPr="0028386D" w:rsidRDefault="0048633E">
            <w:pPr>
              <w:rPr>
                <w:sz w:val="20"/>
                <w:szCs w:val="20"/>
              </w:rPr>
            </w:pPr>
            <w:r w:rsidRPr="0028386D">
              <w:rPr>
                <w:sz w:val="20"/>
                <w:szCs w:val="20"/>
              </w:rPr>
              <w:t>-Neomycin sulphate</w:t>
            </w:r>
          </w:p>
          <w:p w:rsidR="0048633E" w:rsidRPr="0028386D" w:rsidRDefault="0048633E">
            <w:pPr>
              <w:rPr>
                <w:sz w:val="20"/>
                <w:szCs w:val="20"/>
              </w:rPr>
            </w:pPr>
            <w:r w:rsidRPr="0028386D">
              <w:rPr>
                <w:sz w:val="20"/>
                <w:szCs w:val="20"/>
              </w:rPr>
              <w:t xml:space="preserve">-Hyoscine </w:t>
            </w:r>
            <w:proofErr w:type="spellStart"/>
            <w:r w:rsidRPr="0028386D">
              <w:rPr>
                <w:sz w:val="20"/>
                <w:szCs w:val="20"/>
              </w:rPr>
              <w:t>hydrobromide</w:t>
            </w:r>
            <w:proofErr w:type="spellEnd"/>
          </w:p>
          <w:p w:rsidR="0048633E" w:rsidRPr="0028386D" w:rsidRDefault="0048633E">
            <w:pPr>
              <w:rPr>
                <w:sz w:val="20"/>
                <w:szCs w:val="20"/>
              </w:rPr>
            </w:pPr>
            <w:r w:rsidRPr="0028386D">
              <w:rPr>
                <w:sz w:val="20"/>
                <w:szCs w:val="20"/>
              </w:rPr>
              <w:t>-</w:t>
            </w:r>
            <w:proofErr w:type="spellStart"/>
            <w:r w:rsidRPr="0028386D">
              <w:rPr>
                <w:sz w:val="20"/>
                <w:szCs w:val="20"/>
              </w:rPr>
              <w:t>NaCl</w:t>
            </w:r>
            <w:proofErr w:type="spellEnd"/>
          </w:p>
          <w:p w:rsidR="0048633E" w:rsidRPr="0028386D" w:rsidRDefault="0048633E">
            <w:pPr>
              <w:rPr>
                <w:sz w:val="20"/>
                <w:szCs w:val="20"/>
              </w:rPr>
            </w:pPr>
            <w:r w:rsidRPr="0028386D">
              <w:rPr>
                <w:sz w:val="20"/>
                <w:szCs w:val="20"/>
              </w:rPr>
              <w:t>-Calcium gluconate</w:t>
            </w:r>
          </w:p>
          <w:p w:rsidR="0048633E" w:rsidRPr="0028386D" w:rsidRDefault="0048633E">
            <w:pPr>
              <w:rPr>
                <w:sz w:val="20"/>
                <w:szCs w:val="20"/>
              </w:rPr>
            </w:pPr>
            <w:r w:rsidRPr="0028386D">
              <w:rPr>
                <w:sz w:val="20"/>
                <w:szCs w:val="20"/>
              </w:rPr>
              <w:t>-MgSO4</w:t>
            </w:r>
          </w:p>
          <w:p w:rsidR="0048633E" w:rsidRPr="0028386D" w:rsidRDefault="0048633E">
            <w:pPr>
              <w:rPr>
                <w:sz w:val="20"/>
                <w:szCs w:val="20"/>
              </w:rPr>
            </w:pPr>
            <w:r w:rsidRPr="0028386D">
              <w:rPr>
                <w:sz w:val="20"/>
                <w:szCs w:val="20"/>
              </w:rPr>
              <w:t>-</w:t>
            </w:r>
            <w:proofErr w:type="spellStart"/>
            <w:r w:rsidRPr="0028386D">
              <w:rPr>
                <w:sz w:val="20"/>
                <w:szCs w:val="20"/>
              </w:rPr>
              <w:t>KCl</w:t>
            </w:r>
            <w:proofErr w:type="spellEnd"/>
          </w:p>
          <w:p w:rsidR="0048633E" w:rsidRPr="0028386D" w:rsidRDefault="0048633E">
            <w:pPr>
              <w:rPr>
                <w:sz w:val="20"/>
                <w:szCs w:val="20"/>
              </w:rPr>
            </w:pPr>
            <w:r w:rsidRPr="0028386D">
              <w:rPr>
                <w:sz w:val="20"/>
                <w:szCs w:val="20"/>
              </w:rPr>
              <w:t>-Kaolin</w:t>
            </w:r>
          </w:p>
          <w:p w:rsidR="0048633E" w:rsidRPr="0028386D" w:rsidRDefault="0048633E">
            <w:pPr>
              <w:rPr>
                <w:sz w:val="20"/>
                <w:szCs w:val="20"/>
              </w:rPr>
            </w:pPr>
            <w:r w:rsidRPr="0028386D">
              <w:rPr>
                <w:sz w:val="20"/>
                <w:szCs w:val="20"/>
              </w:rPr>
              <w:t>-Pectin</w:t>
            </w:r>
          </w:p>
          <w:p w:rsidR="0048633E" w:rsidRPr="0028386D" w:rsidRDefault="0048633E">
            <w:pPr>
              <w:rPr>
                <w:sz w:val="20"/>
                <w:szCs w:val="20"/>
              </w:rPr>
            </w:pPr>
            <w:r w:rsidRPr="0028386D">
              <w:rPr>
                <w:sz w:val="20"/>
                <w:szCs w:val="20"/>
              </w:rPr>
              <w:t>Glycine</w:t>
            </w:r>
          </w:p>
        </w:tc>
        <w:tc>
          <w:tcPr>
            <w:tcW w:w="1417" w:type="dxa"/>
          </w:tcPr>
          <w:p w:rsidR="00804CA6"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Antibiotic/</w:t>
            </w:r>
          </w:p>
          <w:p w:rsidR="0048633E"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Electrolyte</w:t>
            </w:r>
          </w:p>
        </w:tc>
        <w:tc>
          <w:tcPr>
            <w:tcW w:w="851" w:type="dxa"/>
          </w:tcPr>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28386D">
              <w:rPr>
                <w:sz w:val="20"/>
                <w:szCs w:val="20"/>
              </w:rPr>
              <w:t>Scourban</w:t>
            </w:r>
            <w:proofErr w:type="spellEnd"/>
            <w:r w:rsidRPr="0028386D">
              <w:rPr>
                <w:sz w:val="20"/>
                <w:szCs w:val="20"/>
              </w:rPr>
              <w:t xml:space="preserve"> Plus</w:t>
            </w:r>
          </w:p>
        </w:tc>
        <w:tc>
          <w:tcPr>
            <w:tcW w:w="1134" w:type="dxa"/>
          </w:tcPr>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Oral</w:t>
            </w:r>
          </w:p>
        </w:tc>
        <w:tc>
          <w:tcPr>
            <w:tcW w:w="1275" w:type="dxa"/>
          </w:tcPr>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Treatment and prevention of GI infections</w:t>
            </w:r>
          </w:p>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-for restoring electrolyte loss and eliminating toxins</w:t>
            </w:r>
          </w:p>
        </w:tc>
        <w:tc>
          <w:tcPr>
            <w:tcW w:w="1134" w:type="dxa"/>
          </w:tcPr>
          <w:p w:rsidR="00804CA6"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851" w:type="dxa"/>
          </w:tcPr>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14</w:t>
            </w:r>
            <w:r w:rsidR="0048633E" w:rsidRPr="0028386D">
              <w:rPr>
                <w:sz w:val="20"/>
                <w:szCs w:val="20"/>
              </w:rPr>
              <w:t xml:space="preserve"> </w:t>
            </w:r>
            <w:r w:rsidRPr="0028386D">
              <w:rPr>
                <w:sz w:val="20"/>
                <w:szCs w:val="20"/>
              </w:rPr>
              <w:t>days-meat</w:t>
            </w:r>
          </w:p>
          <w:p w:rsidR="0048633E"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p>
          <w:p w:rsidR="0048633E"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35</w:t>
            </w:r>
          </w:p>
          <w:p w:rsidR="0048633E"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days-milk</w:t>
            </w:r>
          </w:p>
        </w:tc>
        <w:tc>
          <w:tcPr>
            <w:tcW w:w="1559" w:type="dxa"/>
          </w:tcPr>
          <w:p w:rsidR="00804CA6"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1276" w:type="dxa"/>
          </w:tcPr>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First dose 2ml/kg</w:t>
            </w:r>
          </w:p>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p>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Following doses:</w:t>
            </w:r>
          </w:p>
          <w:p w:rsidR="00804CA6" w:rsidRPr="0028386D" w:rsidRDefault="00804CA6">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1ml/kg night and morning for 3-5dys/ 24hrs after symptoms disappear</w:t>
            </w:r>
          </w:p>
        </w:tc>
        <w:bookmarkStart w:id="0" w:name="_GoBack"/>
        <w:bookmarkEnd w:id="0"/>
      </w:tr>
      <w:tr w:rsidR="006E1243" w:rsidRPr="0028386D" w:rsidTr="006E1243">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804CA6">
            <w:pPr>
              <w:rPr>
                <w:sz w:val="20"/>
                <w:szCs w:val="20"/>
              </w:rPr>
            </w:pPr>
            <w:r w:rsidRPr="0028386D">
              <w:rPr>
                <w:sz w:val="20"/>
                <w:szCs w:val="20"/>
              </w:rPr>
              <w:t>Dextrose</w:t>
            </w:r>
            <w:r w:rsidR="00813330" w:rsidRPr="0028386D">
              <w:rPr>
                <w:sz w:val="20"/>
                <w:szCs w:val="20"/>
              </w:rPr>
              <w:t xml:space="preserve"> monohydrate</w:t>
            </w:r>
          </w:p>
        </w:tc>
        <w:tc>
          <w:tcPr>
            <w:tcW w:w="1417" w:type="dxa"/>
          </w:tcPr>
          <w:p w:rsidR="00804CA6" w:rsidRPr="0028386D" w:rsidRDefault="0048633E">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 xml:space="preserve">Nutrient </w:t>
            </w:r>
            <w:proofErr w:type="spellStart"/>
            <w:r w:rsidRPr="0028386D">
              <w:rPr>
                <w:sz w:val="20"/>
                <w:szCs w:val="20"/>
              </w:rPr>
              <w:t>Replenisher</w:t>
            </w:r>
            <w:proofErr w:type="spellEnd"/>
          </w:p>
        </w:tc>
        <w:tc>
          <w:tcPr>
            <w:tcW w:w="851" w:type="dxa"/>
          </w:tcPr>
          <w:p w:rsidR="00804CA6" w:rsidRPr="0028386D" w:rsidRDefault="00804CA6">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Dextrose 50%</w:t>
            </w:r>
          </w:p>
        </w:tc>
        <w:tc>
          <w:tcPr>
            <w:tcW w:w="1134" w:type="dxa"/>
          </w:tcPr>
          <w:p w:rsidR="00804CA6"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IV/ IP in cattle, sheep and swine</w:t>
            </w:r>
          </w:p>
          <w:p w:rsidR="00813330"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p>
          <w:p w:rsidR="00813330"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IV only in horses</w:t>
            </w:r>
          </w:p>
        </w:tc>
        <w:tc>
          <w:tcPr>
            <w:tcW w:w="1275" w:type="dxa"/>
          </w:tcPr>
          <w:p w:rsidR="00804CA6"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 xml:space="preserve">As an aid in the treatment of glucose deficiencies in cattle, horses, sheep, swine and in the treatment of </w:t>
            </w:r>
            <w:proofErr w:type="spellStart"/>
            <w:r w:rsidRPr="0028386D">
              <w:rPr>
                <w:sz w:val="20"/>
                <w:szCs w:val="20"/>
              </w:rPr>
              <w:t>acetonemia</w:t>
            </w:r>
            <w:proofErr w:type="spellEnd"/>
            <w:r w:rsidRPr="0028386D">
              <w:rPr>
                <w:sz w:val="20"/>
                <w:szCs w:val="20"/>
              </w:rPr>
              <w:t xml:space="preserve"> (ketosis) in cattle and pregnancy in sheep</w:t>
            </w:r>
          </w:p>
        </w:tc>
        <w:tc>
          <w:tcPr>
            <w:tcW w:w="1134" w:type="dxa"/>
          </w:tcPr>
          <w:p w:rsidR="00804CA6" w:rsidRPr="0028386D" w:rsidRDefault="0048633E">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-intracranial/</w:t>
            </w:r>
            <w:proofErr w:type="spellStart"/>
            <w:r w:rsidRPr="0028386D">
              <w:rPr>
                <w:sz w:val="20"/>
                <w:szCs w:val="20"/>
              </w:rPr>
              <w:t>intraspinal</w:t>
            </w:r>
            <w:proofErr w:type="spellEnd"/>
            <w:r w:rsidRPr="0028386D">
              <w:rPr>
                <w:sz w:val="20"/>
                <w:szCs w:val="20"/>
              </w:rPr>
              <w:t xml:space="preserve"> </w:t>
            </w:r>
            <w:proofErr w:type="spellStart"/>
            <w:r w:rsidRPr="0028386D">
              <w:rPr>
                <w:sz w:val="20"/>
                <w:szCs w:val="20"/>
              </w:rPr>
              <w:t>hemorrhage</w:t>
            </w:r>
            <w:proofErr w:type="spellEnd"/>
            <w:r w:rsidRPr="0028386D">
              <w:rPr>
                <w:sz w:val="20"/>
                <w:szCs w:val="20"/>
              </w:rPr>
              <w:t xml:space="preserve"> </w:t>
            </w:r>
          </w:p>
          <w:p w:rsidR="0048633E" w:rsidRPr="0028386D" w:rsidRDefault="0048633E">
            <w:pPr>
              <w:cnfStyle w:val="000000000000" w:firstRow="0" w:lastRow="0" w:firstColumn="0" w:lastColumn="0" w:oddVBand="0" w:evenVBand="0" w:oddHBand="0" w:evenHBand="0" w:firstRowFirstColumn="0" w:firstRowLastColumn="0" w:lastRowFirstColumn="0" w:lastRowLastColumn="0"/>
              <w:rPr>
                <w:sz w:val="20"/>
                <w:szCs w:val="20"/>
              </w:rPr>
            </w:pPr>
          </w:p>
        </w:tc>
        <w:tc>
          <w:tcPr>
            <w:tcW w:w="851" w:type="dxa"/>
          </w:tcPr>
          <w:p w:rsidR="00804CA6" w:rsidRPr="0028386D" w:rsidRDefault="0048633E">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None indicated</w:t>
            </w:r>
          </w:p>
        </w:tc>
        <w:tc>
          <w:tcPr>
            <w:tcW w:w="1559" w:type="dxa"/>
          </w:tcPr>
          <w:p w:rsidR="00804CA6" w:rsidRPr="0028386D" w:rsidRDefault="0048633E">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None indicated</w:t>
            </w:r>
          </w:p>
        </w:tc>
        <w:tc>
          <w:tcPr>
            <w:tcW w:w="1276" w:type="dxa"/>
          </w:tcPr>
          <w:p w:rsidR="00804CA6"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Warm to body temp prior to admin, Adult cattle and horses 250-500ml</w:t>
            </w:r>
          </w:p>
          <w:p w:rsidR="00813330"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Adult sheep and swine 50-150ml</w:t>
            </w:r>
          </w:p>
        </w:tc>
      </w:tr>
      <w:tr w:rsidR="0048633E" w:rsidRPr="0028386D" w:rsidTr="006E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813330">
            <w:pPr>
              <w:rPr>
                <w:sz w:val="20"/>
                <w:szCs w:val="20"/>
              </w:rPr>
            </w:pPr>
            <w:r w:rsidRPr="0028386D">
              <w:rPr>
                <w:sz w:val="20"/>
                <w:szCs w:val="20"/>
              </w:rPr>
              <w:t xml:space="preserve">Calcium </w:t>
            </w:r>
            <w:proofErr w:type="spellStart"/>
            <w:r w:rsidRPr="0028386D">
              <w:rPr>
                <w:sz w:val="20"/>
                <w:szCs w:val="20"/>
              </w:rPr>
              <w:t>borogluconate</w:t>
            </w:r>
            <w:proofErr w:type="spellEnd"/>
            <w:r w:rsidRPr="0028386D">
              <w:rPr>
                <w:sz w:val="20"/>
                <w:szCs w:val="20"/>
              </w:rPr>
              <w:t xml:space="preserve">, Na hypophosphite MgCl2 </w:t>
            </w:r>
            <w:proofErr w:type="spellStart"/>
            <w:r w:rsidRPr="0028386D">
              <w:rPr>
                <w:sz w:val="20"/>
                <w:szCs w:val="20"/>
              </w:rPr>
              <w:t>hexadydrate</w:t>
            </w:r>
            <w:proofErr w:type="spellEnd"/>
            <w:r w:rsidRPr="0028386D">
              <w:rPr>
                <w:sz w:val="20"/>
                <w:szCs w:val="20"/>
              </w:rPr>
              <w:t xml:space="preserve">, P, and Dextrose monohydrate </w:t>
            </w:r>
            <w:proofErr w:type="spellStart"/>
            <w:r w:rsidRPr="0028386D">
              <w:rPr>
                <w:sz w:val="20"/>
                <w:szCs w:val="20"/>
              </w:rPr>
              <w:t>inj</w:t>
            </w:r>
            <w:proofErr w:type="spellEnd"/>
          </w:p>
        </w:tc>
        <w:tc>
          <w:tcPr>
            <w:tcW w:w="1417" w:type="dxa"/>
          </w:tcPr>
          <w:p w:rsidR="00804CA6"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Calcium mineral supplement</w:t>
            </w:r>
          </w:p>
        </w:tc>
        <w:tc>
          <w:tcPr>
            <w:tcW w:w="851" w:type="dxa"/>
          </w:tcPr>
          <w:p w:rsidR="00804CA6" w:rsidRPr="0028386D" w:rsidRDefault="00813330">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Cal-Plus</w:t>
            </w:r>
          </w:p>
        </w:tc>
        <w:tc>
          <w:tcPr>
            <w:tcW w:w="1134" w:type="dxa"/>
          </w:tcPr>
          <w:p w:rsidR="00804CA6" w:rsidRPr="0028386D" w:rsidRDefault="00813330">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IV, SC, IP-cattle, sheep, swine</w:t>
            </w:r>
          </w:p>
          <w:p w:rsidR="00813330" w:rsidRPr="0028386D" w:rsidRDefault="00813330">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IV only in horses</w:t>
            </w:r>
          </w:p>
        </w:tc>
        <w:tc>
          <w:tcPr>
            <w:tcW w:w="1275" w:type="dxa"/>
          </w:tcPr>
          <w:p w:rsidR="00804CA6" w:rsidRPr="0028386D" w:rsidRDefault="00813330">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As an aid in the treatment of milk fever, and other calcium, glucose, magnesium and phosphorous deficiencies of cattle, horses, sheep and swine</w:t>
            </w:r>
          </w:p>
        </w:tc>
        <w:tc>
          <w:tcPr>
            <w:tcW w:w="1134" w:type="dxa"/>
          </w:tcPr>
          <w:p w:rsidR="00804CA6"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851" w:type="dxa"/>
          </w:tcPr>
          <w:p w:rsidR="00804CA6"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 xml:space="preserve">None </w:t>
            </w:r>
          </w:p>
          <w:p w:rsidR="006E1243"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indicated</w:t>
            </w:r>
          </w:p>
        </w:tc>
        <w:tc>
          <w:tcPr>
            <w:tcW w:w="1559" w:type="dxa"/>
          </w:tcPr>
          <w:p w:rsidR="00804CA6" w:rsidRPr="0028386D" w:rsidRDefault="0048633E">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Tetracycline antibiotics</w:t>
            </w:r>
          </w:p>
        </w:tc>
        <w:tc>
          <w:tcPr>
            <w:tcW w:w="1276" w:type="dxa"/>
          </w:tcPr>
          <w:p w:rsidR="00804CA6" w:rsidRPr="0028386D" w:rsidRDefault="00813330">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Adult cattle and horses 250-500ml, adult sheep and swine 50-125ml</w:t>
            </w:r>
          </w:p>
        </w:tc>
      </w:tr>
      <w:tr w:rsidR="006E1243" w:rsidRPr="0028386D" w:rsidTr="006E1243">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813330">
            <w:pPr>
              <w:rPr>
                <w:sz w:val="20"/>
                <w:szCs w:val="20"/>
              </w:rPr>
            </w:pPr>
            <w:r w:rsidRPr="0028386D">
              <w:rPr>
                <w:sz w:val="20"/>
                <w:szCs w:val="20"/>
              </w:rPr>
              <w:t>Amino acids, B-complex vitamins and electrolytes</w:t>
            </w:r>
          </w:p>
        </w:tc>
        <w:tc>
          <w:tcPr>
            <w:tcW w:w="1417" w:type="dxa"/>
          </w:tcPr>
          <w:p w:rsidR="00804CA6" w:rsidRPr="0028386D" w:rsidRDefault="006E1243">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Amino-acid/electrolyte</w:t>
            </w:r>
          </w:p>
        </w:tc>
        <w:tc>
          <w:tcPr>
            <w:tcW w:w="851" w:type="dxa"/>
          </w:tcPr>
          <w:p w:rsidR="00804CA6" w:rsidRPr="0028386D" w:rsidRDefault="0081333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28386D">
              <w:rPr>
                <w:sz w:val="20"/>
                <w:szCs w:val="20"/>
              </w:rPr>
              <w:t>Aminolean</w:t>
            </w:r>
            <w:proofErr w:type="spellEnd"/>
          </w:p>
        </w:tc>
        <w:tc>
          <w:tcPr>
            <w:tcW w:w="1134" w:type="dxa"/>
          </w:tcPr>
          <w:p w:rsidR="00804CA6"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Slow IV/IP- cattle, swine</w:t>
            </w: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lastRenderedPageBreak/>
              <w:t>IV only horses</w:t>
            </w:r>
          </w:p>
        </w:tc>
        <w:tc>
          <w:tcPr>
            <w:tcW w:w="1275" w:type="dxa"/>
          </w:tcPr>
          <w:p w:rsidR="00804CA6"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lastRenderedPageBreak/>
              <w:t xml:space="preserve">As an aid in the supportive treatment of </w:t>
            </w:r>
            <w:r w:rsidRPr="0028386D">
              <w:rPr>
                <w:sz w:val="20"/>
                <w:szCs w:val="20"/>
              </w:rPr>
              <w:lastRenderedPageBreak/>
              <w:t>debilitated animals and for supportive treatment of severe diarrhoea in cattle, swine and horses.</w:t>
            </w: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Aids in counteracting the protein, electrolyte and vitamin loss associated with these conditions</w:t>
            </w:r>
          </w:p>
        </w:tc>
        <w:tc>
          <w:tcPr>
            <w:tcW w:w="1134" w:type="dxa"/>
          </w:tcPr>
          <w:p w:rsidR="00804CA6" w:rsidRPr="0028386D" w:rsidRDefault="006E1243">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lastRenderedPageBreak/>
              <w:t xml:space="preserve">Precaution: can cause nausea and </w:t>
            </w:r>
            <w:r w:rsidRPr="0028386D">
              <w:rPr>
                <w:sz w:val="20"/>
                <w:szCs w:val="20"/>
              </w:rPr>
              <w:lastRenderedPageBreak/>
              <w:t>distress if administered too quickly</w:t>
            </w:r>
          </w:p>
        </w:tc>
        <w:tc>
          <w:tcPr>
            <w:tcW w:w="851" w:type="dxa"/>
          </w:tcPr>
          <w:p w:rsidR="00804CA6" w:rsidRPr="0028386D" w:rsidRDefault="006E1243">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lastRenderedPageBreak/>
              <w:t>None indicated</w:t>
            </w:r>
          </w:p>
        </w:tc>
        <w:tc>
          <w:tcPr>
            <w:tcW w:w="1559" w:type="dxa"/>
          </w:tcPr>
          <w:p w:rsidR="00804CA6" w:rsidRPr="0028386D" w:rsidRDefault="006E1243">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None indicated</w:t>
            </w:r>
          </w:p>
        </w:tc>
        <w:tc>
          <w:tcPr>
            <w:tcW w:w="1276" w:type="dxa"/>
          </w:tcPr>
          <w:p w:rsidR="00804CA6"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Warm to body temp prior to admin</w:t>
            </w: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Mature Cattle, horses, swine-2ml/kg</w:t>
            </w: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p>
          <w:p w:rsidR="009B3B6C" w:rsidRPr="0028386D" w:rsidRDefault="009B3B6C">
            <w:pPr>
              <w:cnfStyle w:val="000000000000" w:firstRow="0" w:lastRow="0" w:firstColumn="0" w:lastColumn="0" w:oddVBand="0" w:evenVBand="0" w:oddHBand="0" w:evenHBand="0" w:firstRowFirstColumn="0" w:firstRowLastColumn="0" w:lastRowFirstColumn="0" w:lastRowLastColumn="0"/>
              <w:rPr>
                <w:sz w:val="20"/>
                <w:szCs w:val="20"/>
              </w:rPr>
            </w:pPr>
          </w:p>
        </w:tc>
      </w:tr>
      <w:tr w:rsidR="0048633E" w:rsidRPr="0028386D" w:rsidTr="006E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6E1243">
            <w:pPr>
              <w:rPr>
                <w:sz w:val="20"/>
                <w:szCs w:val="20"/>
              </w:rPr>
            </w:pPr>
            <w:r w:rsidRPr="0028386D">
              <w:rPr>
                <w:sz w:val="20"/>
                <w:szCs w:val="20"/>
              </w:rPr>
              <w:lastRenderedPageBreak/>
              <w:t>-Propylene glycol</w:t>
            </w:r>
          </w:p>
          <w:p w:rsidR="006E1243" w:rsidRPr="0028386D" w:rsidRDefault="006E1243">
            <w:pPr>
              <w:rPr>
                <w:sz w:val="20"/>
                <w:szCs w:val="20"/>
              </w:rPr>
            </w:pPr>
            <w:r w:rsidRPr="0028386D">
              <w:rPr>
                <w:sz w:val="20"/>
                <w:szCs w:val="20"/>
              </w:rPr>
              <w:t>-Choline chloride</w:t>
            </w:r>
          </w:p>
          <w:p w:rsidR="006E1243" w:rsidRPr="0028386D" w:rsidRDefault="006E1243">
            <w:pPr>
              <w:rPr>
                <w:sz w:val="20"/>
                <w:szCs w:val="20"/>
              </w:rPr>
            </w:pPr>
            <w:r w:rsidRPr="0028386D">
              <w:rPr>
                <w:sz w:val="20"/>
                <w:szCs w:val="20"/>
              </w:rPr>
              <w:t>-Potassium iodide</w:t>
            </w:r>
          </w:p>
          <w:p w:rsidR="006E1243" w:rsidRPr="0028386D" w:rsidRDefault="006E1243">
            <w:pPr>
              <w:rPr>
                <w:sz w:val="20"/>
                <w:szCs w:val="20"/>
              </w:rPr>
            </w:pPr>
            <w:r w:rsidRPr="0028386D">
              <w:rPr>
                <w:sz w:val="20"/>
                <w:szCs w:val="20"/>
              </w:rPr>
              <w:t>-</w:t>
            </w:r>
            <w:proofErr w:type="spellStart"/>
            <w:r w:rsidRPr="0028386D">
              <w:rPr>
                <w:sz w:val="20"/>
                <w:szCs w:val="20"/>
              </w:rPr>
              <w:t>Ethyleneamide</w:t>
            </w:r>
            <w:proofErr w:type="spellEnd"/>
            <w:r w:rsidRPr="0028386D">
              <w:rPr>
                <w:sz w:val="20"/>
                <w:szCs w:val="20"/>
              </w:rPr>
              <w:t xml:space="preserve"> </w:t>
            </w:r>
            <w:proofErr w:type="spellStart"/>
            <w:r w:rsidRPr="0028386D">
              <w:rPr>
                <w:sz w:val="20"/>
                <w:szCs w:val="20"/>
              </w:rPr>
              <w:t>dihydroiodide</w:t>
            </w:r>
            <w:proofErr w:type="spellEnd"/>
          </w:p>
          <w:p w:rsidR="006E1243" w:rsidRPr="0028386D" w:rsidRDefault="006E1243">
            <w:pPr>
              <w:rPr>
                <w:sz w:val="20"/>
                <w:szCs w:val="20"/>
              </w:rPr>
            </w:pPr>
            <w:r w:rsidRPr="0028386D">
              <w:rPr>
                <w:sz w:val="20"/>
                <w:szCs w:val="20"/>
              </w:rPr>
              <w:t xml:space="preserve">-Cobalt </w:t>
            </w:r>
            <w:proofErr w:type="spellStart"/>
            <w:r w:rsidRPr="0028386D">
              <w:rPr>
                <w:sz w:val="20"/>
                <w:szCs w:val="20"/>
              </w:rPr>
              <w:t>sulfate</w:t>
            </w:r>
            <w:proofErr w:type="spellEnd"/>
          </w:p>
        </w:tc>
        <w:tc>
          <w:tcPr>
            <w:tcW w:w="1417" w:type="dxa"/>
          </w:tcPr>
          <w:p w:rsidR="00804CA6" w:rsidRPr="0028386D" w:rsidRDefault="00396949">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 xml:space="preserve">Nutrient </w:t>
            </w:r>
            <w:proofErr w:type="spellStart"/>
            <w:r w:rsidRPr="0028386D">
              <w:rPr>
                <w:sz w:val="20"/>
                <w:szCs w:val="20"/>
              </w:rPr>
              <w:t>Replenisher</w:t>
            </w:r>
            <w:proofErr w:type="spellEnd"/>
          </w:p>
        </w:tc>
        <w:tc>
          <w:tcPr>
            <w:tcW w:w="851" w:type="dxa"/>
          </w:tcPr>
          <w:p w:rsidR="00804CA6" w:rsidRPr="0028386D" w:rsidRDefault="00A8725F">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PCE-Glycol</w:t>
            </w:r>
          </w:p>
        </w:tc>
        <w:tc>
          <w:tcPr>
            <w:tcW w:w="1134" w:type="dxa"/>
          </w:tcPr>
          <w:p w:rsidR="00804CA6"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Oral</w:t>
            </w:r>
          </w:p>
        </w:tc>
        <w:tc>
          <w:tcPr>
            <w:tcW w:w="1275" w:type="dxa"/>
          </w:tcPr>
          <w:p w:rsidR="00804CA6"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 xml:space="preserve">As an aid in the prevention of </w:t>
            </w:r>
            <w:proofErr w:type="spellStart"/>
            <w:r w:rsidRPr="0028386D">
              <w:rPr>
                <w:sz w:val="20"/>
                <w:szCs w:val="20"/>
              </w:rPr>
              <w:t>acetonaemia</w:t>
            </w:r>
            <w:proofErr w:type="spellEnd"/>
          </w:p>
        </w:tc>
        <w:tc>
          <w:tcPr>
            <w:tcW w:w="1134" w:type="dxa"/>
          </w:tcPr>
          <w:p w:rsidR="00804CA6" w:rsidRPr="0028386D" w:rsidRDefault="00396949">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851" w:type="dxa"/>
          </w:tcPr>
          <w:p w:rsidR="00804CA6" w:rsidRPr="0028386D" w:rsidRDefault="00396949">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1559" w:type="dxa"/>
          </w:tcPr>
          <w:p w:rsidR="00804CA6" w:rsidRPr="0028386D" w:rsidRDefault="00396949">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None indicated</w:t>
            </w:r>
          </w:p>
        </w:tc>
        <w:tc>
          <w:tcPr>
            <w:tcW w:w="1276" w:type="dxa"/>
          </w:tcPr>
          <w:p w:rsidR="00804CA6"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Cattle: 250ml 2x daily</w:t>
            </w:r>
          </w:p>
          <w:p w:rsidR="006E1243" w:rsidRPr="0028386D" w:rsidRDefault="006E1243">
            <w:pPr>
              <w:cnfStyle w:val="000000100000" w:firstRow="0" w:lastRow="0" w:firstColumn="0" w:lastColumn="0" w:oddVBand="0" w:evenVBand="0" w:oddHBand="1" w:evenHBand="0" w:firstRowFirstColumn="0" w:firstRowLastColumn="0" w:lastRowFirstColumn="0" w:lastRowLastColumn="0"/>
              <w:rPr>
                <w:sz w:val="20"/>
                <w:szCs w:val="20"/>
              </w:rPr>
            </w:pPr>
            <w:r w:rsidRPr="0028386D">
              <w:rPr>
                <w:sz w:val="20"/>
                <w:szCs w:val="20"/>
              </w:rPr>
              <w:t>Sheep: 50 ml 2x daily</w:t>
            </w:r>
          </w:p>
        </w:tc>
      </w:tr>
      <w:tr w:rsidR="006E1243" w:rsidRPr="0028386D" w:rsidTr="006E1243">
        <w:tc>
          <w:tcPr>
            <w:cnfStyle w:val="001000000000" w:firstRow="0" w:lastRow="0" w:firstColumn="1" w:lastColumn="0" w:oddVBand="0" w:evenVBand="0" w:oddHBand="0" w:evenHBand="0" w:firstRowFirstColumn="0" w:firstRowLastColumn="0" w:lastRowFirstColumn="0" w:lastRowLastColumn="0"/>
            <w:tcW w:w="1986" w:type="dxa"/>
          </w:tcPr>
          <w:p w:rsidR="00804CA6" w:rsidRPr="0028386D" w:rsidRDefault="00A8725F">
            <w:pPr>
              <w:rPr>
                <w:sz w:val="20"/>
                <w:szCs w:val="20"/>
              </w:rPr>
            </w:pPr>
            <w:r w:rsidRPr="0028386D">
              <w:rPr>
                <w:sz w:val="20"/>
                <w:szCs w:val="20"/>
              </w:rPr>
              <w:t>Sodium Bicarbonate</w:t>
            </w:r>
          </w:p>
        </w:tc>
        <w:tc>
          <w:tcPr>
            <w:tcW w:w="1417" w:type="dxa"/>
          </w:tcPr>
          <w:p w:rsidR="00804CA6"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Electrolyte</w:t>
            </w:r>
          </w:p>
        </w:tc>
        <w:tc>
          <w:tcPr>
            <w:tcW w:w="851" w:type="dxa"/>
          </w:tcPr>
          <w:p w:rsidR="00804CA6"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Sodium Bicarbonate-</w:t>
            </w:r>
            <w:proofErr w:type="spellStart"/>
            <w:r w:rsidRPr="0028386D">
              <w:rPr>
                <w:sz w:val="20"/>
                <w:szCs w:val="20"/>
              </w:rPr>
              <w:t>Hospira</w:t>
            </w:r>
            <w:proofErr w:type="spellEnd"/>
          </w:p>
        </w:tc>
        <w:tc>
          <w:tcPr>
            <w:tcW w:w="1134" w:type="dxa"/>
          </w:tcPr>
          <w:p w:rsidR="00804CA6"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IV</w:t>
            </w:r>
          </w:p>
        </w:tc>
        <w:tc>
          <w:tcPr>
            <w:tcW w:w="1275" w:type="dxa"/>
          </w:tcPr>
          <w:p w:rsidR="00804CA6" w:rsidRPr="0028386D" w:rsidRDefault="00396949" w:rsidP="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Treatment of metabolic acidosis which may occur in severe renal disease, uncontrolled diabetes, circulatory insufficiency due to shock or severe dehydration, extracorporeal circulation of blood, cardiac arrest and severe primary lactic acidosis.</w:t>
            </w:r>
          </w:p>
          <w:p w:rsidR="00396949" w:rsidRPr="0028386D" w:rsidRDefault="00396949" w:rsidP="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Some intoxications including barbiturates</w:t>
            </w:r>
          </w:p>
        </w:tc>
        <w:tc>
          <w:tcPr>
            <w:tcW w:w="1134" w:type="dxa"/>
          </w:tcPr>
          <w:p w:rsidR="00804CA6"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 xml:space="preserve">Patients who are losing chloride by vomiting or from continuous gastrointestinal suction, and in animals receiving diuretics known to produce a </w:t>
            </w:r>
            <w:proofErr w:type="spellStart"/>
            <w:r w:rsidRPr="0028386D">
              <w:rPr>
                <w:sz w:val="20"/>
                <w:szCs w:val="20"/>
              </w:rPr>
              <w:t>hypochloremic</w:t>
            </w:r>
            <w:proofErr w:type="spellEnd"/>
            <w:r w:rsidRPr="0028386D">
              <w:rPr>
                <w:sz w:val="20"/>
                <w:szCs w:val="20"/>
              </w:rPr>
              <w:t xml:space="preserve"> alkalosis.</w:t>
            </w:r>
          </w:p>
          <w:p w:rsidR="00396949"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p>
          <w:p w:rsidR="00396949" w:rsidRPr="0028386D" w:rsidRDefault="00396949">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 xml:space="preserve">-Use with caution in animals with congestive heart failure or </w:t>
            </w:r>
            <w:r w:rsidRPr="0028386D">
              <w:rPr>
                <w:sz w:val="20"/>
                <w:szCs w:val="20"/>
              </w:rPr>
              <w:lastRenderedPageBreak/>
              <w:t xml:space="preserve">other </w:t>
            </w:r>
            <w:proofErr w:type="spellStart"/>
            <w:r w:rsidRPr="0028386D">
              <w:rPr>
                <w:sz w:val="20"/>
                <w:szCs w:val="20"/>
              </w:rPr>
              <w:t>edematous</w:t>
            </w:r>
            <w:proofErr w:type="spellEnd"/>
            <w:r w:rsidRPr="0028386D">
              <w:rPr>
                <w:sz w:val="20"/>
                <w:szCs w:val="20"/>
              </w:rPr>
              <w:t xml:space="preserve"> or sodium-retaining states</w:t>
            </w:r>
          </w:p>
        </w:tc>
        <w:tc>
          <w:tcPr>
            <w:tcW w:w="851" w:type="dxa"/>
          </w:tcPr>
          <w:p w:rsidR="00804CA6" w:rsidRPr="0028386D" w:rsidRDefault="0088369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lastRenderedPageBreak/>
              <w:t>Not indicated</w:t>
            </w:r>
          </w:p>
        </w:tc>
        <w:tc>
          <w:tcPr>
            <w:tcW w:w="1559" w:type="dxa"/>
          </w:tcPr>
          <w:p w:rsidR="0088369C" w:rsidRPr="0028386D" w:rsidRDefault="0088369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 xml:space="preserve">-norepinephrine and </w:t>
            </w:r>
            <w:proofErr w:type="spellStart"/>
            <w:r w:rsidRPr="0028386D">
              <w:rPr>
                <w:sz w:val="20"/>
                <w:szCs w:val="20"/>
              </w:rPr>
              <w:t>dobutamine</w:t>
            </w:r>
            <w:proofErr w:type="spellEnd"/>
            <w:r w:rsidRPr="0028386D">
              <w:rPr>
                <w:sz w:val="20"/>
                <w:szCs w:val="20"/>
              </w:rPr>
              <w:t xml:space="preserve"> are incompatible</w:t>
            </w:r>
          </w:p>
          <w:p w:rsidR="0088369C" w:rsidRPr="0028386D" w:rsidRDefault="0088369C">
            <w:pPr>
              <w:cnfStyle w:val="000000000000" w:firstRow="0" w:lastRow="0" w:firstColumn="0" w:lastColumn="0" w:oddVBand="0" w:evenVBand="0" w:oddHBand="0" w:evenHBand="0" w:firstRowFirstColumn="0" w:firstRowLastColumn="0" w:lastRowFirstColumn="0" w:lastRowLastColumn="0"/>
              <w:rPr>
                <w:sz w:val="20"/>
                <w:szCs w:val="20"/>
              </w:rPr>
            </w:pPr>
          </w:p>
          <w:p w:rsidR="0088369C" w:rsidRPr="0028386D" w:rsidRDefault="0088369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-Calcium containing drugs</w:t>
            </w:r>
          </w:p>
        </w:tc>
        <w:tc>
          <w:tcPr>
            <w:tcW w:w="1276" w:type="dxa"/>
          </w:tcPr>
          <w:p w:rsidR="00804CA6" w:rsidRPr="0028386D" w:rsidRDefault="0088369C">
            <w:pPr>
              <w:cnfStyle w:val="000000000000" w:firstRow="0" w:lastRow="0" w:firstColumn="0" w:lastColumn="0" w:oddVBand="0" w:evenVBand="0" w:oddHBand="0" w:evenHBand="0" w:firstRowFirstColumn="0" w:firstRowLastColumn="0" w:lastRowFirstColumn="0" w:lastRowLastColumn="0"/>
              <w:rPr>
                <w:sz w:val="20"/>
                <w:szCs w:val="20"/>
              </w:rPr>
            </w:pPr>
            <w:r w:rsidRPr="0028386D">
              <w:rPr>
                <w:sz w:val="20"/>
                <w:szCs w:val="20"/>
              </w:rPr>
              <w:t>Not available</w:t>
            </w:r>
          </w:p>
        </w:tc>
      </w:tr>
    </w:tbl>
    <w:p w:rsidR="00994563" w:rsidRPr="0028386D" w:rsidRDefault="00994563">
      <w:pPr>
        <w:rPr>
          <w:sz w:val="20"/>
          <w:szCs w:val="20"/>
        </w:rPr>
      </w:pPr>
    </w:p>
    <w:sectPr w:rsidR="00994563" w:rsidRPr="0028386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DE" w:rsidRDefault="00DD38DE" w:rsidP="0028386D">
      <w:pPr>
        <w:spacing w:after="0" w:line="240" w:lineRule="auto"/>
      </w:pPr>
      <w:r>
        <w:separator/>
      </w:r>
    </w:p>
  </w:endnote>
  <w:endnote w:type="continuationSeparator" w:id="0">
    <w:p w:rsidR="00DD38DE" w:rsidRDefault="00DD38DE" w:rsidP="0028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DE" w:rsidRDefault="00DD38DE" w:rsidP="0028386D">
      <w:pPr>
        <w:spacing w:after="0" w:line="240" w:lineRule="auto"/>
      </w:pPr>
      <w:r>
        <w:separator/>
      </w:r>
    </w:p>
  </w:footnote>
  <w:footnote w:type="continuationSeparator" w:id="0">
    <w:p w:rsidR="00DD38DE" w:rsidRDefault="00DD38DE" w:rsidP="00283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6D" w:rsidRPr="0028386D" w:rsidRDefault="0028386D" w:rsidP="0028386D">
    <w:pPr>
      <w:pStyle w:val="Header"/>
      <w:jc w:val="center"/>
      <w:rPr>
        <w:sz w:val="24"/>
        <w:szCs w:val="24"/>
      </w:rPr>
    </w:pPr>
    <w:r w:rsidRPr="0028386D">
      <w:rPr>
        <w:sz w:val="24"/>
        <w:szCs w:val="24"/>
      </w:rPr>
      <w:t>SPECIALTY DRUGS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A6"/>
    <w:rsid w:val="0028386D"/>
    <w:rsid w:val="002951BB"/>
    <w:rsid w:val="00396949"/>
    <w:rsid w:val="0048633E"/>
    <w:rsid w:val="006E1243"/>
    <w:rsid w:val="00804CA6"/>
    <w:rsid w:val="00813330"/>
    <w:rsid w:val="0088369C"/>
    <w:rsid w:val="00994563"/>
    <w:rsid w:val="009B3B6C"/>
    <w:rsid w:val="00A8725F"/>
    <w:rsid w:val="00DD38D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39367-E1D6-4B80-8065-AB18C33E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04C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283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86D"/>
  </w:style>
  <w:style w:type="paragraph" w:styleId="Footer">
    <w:name w:val="footer"/>
    <w:basedOn w:val="Normal"/>
    <w:link w:val="FooterChar"/>
    <w:uiPriority w:val="99"/>
    <w:unhideWhenUsed/>
    <w:rsid w:val="00283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Tracey-Ann</dc:creator>
  <cp:keywords/>
  <dc:description/>
  <cp:lastModifiedBy>Tracey-Ann</cp:lastModifiedBy>
  <cp:revision>5</cp:revision>
  <dcterms:created xsi:type="dcterms:W3CDTF">2016-09-09T21:32:00Z</dcterms:created>
  <dcterms:modified xsi:type="dcterms:W3CDTF">2016-09-11T07:58:00Z</dcterms:modified>
</cp:coreProperties>
</file>