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13"/>
        <w:tblW w:w="19525" w:type="dxa"/>
        <w:tblLayout w:type="fixed"/>
        <w:tblLook w:val="04A0" w:firstRow="1" w:lastRow="0" w:firstColumn="1" w:lastColumn="0" w:noHBand="0" w:noVBand="1"/>
      </w:tblPr>
      <w:tblGrid>
        <w:gridCol w:w="3254"/>
        <w:gridCol w:w="3254"/>
        <w:gridCol w:w="3254"/>
        <w:gridCol w:w="3254"/>
        <w:gridCol w:w="3254"/>
        <w:gridCol w:w="3255"/>
      </w:tblGrid>
      <w:tr w:rsidR="004507D1" w:rsidTr="003F3DA5">
        <w:trPr>
          <w:trHeight w:val="530"/>
        </w:trPr>
        <w:tc>
          <w:tcPr>
            <w:tcW w:w="3254" w:type="dxa"/>
          </w:tcPr>
          <w:p w:rsidR="004507D1" w:rsidRDefault="004507D1" w:rsidP="005B188D">
            <w:r>
              <w:t>CLASSIFICATION</w:t>
            </w:r>
          </w:p>
        </w:tc>
        <w:tc>
          <w:tcPr>
            <w:tcW w:w="3254" w:type="dxa"/>
          </w:tcPr>
          <w:p w:rsidR="004507D1" w:rsidRDefault="004507D1" w:rsidP="005B188D">
            <w:r>
              <w:t>TRADE NAME</w:t>
            </w:r>
          </w:p>
        </w:tc>
        <w:tc>
          <w:tcPr>
            <w:tcW w:w="3254" w:type="dxa"/>
          </w:tcPr>
          <w:p w:rsidR="004507D1" w:rsidRDefault="004507D1" w:rsidP="005B188D">
            <w:r>
              <w:t>DRUG NAME</w:t>
            </w:r>
          </w:p>
        </w:tc>
        <w:tc>
          <w:tcPr>
            <w:tcW w:w="3254" w:type="dxa"/>
          </w:tcPr>
          <w:p w:rsidR="004507D1" w:rsidRDefault="004507D1" w:rsidP="005B188D">
            <w:r>
              <w:t>INDICATIONS FOR USE</w:t>
            </w:r>
          </w:p>
        </w:tc>
        <w:tc>
          <w:tcPr>
            <w:tcW w:w="3254" w:type="dxa"/>
          </w:tcPr>
          <w:p w:rsidR="004507D1" w:rsidRDefault="004507D1" w:rsidP="005B188D">
            <w:r>
              <w:t>CONTRAINDICATIONS</w:t>
            </w:r>
          </w:p>
        </w:tc>
        <w:tc>
          <w:tcPr>
            <w:tcW w:w="3255" w:type="dxa"/>
          </w:tcPr>
          <w:p w:rsidR="004507D1" w:rsidRDefault="004507D1" w:rsidP="005B188D">
            <w:r>
              <w:t>WITHDRAWAL TIME</w:t>
            </w:r>
          </w:p>
        </w:tc>
      </w:tr>
      <w:tr w:rsidR="004507D1" w:rsidTr="003F3DA5">
        <w:trPr>
          <w:trHeight w:val="1027"/>
        </w:trPr>
        <w:tc>
          <w:tcPr>
            <w:tcW w:w="3254" w:type="dxa"/>
          </w:tcPr>
          <w:p w:rsidR="004507D1" w:rsidRDefault="004507D1" w:rsidP="005B188D">
            <w:r>
              <w:t>VITAMINS</w:t>
            </w:r>
          </w:p>
        </w:tc>
        <w:tc>
          <w:tcPr>
            <w:tcW w:w="3254" w:type="dxa"/>
          </w:tcPr>
          <w:p w:rsidR="004507D1" w:rsidRDefault="004507D1" w:rsidP="005B188D">
            <w:r>
              <w:t>MULTIVIT CH</w:t>
            </w:r>
          </w:p>
        </w:tc>
        <w:tc>
          <w:tcPr>
            <w:tcW w:w="3254" w:type="dxa"/>
          </w:tcPr>
          <w:p w:rsidR="004507D1" w:rsidRDefault="004507D1" w:rsidP="005B188D">
            <w:r>
              <w:t>Chelated Minerals, vitamins , amino acids</w:t>
            </w:r>
          </w:p>
        </w:tc>
        <w:tc>
          <w:tcPr>
            <w:tcW w:w="3254" w:type="dxa"/>
          </w:tcPr>
          <w:p w:rsidR="004507D1" w:rsidRDefault="004507D1" w:rsidP="005B188D">
            <w:r>
              <w:t xml:space="preserve">Dilute 1 part </w:t>
            </w:r>
            <w:proofErr w:type="spellStart"/>
            <w:r>
              <w:t>Multivit</w:t>
            </w:r>
            <w:proofErr w:type="spellEnd"/>
            <w:r>
              <w:t xml:space="preserve"> CH to 9 parts water. Administer in milk or water for 5 day periods or critical periods</w:t>
            </w:r>
          </w:p>
        </w:tc>
        <w:tc>
          <w:tcPr>
            <w:tcW w:w="3254" w:type="dxa"/>
          </w:tcPr>
          <w:p w:rsidR="004507D1" w:rsidRDefault="004507D1" w:rsidP="005B188D">
            <w:r>
              <w:t>Do not use in non-ruminating calves and lambs to avoid a possible Copper intoxication</w:t>
            </w:r>
          </w:p>
        </w:tc>
        <w:tc>
          <w:tcPr>
            <w:tcW w:w="3255" w:type="dxa"/>
          </w:tcPr>
          <w:p w:rsidR="004507D1" w:rsidRDefault="004507D1" w:rsidP="005B188D"/>
        </w:tc>
      </w:tr>
      <w:tr w:rsidR="004507D1" w:rsidTr="003F3DA5">
        <w:trPr>
          <w:trHeight w:val="961"/>
        </w:trPr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Pr="004B1E71" w:rsidRDefault="004507D1" w:rsidP="005B188D">
            <w:r>
              <w:t>VITAMIN B</w:t>
            </w:r>
            <w:r>
              <w:rPr>
                <w:vertAlign w:val="subscript"/>
              </w:rPr>
              <w:t>12</w:t>
            </w:r>
            <w:r>
              <w:t>-5000</w:t>
            </w:r>
          </w:p>
        </w:tc>
        <w:tc>
          <w:tcPr>
            <w:tcW w:w="3254" w:type="dxa"/>
          </w:tcPr>
          <w:p w:rsidR="004507D1" w:rsidRDefault="004507D1" w:rsidP="005B188D">
            <w:r>
              <w:t xml:space="preserve">Cyanocobalamin </w:t>
            </w:r>
          </w:p>
          <w:p w:rsidR="00255479" w:rsidRDefault="00255479" w:rsidP="005B188D"/>
          <w:p w:rsidR="00255479" w:rsidRDefault="007E2125" w:rsidP="005B188D">
            <w:hyperlink r:id="rId7" w:history="1">
              <w:r w:rsidR="00255479" w:rsidRPr="00255479">
                <w:rPr>
                  <w:rStyle w:val="Hyperlink"/>
                </w:rPr>
                <w:t>https://www.drugs.com/vet/vitamin-b-12-5000-mcg-injection.html</w:t>
              </w:r>
            </w:hyperlink>
          </w:p>
          <w:p w:rsidR="00255479" w:rsidRDefault="00255479" w:rsidP="005B188D"/>
        </w:tc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Default="004507D1" w:rsidP="005B188D"/>
        </w:tc>
        <w:tc>
          <w:tcPr>
            <w:tcW w:w="3255" w:type="dxa"/>
          </w:tcPr>
          <w:p w:rsidR="004507D1" w:rsidRDefault="004507D1" w:rsidP="005B188D"/>
        </w:tc>
      </w:tr>
      <w:tr w:rsidR="004507D1" w:rsidTr="003F3DA5">
        <w:trPr>
          <w:trHeight w:val="1027"/>
        </w:trPr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Default="004507D1" w:rsidP="005B188D">
            <w:r>
              <w:t>RIDAN 100</w:t>
            </w:r>
          </w:p>
        </w:tc>
        <w:tc>
          <w:tcPr>
            <w:tcW w:w="3254" w:type="dxa"/>
          </w:tcPr>
          <w:p w:rsidR="004507D1" w:rsidRDefault="004507D1" w:rsidP="005B188D">
            <w:r>
              <w:t>Iron dextran</w:t>
            </w:r>
          </w:p>
        </w:tc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Default="004507D1" w:rsidP="005B188D">
            <w:r w:rsidRPr="0018134E">
              <w:rPr>
                <w:lang w:val="en"/>
              </w:rPr>
              <w:t>Occasionally pigs may show a reaction to injectable iron, clinically characterized by prostration with muscular weakness. In extreme cases, death may result.</w:t>
            </w:r>
          </w:p>
        </w:tc>
        <w:tc>
          <w:tcPr>
            <w:tcW w:w="3255" w:type="dxa"/>
          </w:tcPr>
          <w:p w:rsidR="004507D1" w:rsidRDefault="004507D1" w:rsidP="005B188D"/>
        </w:tc>
      </w:tr>
      <w:tr w:rsidR="004507D1" w:rsidTr="003F3DA5">
        <w:trPr>
          <w:trHeight w:val="1027"/>
        </w:trPr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Default="004507D1" w:rsidP="005B188D">
            <w:r>
              <w:t>ADEDRIKEL 300</w:t>
            </w:r>
          </w:p>
        </w:tc>
        <w:tc>
          <w:tcPr>
            <w:tcW w:w="3254" w:type="dxa"/>
          </w:tcPr>
          <w:p w:rsidR="004507D1" w:rsidRDefault="004507D1" w:rsidP="005B188D">
            <w:proofErr w:type="spellStart"/>
            <w:r>
              <w:t>Vit</w:t>
            </w:r>
            <w:proofErr w:type="spellEnd"/>
            <w:r>
              <w:t xml:space="preserve"> A, D3 and E</w:t>
            </w:r>
          </w:p>
          <w:p w:rsidR="004507D1" w:rsidRDefault="004507D1" w:rsidP="005B188D"/>
          <w:p w:rsidR="004507D1" w:rsidRPr="004507D1" w:rsidRDefault="007E2125" w:rsidP="004507D1">
            <w:hyperlink r:id="rId8" w:history="1">
              <w:r w:rsidR="004507D1" w:rsidRPr="004507D1">
                <w:rPr>
                  <w:rStyle w:val="Hyperlink"/>
                </w:rPr>
                <w:t>http://www.d1017149-6547.belgacomhosting.be/kelalab/index.php5?page=24&amp;lang=3&amp;animal=7&amp;view=detail&amp;id=102</w:t>
              </w:r>
            </w:hyperlink>
          </w:p>
          <w:p w:rsidR="004507D1" w:rsidRDefault="004507D1" w:rsidP="005B188D"/>
        </w:tc>
        <w:tc>
          <w:tcPr>
            <w:tcW w:w="3254" w:type="dxa"/>
          </w:tcPr>
          <w:p w:rsidR="004507D1" w:rsidRDefault="004507D1" w:rsidP="004507D1"/>
        </w:tc>
        <w:tc>
          <w:tcPr>
            <w:tcW w:w="3254" w:type="dxa"/>
          </w:tcPr>
          <w:p w:rsidR="004507D1" w:rsidRDefault="004507D1" w:rsidP="005B188D"/>
        </w:tc>
        <w:tc>
          <w:tcPr>
            <w:tcW w:w="3255" w:type="dxa"/>
          </w:tcPr>
          <w:p w:rsidR="004507D1" w:rsidRDefault="004507D1" w:rsidP="005B188D"/>
        </w:tc>
      </w:tr>
      <w:tr w:rsidR="004507D1" w:rsidTr="003F3DA5">
        <w:trPr>
          <w:trHeight w:val="961"/>
        </w:trPr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Default="004507D1" w:rsidP="005B188D">
            <w:r>
              <w:t>VETOQUINOL</w:t>
            </w:r>
          </w:p>
          <w:p w:rsidR="004507D1" w:rsidRPr="004B1E71" w:rsidRDefault="004507D1" w:rsidP="005B188D">
            <w:r>
              <w:t>P</w:t>
            </w:r>
            <w:r>
              <w:rPr>
                <w:vertAlign w:val="subscript"/>
              </w:rPr>
              <w:t xml:space="preserve">R </w:t>
            </w:r>
            <w:r>
              <w:t>VITAMIN K</w:t>
            </w:r>
            <w:r>
              <w:rPr>
                <w:vertAlign w:val="subscript"/>
              </w:rPr>
              <w:t xml:space="preserve">1 </w:t>
            </w:r>
            <w:r>
              <w:t>INJECTION</w:t>
            </w:r>
          </w:p>
        </w:tc>
        <w:tc>
          <w:tcPr>
            <w:tcW w:w="3254" w:type="dxa"/>
          </w:tcPr>
          <w:p w:rsidR="004507D1" w:rsidRDefault="004507D1" w:rsidP="005B188D">
            <w:proofErr w:type="spellStart"/>
            <w:r>
              <w:t>Phytonadione</w:t>
            </w:r>
            <w:proofErr w:type="spellEnd"/>
            <w:r>
              <w:t xml:space="preserve"> injection</w:t>
            </w:r>
          </w:p>
          <w:p w:rsidR="004507D1" w:rsidRDefault="004507D1" w:rsidP="005B188D"/>
          <w:p w:rsidR="004507D1" w:rsidRPr="004507D1" w:rsidRDefault="007E2125" w:rsidP="004507D1">
            <w:hyperlink r:id="rId9" w:history="1">
              <w:r w:rsidR="004507D1" w:rsidRPr="004507D1">
                <w:rPr>
                  <w:rStyle w:val="Hyperlink"/>
                </w:rPr>
                <w:t>https://www.drugs.com/vet/vitamin-k1-injection-can.html</w:t>
              </w:r>
            </w:hyperlink>
          </w:p>
          <w:p w:rsidR="004507D1" w:rsidRDefault="004507D1" w:rsidP="005B188D"/>
        </w:tc>
        <w:tc>
          <w:tcPr>
            <w:tcW w:w="3254" w:type="dxa"/>
          </w:tcPr>
          <w:p w:rsidR="004507D1" w:rsidRDefault="004507D1" w:rsidP="004507D1"/>
        </w:tc>
        <w:tc>
          <w:tcPr>
            <w:tcW w:w="3254" w:type="dxa"/>
          </w:tcPr>
          <w:p w:rsidR="004507D1" w:rsidRDefault="004507D1" w:rsidP="00EC4A56"/>
        </w:tc>
        <w:tc>
          <w:tcPr>
            <w:tcW w:w="3255" w:type="dxa"/>
          </w:tcPr>
          <w:p w:rsidR="004507D1" w:rsidRDefault="004507D1" w:rsidP="005B188D"/>
        </w:tc>
      </w:tr>
      <w:tr w:rsidR="004507D1" w:rsidTr="003F3DA5">
        <w:trPr>
          <w:trHeight w:val="1027"/>
        </w:trPr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Default="004507D1" w:rsidP="005B188D">
            <w:r>
              <w:t>VEDCO</w:t>
            </w:r>
          </w:p>
        </w:tc>
        <w:tc>
          <w:tcPr>
            <w:tcW w:w="3254" w:type="dxa"/>
          </w:tcPr>
          <w:p w:rsidR="004507D1" w:rsidRDefault="004507D1" w:rsidP="005B188D">
            <w:r>
              <w:t>Vitamin B Complex</w:t>
            </w:r>
          </w:p>
          <w:p w:rsidR="004507D1" w:rsidRDefault="004507D1" w:rsidP="005B188D"/>
          <w:p w:rsidR="004507D1" w:rsidRDefault="007E2125" w:rsidP="00EC4A56">
            <w:hyperlink r:id="rId10" w:history="1">
              <w:r w:rsidR="004507D1" w:rsidRPr="00AD1961">
                <w:rPr>
                  <w:rStyle w:val="Hyperlink"/>
                </w:rPr>
                <w:t>http://www.vedco.com/index.php/product-listing/190-vinv-supr-b250</w:t>
              </w:r>
            </w:hyperlink>
          </w:p>
          <w:p w:rsidR="004507D1" w:rsidRPr="00EC4A56" w:rsidRDefault="004507D1" w:rsidP="00EC4A56"/>
        </w:tc>
        <w:tc>
          <w:tcPr>
            <w:tcW w:w="3254" w:type="dxa"/>
          </w:tcPr>
          <w:p w:rsidR="004507D1" w:rsidRDefault="004507D1" w:rsidP="005B188D">
            <w:r w:rsidRPr="00C6734E">
              <w:t>For use as a supplemental source of B complex vitamins in cattle, swine and sheep</w:t>
            </w:r>
          </w:p>
        </w:tc>
        <w:tc>
          <w:tcPr>
            <w:tcW w:w="3254" w:type="dxa"/>
          </w:tcPr>
          <w:p w:rsidR="004507D1" w:rsidRPr="00C6734E" w:rsidRDefault="004507D1" w:rsidP="00C6734E">
            <w:pPr>
              <w:rPr>
                <w:lang w:val="en-TT"/>
              </w:rPr>
            </w:pPr>
            <w:r w:rsidRPr="00C6734E">
              <w:rPr>
                <w:lang w:val="en-TT"/>
              </w:rPr>
              <w:t>Hypersensitivity reactions to the parenteral administration of products containing thiamine have been reported. Administer with caution and keep treated animals under close observation.</w:t>
            </w:r>
          </w:p>
          <w:p w:rsidR="004507D1" w:rsidRPr="00C6734E" w:rsidRDefault="004507D1" w:rsidP="00C6734E">
            <w:pPr>
              <w:rPr>
                <w:lang w:val="en-TT"/>
              </w:rPr>
            </w:pPr>
            <w:r w:rsidRPr="00C6734E">
              <w:rPr>
                <w:lang w:val="en-TT"/>
              </w:rPr>
              <w:t>For animal use only. Keep out of reach of children.</w:t>
            </w:r>
          </w:p>
          <w:p w:rsidR="004507D1" w:rsidRDefault="004507D1" w:rsidP="005B188D"/>
        </w:tc>
        <w:tc>
          <w:tcPr>
            <w:tcW w:w="3255" w:type="dxa"/>
          </w:tcPr>
          <w:p w:rsidR="004507D1" w:rsidRDefault="004507D1" w:rsidP="005B188D"/>
        </w:tc>
      </w:tr>
      <w:tr w:rsidR="004507D1" w:rsidTr="003F3DA5">
        <w:trPr>
          <w:trHeight w:val="961"/>
        </w:trPr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Default="004507D1" w:rsidP="005B188D">
            <w:r>
              <w:t>Potassium Chloride Concentrate</w:t>
            </w:r>
          </w:p>
        </w:tc>
        <w:tc>
          <w:tcPr>
            <w:tcW w:w="3254" w:type="dxa"/>
          </w:tcPr>
          <w:p w:rsidR="004507D1" w:rsidRDefault="007E2125" w:rsidP="005B188D">
            <w:hyperlink r:id="rId11" w:history="1">
              <w:r w:rsidR="004507D1" w:rsidRPr="00AD1961">
                <w:rPr>
                  <w:rStyle w:val="Hyperlink"/>
                </w:rPr>
                <w:t>http://www.medi-vet.com/Potassium-Chloride-20mEq-Concentrate-p/10983.htm</w:t>
              </w:r>
            </w:hyperlink>
          </w:p>
          <w:p w:rsidR="004507D1" w:rsidRDefault="004507D1" w:rsidP="005B188D"/>
        </w:tc>
        <w:tc>
          <w:tcPr>
            <w:tcW w:w="3254" w:type="dxa"/>
          </w:tcPr>
          <w:p w:rsidR="004507D1" w:rsidRPr="00D121A3" w:rsidRDefault="004507D1" w:rsidP="00EC4A56">
            <w:pPr>
              <w:rPr>
                <w:lang w:val="en-TT"/>
              </w:rPr>
            </w:pPr>
          </w:p>
        </w:tc>
        <w:tc>
          <w:tcPr>
            <w:tcW w:w="3254" w:type="dxa"/>
          </w:tcPr>
          <w:p w:rsidR="004507D1" w:rsidRPr="00D121A3" w:rsidRDefault="004507D1" w:rsidP="005B188D"/>
        </w:tc>
        <w:tc>
          <w:tcPr>
            <w:tcW w:w="3255" w:type="dxa"/>
          </w:tcPr>
          <w:p w:rsidR="004507D1" w:rsidRDefault="004507D1" w:rsidP="005B188D"/>
        </w:tc>
      </w:tr>
      <w:tr w:rsidR="004507D1" w:rsidTr="003F3DA5">
        <w:trPr>
          <w:trHeight w:val="961"/>
        </w:trPr>
        <w:tc>
          <w:tcPr>
            <w:tcW w:w="3254" w:type="dxa"/>
          </w:tcPr>
          <w:p w:rsidR="004507D1" w:rsidRDefault="004507D1" w:rsidP="005B188D"/>
        </w:tc>
        <w:tc>
          <w:tcPr>
            <w:tcW w:w="3254" w:type="dxa"/>
          </w:tcPr>
          <w:p w:rsidR="004507D1" w:rsidRDefault="004507D1" w:rsidP="005B188D">
            <w:r>
              <w:t>MULTIVIT</w:t>
            </w:r>
          </w:p>
        </w:tc>
        <w:tc>
          <w:tcPr>
            <w:tcW w:w="3254" w:type="dxa"/>
          </w:tcPr>
          <w:p w:rsidR="004507D1" w:rsidRDefault="004507D1" w:rsidP="005B188D">
            <w:proofErr w:type="spellStart"/>
            <w:r>
              <w:t>Multivit</w:t>
            </w:r>
            <w:proofErr w:type="spellEnd"/>
            <w:r>
              <w:t xml:space="preserve"> injection</w:t>
            </w:r>
          </w:p>
          <w:p w:rsidR="004507D1" w:rsidRDefault="004507D1" w:rsidP="005B188D"/>
          <w:p w:rsidR="004507D1" w:rsidRPr="004507D1" w:rsidRDefault="007E2125" w:rsidP="004507D1">
            <w:hyperlink r:id="rId12" w:history="1">
              <w:r w:rsidR="004507D1" w:rsidRPr="004507D1">
                <w:rPr>
                  <w:rStyle w:val="Hyperlink"/>
                </w:rPr>
                <w:t>http://export.anupco.com/Products/multivit-injection/</w:t>
              </w:r>
            </w:hyperlink>
          </w:p>
          <w:p w:rsidR="004507D1" w:rsidRDefault="004507D1" w:rsidP="005B188D"/>
        </w:tc>
        <w:tc>
          <w:tcPr>
            <w:tcW w:w="3254" w:type="dxa"/>
          </w:tcPr>
          <w:p w:rsidR="004507D1" w:rsidRDefault="004507D1" w:rsidP="004507D1"/>
        </w:tc>
        <w:tc>
          <w:tcPr>
            <w:tcW w:w="3254" w:type="dxa"/>
          </w:tcPr>
          <w:p w:rsidR="004507D1" w:rsidRDefault="004507D1" w:rsidP="005B188D"/>
        </w:tc>
        <w:tc>
          <w:tcPr>
            <w:tcW w:w="3255" w:type="dxa"/>
          </w:tcPr>
          <w:p w:rsidR="004507D1" w:rsidRDefault="004507D1" w:rsidP="005B188D"/>
        </w:tc>
      </w:tr>
    </w:tbl>
    <w:p w:rsidR="00C80EA7" w:rsidRDefault="00C80EA7"/>
    <w:p w:rsidR="00C80EA7" w:rsidRDefault="00C80EA7"/>
    <w:p w:rsidR="004B1E71" w:rsidRDefault="004B1E71"/>
    <w:p w:rsidR="004B1E71" w:rsidRDefault="004B1E71"/>
    <w:p w:rsidR="004B1E71" w:rsidRDefault="004B1E71"/>
    <w:p w:rsidR="004B1E71" w:rsidRDefault="004B1E71"/>
    <w:p w:rsidR="004B1E71" w:rsidRDefault="004B1E71"/>
    <w:p w:rsidR="004B1E71" w:rsidRDefault="004B1E71"/>
    <w:p w:rsidR="004D234B" w:rsidRDefault="004D234B"/>
    <w:p w:rsidR="004D234B" w:rsidRDefault="004D234B"/>
    <w:p w:rsidR="004507D1" w:rsidRDefault="004507D1"/>
    <w:p w:rsidR="004D234B" w:rsidRDefault="004D234B"/>
    <w:p w:rsidR="003F3DA5" w:rsidRDefault="003F3DA5"/>
    <w:p w:rsidR="004D234B" w:rsidRDefault="004D234B"/>
    <w:p w:rsidR="004D234B" w:rsidRDefault="004D234B">
      <w:bookmarkStart w:id="0" w:name="_GoBack"/>
      <w:bookmarkEnd w:id="0"/>
    </w:p>
    <w:p w:rsidR="008D74B9" w:rsidRDefault="008D74B9"/>
    <w:p w:rsidR="008D74B9" w:rsidRDefault="008D74B9"/>
    <w:p w:rsidR="008D74B9" w:rsidRPr="006D003D" w:rsidRDefault="008D74B9" w:rsidP="006D003D">
      <w:pPr>
        <w:tabs>
          <w:tab w:val="left" w:pos="3104"/>
        </w:tabs>
      </w:pPr>
    </w:p>
    <w:sectPr w:rsidR="008D74B9" w:rsidRPr="006D003D" w:rsidSect="00C80EA7">
      <w:headerReference w:type="default" r:id="rId13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25" w:rsidRDefault="007E2125" w:rsidP="00C80EA7">
      <w:pPr>
        <w:spacing w:after="0" w:line="240" w:lineRule="auto"/>
      </w:pPr>
      <w:r>
        <w:separator/>
      </w:r>
    </w:p>
  </w:endnote>
  <w:endnote w:type="continuationSeparator" w:id="0">
    <w:p w:rsidR="007E2125" w:rsidRDefault="007E2125" w:rsidP="00C8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25" w:rsidRDefault="007E2125" w:rsidP="00C80EA7">
      <w:pPr>
        <w:spacing w:after="0" w:line="240" w:lineRule="auto"/>
      </w:pPr>
      <w:r>
        <w:separator/>
      </w:r>
    </w:p>
  </w:footnote>
  <w:footnote w:type="continuationSeparator" w:id="0">
    <w:p w:rsidR="007E2125" w:rsidRDefault="007E2125" w:rsidP="00C8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A7" w:rsidRDefault="00C80EA7">
    <w:pPr>
      <w:pStyle w:val="Header"/>
    </w:pPr>
  </w:p>
  <w:p w:rsidR="00C80EA7" w:rsidRDefault="00C80EA7">
    <w:pPr>
      <w:pStyle w:val="Header"/>
    </w:pPr>
  </w:p>
  <w:p w:rsidR="00C80EA7" w:rsidRDefault="00C80EA7">
    <w:pPr>
      <w:pStyle w:val="Header"/>
    </w:pPr>
  </w:p>
  <w:p w:rsidR="00C80EA7" w:rsidRDefault="00C80EA7">
    <w:pPr>
      <w:pStyle w:val="Header"/>
    </w:pPr>
  </w:p>
  <w:p w:rsidR="00C80EA7" w:rsidRDefault="00C80E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16347"/>
    <w:multiLevelType w:val="multilevel"/>
    <w:tmpl w:val="B37C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A7"/>
    <w:rsid w:val="000001C0"/>
    <w:rsid w:val="000E0208"/>
    <w:rsid w:val="000F0A94"/>
    <w:rsid w:val="000F3B66"/>
    <w:rsid w:val="00134661"/>
    <w:rsid w:val="0018134E"/>
    <w:rsid w:val="00183B50"/>
    <w:rsid w:val="001C7CCB"/>
    <w:rsid w:val="001F069E"/>
    <w:rsid w:val="002103BE"/>
    <w:rsid w:val="002218AF"/>
    <w:rsid w:val="00255479"/>
    <w:rsid w:val="00296354"/>
    <w:rsid w:val="002F2AFB"/>
    <w:rsid w:val="002F43F1"/>
    <w:rsid w:val="003D75DB"/>
    <w:rsid w:val="003F3DA5"/>
    <w:rsid w:val="004507D1"/>
    <w:rsid w:val="004B1E71"/>
    <w:rsid w:val="004C48B3"/>
    <w:rsid w:val="004D234B"/>
    <w:rsid w:val="00563F59"/>
    <w:rsid w:val="005B188D"/>
    <w:rsid w:val="00646FD7"/>
    <w:rsid w:val="0065556F"/>
    <w:rsid w:val="0065770F"/>
    <w:rsid w:val="006D003D"/>
    <w:rsid w:val="007218DC"/>
    <w:rsid w:val="0073112A"/>
    <w:rsid w:val="00776A15"/>
    <w:rsid w:val="007E2125"/>
    <w:rsid w:val="008272DF"/>
    <w:rsid w:val="008D3CB8"/>
    <w:rsid w:val="008D74B9"/>
    <w:rsid w:val="008F4083"/>
    <w:rsid w:val="00930551"/>
    <w:rsid w:val="00984DCF"/>
    <w:rsid w:val="009C253B"/>
    <w:rsid w:val="009D1BF0"/>
    <w:rsid w:val="009F5250"/>
    <w:rsid w:val="00A113F1"/>
    <w:rsid w:val="00A70CD6"/>
    <w:rsid w:val="00B56AB8"/>
    <w:rsid w:val="00BD69F7"/>
    <w:rsid w:val="00C106E3"/>
    <w:rsid w:val="00C122BB"/>
    <w:rsid w:val="00C65F05"/>
    <w:rsid w:val="00C6734E"/>
    <w:rsid w:val="00C80EA7"/>
    <w:rsid w:val="00C817B7"/>
    <w:rsid w:val="00C83CEA"/>
    <w:rsid w:val="00CE6E36"/>
    <w:rsid w:val="00D121A3"/>
    <w:rsid w:val="00D46F68"/>
    <w:rsid w:val="00DD0B7C"/>
    <w:rsid w:val="00E83B85"/>
    <w:rsid w:val="00EC4A56"/>
    <w:rsid w:val="00F71EAB"/>
    <w:rsid w:val="00FB4AB1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AECA0-F3DB-417D-9A42-9A890094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A7"/>
  </w:style>
  <w:style w:type="paragraph" w:styleId="Footer">
    <w:name w:val="footer"/>
    <w:basedOn w:val="Normal"/>
    <w:link w:val="FooterChar"/>
    <w:uiPriority w:val="99"/>
    <w:unhideWhenUsed/>
    <w:rsid w:val="00C8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A7"/>
  </w:style>
  <w:style w:type="character" w:styleId="Hyperlink">
    <w:name w:val="Hyperlink"/>
    <w:basedOn w:val="DefaultParagraphFont"/>
    <w:uiPriority w:val="99"/>
    <w:unhideWhenUsed/>
    <w:rsid w:val="00D46F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1017149-6547.belgacomhosting.be/kelalab/index.php5?page=24&amp;lang=3&amp;animal=7&amp;view=detail&amp;id=1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ugs.com/vet/vitamin-b-12-5000-mcg-injection.html" TargetMode="External"/><Relationship Id="rId12" Type="http://schemas.openxmlformats.org/officeDocument/2006/relationships/hyperlink" Target="http://export.anupco.com/Products/multivit-inj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-vet.com/Potassium-Chloride-20mEq-Concentrate-p/10983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edco.com/index.php/product-listing/190-vinv-supr-b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ugs.com/vet/vitamin-k1-injection-ca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Smythe</dc:creator>
  <cp:keywords/>
  <dc:description/>
  <cp:lastModifiedBy>Rikey</cp:lastModifiedBy>
  <cp:revision>2</cp:revision>
  <dcterms:created xsi:type="dcterms:W3CDTF">2016-09-12T02:53:00Z</dcterms:created>
  <dcterms:modified xsi:type="dcterms:W3CDTF">2016-09-12T02:53:00Z</dcterms:modified>
</cp:coreProperties>
</file>