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6D0C26" w14:paraId="2C078E63" wp14:noSpellErr="1" wp14:textId="60F72C31">
      <w:pPr>
        <w:jc w:val="center"/>
      </w:pPr>
      <w:bookmarkStart w:name="_GoBack" w:id="0"/>
      <w:bookmarkEnd w:id="0"/>
      <w:r w:rsidRPr="3B6D0C26" w:rsidR="3B6D0C26">
        <w:rPr>
          <w:b w:val="1"/>
          <w:bCs w:val="1"/>
          <w:sz w:val="36"/>
          <w:szCs w:val="36"/>
          <w:u w:val="single"/>
        </w:rPr>
        <w:t>Co</w:t>
      </w:r>
      <w:r w:rsidRPr="3B6D0C26" w:rsidR="3B6D0C26">
        <w:rPr>
          <w:b w:val="1"/>
          <w:bCs w:val="1"/>
          <w:sz w:val="36"/>
          <w:szCs w:val="36"/>
          <w:u w:val="single"/>
        </w:rPr>
        <w:t>ntraindications for Nerve B</w:t>
      </w:r>
      <w:r w:rsidRPr="3B6D0C26" w:rsidR="3B6D0C26">
        <w:rPr>
          <w:b w:val="1"/>
          <w:bCs w:val="1"/>
          <w:sz w:val="36"/>
          <w:szCs w:val="36"/>
          <w:u w:val="single"/>
        </w:rPr>
        <w:t>locking</w:t>
      </w:r>
    </w:p>
    <w:p w:rsidR="3B6D0C26" w:rsidP="3B6D0C26" w:rsidRDefault="3B6D0C26" w14:noSpellErr="1" w14:paraId="2837A059" w14:textId="0057198D">
      <w:pPr>
        <w:pStyle w:val="Normal"/>
        <w:jc w:val="center"/>
      </w:pPr>
    </w:p>
    <w:p w:rsidR="3B6D0C26" w:rsidP="3B6D0C26" w:rsidRDefault="3B6D0C26" w14:noSpellErr="1" w14:paraId="5E77500E" w14:textId="1B0A3EA2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Contraindicated in horses that show signs of severe lameness</w:t>
      </w:r>
    </w:p>
    <w:p w:rsidR="3B6D0C26" w:rsidP="3B6D0C26" w:rsidRDefault="3B6D0C26" w14:noSpellErr="1" w14:paraId="309DE3EA" w14:textId="1532E4AC">
      <w:pPr>
        <w:pStyle w:val="Normal"/>
        <w:ind w:left="360"/>
        <w:jc w:val="left"/>
      </w:pPr>
    </w:p>
    <w:p w:rsidR="3B6D0C26" w:rsidP="3B6D0C26" w:rsidRDefault="3B6D0C26" w14:noSpellErr="1" w14:paraId="3A0636A3" w14:textId="22540CC7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Where there is the possibility of sepsis</w:t>
      </w:r>
    </w:p>
    <w:p w:rsidR="3B6D0C26" w:rsidP="3B6D0C26" w:rsidRDefault="3B6D0C26" w14:noSpellErr="1" w14:paraId="59F55FFA" w14:textId="1CD6751A">
      <w:pPr>
        <w:pStyle w:val="Normal"/>
        <w:ind w:left="360"/>
        <w:jc w:val="left"/>
      </w:pPr>
    </w:p>
    <w:p w:rsidR="3B6D0C26" w:rsidP="3B6D0C26" w:rsidRDefault="3B6D0C26" w14:noSpellErr="1" w14:paraId="0E08A52D" w14:textId="02DC431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Horses sedated with Alpha-2-agonists can provide inaccurate results</w:t>
      </w:r>
    </w:p>
    <w:p w:rsidR="3B6D0C26" w:rsidP="3B6D0C26" w:rsidRDefault="3B6D0C26" w14:noSpellErr="1" w14:paraId="39D87646" w14:textId="7518F0EE">
      <w:pPr>
        <w:pStyle w:val="Normal"/>
        <w:ind w:left="360"/>
        <w:jc w:val="left"/>
      </w:pPr>
    </w:p>
    <w:p w:rsidR="3B6D0C26" w:rsidP="3B6D0C26" w:rsidRDefault="3B6D0C26" w14:noSpellErr="1" w14:paraId="1988B819" w14:textId="79853FEB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If carried out by an Untrained person</w:t>
      </w:r>
    </w:p>
    <w:p w:rsidR="3B6D0C26" w:rsidP="3B6D0C26" w:rsidRDefault="3B6D0C26" w14:noSpellErr="1" w14:paraId="4F7738A6" w14:textId="11DAFFB8">
      <w:pPr>
        <w:pStyle w:val="Normal"/>
        <w:ind w:left="360"/>
        <w:jc w:val="left"/>
      </w:pPr>
    </w:p>
    <w:p w:rsidR="3B6D0C26" w:rsidP="3B6D0C26" w:rsidRDefault="3B6D0C26" w14:noSpellErr="1" w14:paraId="3C867DAF" w14:textId="2D18D71D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Should not be done without detailed knowledge of Equine Anatomy</w:t>
      </w:r>
    </w:p>
    <w:p w:rsidR="3B6D0C26" w:rsidP="3B6D0C26" w:rsidRDefault="3B6D0C26" w14:noSpellErr="1" w14:paraId="7655945F" w14:textId="3070304C">
      <w:pPr>
        <w:pStyle w:val="Normal"/>
        <w:ind w:left="360"/>
        <w:jc w:val="left"/>
      </w:pPr>
    </w:p>
    <w:p w:rsidR="3B6D0C26" w:rsidP="3B6D0C26" w:rsidRDefault="3B6D0C26" w14:noSpellErr="1" w14:paraId="76A2CCA1" w14:textId="2ABC6B7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B6D0C26" w:rsidR="3B6D0C26">
        <w:rPr>
          <w:rFonts w:ascii="Verdana" w:hAnsi="Verdana" w:eastAsia="Verdana" w:cs="Verdana"/>
          <w:b w:val="0"/>
          <w:bCs w:val="0"/>
          <w:sz w:val="28"/>
          <w:szCs w:val="28"/>
          <w:u w:val="none"/>
        </w:rPr>
        <w:t>Horses not consistently and sufficiently lame. They must have a grade of &gt;2.5 AAEP</w:t>
      </w:r>
    </w:p>
    <w:p w:rsidR="3B6D0C26" w:rsidP="3B6D0C26" w:rsidRDefault="3B6D0C26" w14:paraId="5248DD99" w14:textId="66C3058C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13440d19-843d-4c9f-841e-ad3065270e8d}"/>
  <w:rsids>
    <w:rsidRoot w:val="3B6D0C26"/>
    <w:rsid w:val="3B6D0C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97b005c46354e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2016-10-03T02:12:52.5785725Z</dcterms:created>
  <dcterms:modified xsi:type="dcterms:W3CDTF">2016-10-03T02:39:05.2989557Z</dcterms:modified>
  <dc:creator>Zoya Campbell</dc:creator>
  <lastModifiedBy>Zoya Campbell</lastModifiedBy>
</coreProperties>
</file>