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Pr="00FB106E" w:rsidRDefault="00D75D72" w:rsidP="00FB106E">
      <w:pPr>
        <w:jc w:val="center"/>
        <w:rPr>
          <w:sz w:val="32"/>
          <w:szCs w:val="32"/>
        </w:rPr>
      </w:pPr>
      <w:proofErr w:type="spellStart"/>
      <w:r w:rsidRPr="00FB106E">
        <w:rPr>
          <w:sz w:val="32"/>
          <w:szCs w:val="32"/>
        </w:rPr>
        <w:t>Caslick’s</w:t>
      </w:r>
      <w:proofErr w:type="spellEnd"/>
      <w:r w:rsidRPr="00FB106E">
        <w:rPr>
          <w:sz w:val="32"/>
          <w:szCs w:val="32"/>
        </w:rPr>
        <w:t xml:space="preserve"> Procedure</w:t>
      </w:r>
    </w:p>
    <w:p w:rsidR="00D75D72" w:rsidRPr="00FB106E" w:rsidRDefault="00D75D72" w:rsidP="00FB106E">
      <w:pPr>
        <w:rPr>
          <w:sz w:val="32"/>
          <w:szCs w:val="32"/>
        </w:rPr>
      </w:pPr>
      <w:bookmarkStart w:id="0" w:name="_GoBack"/>
      <w:r w:rsidRPr="00FB106E">
        <w:rPr>
          <w:sz w:val="32"/>
          <w:szCs w:val="32"/>
        </w:rPr>
        <w:t>Anesthesia and Surgical Preparation</w:t>
      </w:r>
    </w:p>
    <w:bookmarkEnd w:id="0"/>
    <w:p w:rsidR="00D75D72" w:rsidRPr="00FB106E" w:rsidRDefault="00D75D72" w:rsidP="00FB106E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sz w:val="24"/>
          <w:szCs w:val="24"/>
        </w:rPr>
      </w:pPr>
      <w:proofErr w:type="spellStart"/>
      <w:r w:rsidRPr="00FB106E">
        <w:rPr>
          <w:rFonts w:ascii="Minion-Regular" w:hAnsi="Minion-Regular" w:cs="Minion-Regular"/>
          <w:sz w:val="24"/>
          <w:szCs w:val="24"/>
        </w:rPr>
        <w:t>Caslick’s</w:t>
      </w:r>
      <w:proofErr w:type="spellEnd"/>
      <w:r w:rsidRPr="00FB106E">
        <w:rPr>
          <w:rFonts w:ascii="Minion-Regular" w:hAnsi="Minion-Regular" w:cs="Minion-Regular"/>
          <w:sz w:val="24"/>
          <w:szCs w:val="24"/>
        </w:rPr>
        <w:t xml:space="preserve"> operation is </w:t>
      </w:r>
      <w:r w:rsidRPr="00FB106E">
        <w:rPr>
          <w:rFonts w:ascii="Minion-Regular" w:hAnsi="Minion-Regular" w:cs="Minion-Regular"/>
          <w:sz w:val="24"/>
          <w:szCs w:val="24"/>
        </w:rPr>
        <w:t xml:space="preserve">performed with the animal under </w:t>
      </w:r>
      <w:r w:rsidRPr="00FB106E">
        <w:rPr>
          <w:rFonts w:ascii="Minion-Regular" w:hAnsi="Minion-Regular" w:cs="Minion-Regular"/>
          <w:sz w:val="24"/>
          <w:szCs w:val="24"/>
        </w:rPr>
        <w:t>local anesthesia by direct in</w:t>
      </w:r>
      <w:r w:rsidRPr="00FB106E">
        <w:rPr>
          <w:rFonts w:ascii="Minion-Regular" w:hAnsi="Minion-Regular" w:cs="Minion-Regular"/>
          <w:sz w:val="24"/>
          <w:szCs w:val="24"/>
        </w:rPr>
        <w:t xml:space="preserve">filtration of the vulvar labial </w:t>
      </w:r>
      <w:r w:rsidRPr="00FB106E">
        <w:rPr>
          <w:rFonts w:ascii="Minion-Regular" w:hAnsi="Minion-Regular" w:cs="Minion-Regular"/>
          <w:sz w:val="24"/>
          <w:szCs w:val="24"/>
        </w:rPr>
        <w:t>margin. The surgery is bes</w:t>
      </w:r>
      <w:r w:rsidRPr="00FB106E">
        <w:rPr>
          <w:rFonts w:ascii="Minion-Regular" w:hAnsi="Minion-Regular" w:cs="Minion-Regular"/>
          <w:sz w:val="24"/>
          <w:szCs w:val="24"/>
        </w:rPr>
        <w:t xml:space="preserve">t performed in a set of stocks, </w:t>
      </w:r>
      <w:r w:rsidRPr="00FB106E">
        <w:rPr>
          <w:rFonts w:ascii="Minion-Regular" w:hAnsi="Minion-Regular" w:cs="Minion-Regular"/>
          <w:sz w:val="24"/>
          <w:szCs w:val="24"/>
        </w:rPr>
        <w:t>where dangers to the</w:t>
      </w:r>
      <w:r w:rsidRPr="00FB106E">
        <w:rPr>
          <w:rFonts w:ascii="Minion-Regular" w:hAnsi="Minion-Regular" w:cs="Minion-Regular"/>
          <w:sz w:val="24"/>
          <w:szCs w:val="24"/>
        </w:rPr>
        <w:t xml:space="preserve"> mare and operator are minimal; </w:t>
      </w:r>
      <w:r w:rsidRPr="00FB106E">
        <w:rPr>
          <w:rFonts w:ascii="Minion-Regular" w:hAnsi="Minion-Regular" w:cs="Minion-Regular"/>
          <w:sz w:val="24"/>
          <w:szCs w:val="24"/>
        </w:rPr>
        <w:t>some mares require a twitch and,</w:t>
      </w:r>
      <w:r w:rsidRPr="00FB106E">
        <w:rPr>
          <w:rFonts w:ascii="Minion-Regular" w:hAnsi="Minion-Regular" w:cs="Minion-Regular"/>
          <w:sz w:val="24"/>
          <w:szCs w:val="24"/>
        </w:rPr>
        <w:t xml:space="preserve"> occasionally, tranquilization. </w:t>
      </w:r>
      <w:r w:rsidRPr="00FB106E">
        <w:rPr>
          <w:rFonts w:ascii="Minion-Regular" w:hAnsi="Minion-Regular" w:cs="Minion-Regular"/>
          <w:sz w:val="24"/>
          <w:szCs w:val="24"/>
        </w:rPr>
        <w:t>Prior to the surger</w:t>
      </w:r>
      <w:r w:rsidRPr="00FB106E">
        <w:rPr>
          <w:rFonts w:ascii="Minion-Regular" w:hAnsi="Minion-Regular" w:cs="Minion-Regular"/>
          <w:sz w:val="24"/>
          <w:szCs w:val="24"/>
        </w:rPr>
        <w:t xml:space="preserve">y, the feces should be manually </w:t>
      </w:r>
      <w:r w:rsidRPr="00FB106E">
        <w:rPr>
          <w:rFonts w:ascii="Minion-Regular" w:hAnsi="Minion-Regular" w:cs="Minion-Regular"/>
          <w:sz w:val="24"/>
          <w:szCs w:val="24"/>
        </w:rPr>
        <w:t xml:space="preserve">removed from the rectum, </w:t>
      </w:r>
      <w:r w:rsidRPr="00FB106E">
        <w:rPr>
          <w:rFonts w:ascii="Minion-Regular" w:hAnsi="Minion-Regular" w:cs="Minion-Regular"/>
          <w:sz w:val="24"/>
          <w:szCs w:val="24"/>
        </w:rPr>
        <w:t xml:space="preserve">and the tail should be bandaged </w:t>
      </w:r>
      <w:r w:rsidRPr="00FB106E">
        <w:rPr>
          <w:rFonts w:ascii="Minion-Regular" w:hAnsi="Minion-Regular" w:cs="Minion-Regular"/>
          <w:sz w:val="24"/>
          <w:szCs w:val="24"/>
        </w:rPr>
        <w:t xml:space="preserve">and secured out of the surgical </w:t>
      </w:r>
      <w:r w:rsidRPr="00FB106E">
        <w:rPr>
          <w:rFonts w:ascii="Minion-Regular" w:hAnsi="Minion-Regular" w:cs="Minion-Regular"/>
          <w:sz w:val="24"/>
          <w:szCs w:val="24"/>
        </w:rPr>
        <w:t xml:space="preserve">field. A thorough </w:t>
      </w:r>
      <w:r w:rsidRPr="00FB106E">
        <w:rPr>
          <w:rFonts w:ascii="Minion-Regular" w:hAnsi="Minion-Regular" w:cs="Minion-Regular"/>
          <w:sz w:val="24"/>
          <w:szCs w:val="24"/>
        </w:rPr>
        <w:t xml:space="preserve">cleansing of the </w:t>
      </w:r>
      <w:proofErr w:type="spellStart"/>
      <w:r w:rsidRPr="00FB106E">
        <w:rPr>
          <w:rFonts w:ascii="Minion-Regular" w:hAnsi="Minion-Regular" w:cs="Minion-Regular"/>
          <w:sz w:val="24"/>
          <w:szCs w:val="24"/>
        </w:rPr>
        <w:t>peri</w:t>
      </w:r>
      <w:r w:rsidRPr="00FB106E">
        <w:rPr>
          <w:rFonts w:ascii="Minion-Regular" w:hAnsi="Minion-Regular" w:cs="Minion-Regular"/>
          <w:sz w:val="24"/>
          <w:szCs w:val="24"/>
        </w:rPr>
        <w:t>neal</w:t>
      </w:r>
      <w:proofErr w:type="spellEnd"/>
      <w:r w:rsidRPr="00FB106E">
        <w:rPr>
          <w:rFonts w:ascii="Minion-Regular" w:hAnsi="Minion-Regular" w:cs="Minion-Regular"/>
          <w:sz w:val="24"/>
          <w:szCs w:val="24"/>
        </w:rPr>
        <w:t xml:space="preserve"> region should be performed </w:t>
      </w:r>
      <w:r w:rsidRPr="00FB106E">
        <w:rPr>
          <w:rFonts w:ascii="Minion-Regular" w:hAnsi="Minion-Regular" w:cs="Minion-Regular"/>
          <w:sz w:val="24"/>
          <w:szCs w:val="24"/>
        </w:rPr>
        <w:t xml:space="preserve">using a mild disinfectant </w:t>
      </w:r>
      <w:r w:rsidRPr="00FB106E">
        <w:rPr>
          <w:rFonts w:ascii="Minion-Regular" w:hAnsi="Minion-Regular" w:cs="Minion-Regular"/>
          <w:sz w:val="24"/>
          <w:szCs w:val="24"/>
        </w:rPr>
        <w:t xml:space="preserve">solution, and all traces of the </w:t>
      </w:r>
      <w:r w:rsidRPr="00FB106E">
        <w:rPr>
          <w:rFonts w:ascii="Minion-Regular" w:hAnsi="Minion-Regular" w:cs="Minion-Regular"/>
          <w:sz w:val="24"/>
          <w:szCs w:val="24"/>
        </w:rPr>
        <w:t>disinfectant soluti</w:t>
      </w:r>
      <w:r w:rsidRPr="00FB106E">
        <w:rPr>
          <w:rFonts w:ascii="Minion-Regular" w:hAnsi="Minion-Regular" w:cs="Minion-Regular"/>
          <w:sz w:val="24"/>
          <w:szCs w:val="24"/>
        </w:rPr>
        <w:t xml:space="preserve">on should be removed by rinsing </w:t>
      </w:r>
      <w:r w:rsidRPr="00FB106E">
        <w:rPr>
          <w:rFonts w:ascii="Minion-Regular" w:hAnsi="Minion-Regular" w:cs="Minion-Regular"/>
          <w:sz w:val="24"/>
          <w:szCs w:val="24"/>
        </w:rPr>
        <w:t>with water. Cotton o</w:t>
      </w:r>
      <w:r w:rsidRPr="00FB106E">
        <w:rPr>
          <w:rFonts w:ascii="Minion-Regular" w:hAnsi="Minion-Regular" w:cs="Minion-Regular"/>
          <w:sz w:val="24"/>
          <w:szCs w:val="24"/>
        </w:rPr>
        <w:t xml:space="preserve">r paper towels are recommended, </w:t>
      </w:r>
      <w:r w:rsidRPr="00FB106E">
        <w:rPr>
          <w:rFonts w:ascii="Minion-Regular" w:hAnsi="Minion-Regular" w:cs="Minion-Regular"/>
          <w:sz w:val="24"/>
          <w:szCs w:val="24"/>
        </w:rPr>
        <w:t>rather than a scrub brus</w:t>
      </w:r>
      <w:r w:rsidR="00FB106E">
        <w:rPr>
          <w:rFonts w:ascii="Minion-Regular" w:hAnsi="Minion-Regular" w:cs="Minion-Regular"/>
          <w:sz w:val="24"/>
          <w:szCs w:val="24"/>
        </w:rPr>
        <w:t xml:space="preserve">h. Approximately 5 ml of local </w:t>
      </w:r>
      <w:r w:rsidRPr="00FB106E">
        <w:rPr>
          <w:rFonts w:ascii="Minion-Regular" w:hAnsi="Minion-Regular" w:cs="Minion-Regular"/>
          <w:sz w:val="24"/>
          <w:szCs w:val="24"/>
        </w:rPr>
        <w:t>anesthetic are used for lo</w:t>
      </w:r>
      <w:r w:rsidR="00FB106E" w:rsidRPr="00FB106E">
        <w:rPr>
          <w:rFonts w:ascii="Minion-Regular" w:hAnsi="Minion-Regular" w:cs="Minion-Regular"/>
          <w:sz w:val="24"/>
          <w:szCs w:val="24"/>
        </w:rPr>
        <w:t xml:space="preserve">cal infiltration into each side. </w:t>
      </w:r>
      <w:r w:rsidRPr="00FB106E">
        <w:rPr>
          <w:rFonts w:ascii="Minion-Regular" w:hAnsi="Minion-Regular" w:cs="Minion-Regular"/>
          <w:sz w:val="24"/>
          <w:szCs w:val="24"/>
        </w:rPr>
        <w:t>Following desensitizatio</w:t>
      </w:r>
      <w:r w:rsidR="00FB106E">
        <w:rPr>
          <w:rFonts w:ascii="Minion-Regular" w:hAnsi="Minion-Regular" w:cs="Minion-Regular"/>
          <w:sz w:val="24"/>
          <w:szCs w:val="24"/>
        </w:rPr>
        <w:t xml:space="preserve">n of the required length of the </w:t>
      </w:r>
      <w:proofErr w:type="spellStart"/>
      <w:r w:rsidRPr="00FB106E">
        <w:rPr>
          <w:rFonts w:ascii="Minion-Regular" w:hAnsi="Minion-Regular" w:cs="Minion-Regular"/>
          <w:sz w:val="24"/>
          <w:szCs w:val="24"/>
        </w:rPr>
        <w:t>mucocutaneous</w:t>
      </w:r>
      <w:proofErr w:type="spellEnd"/>
      <w:r w:rsidRPr="00FB106E">
        <w:rPr>
          <w:rFonts w:ascii="Minion-Regular" w:hAnsi="Minion-Regular" w:cs="Minion-Regular"/>
          <w:sz w:val="24"/>
          <w:szCs w:val="24"/>
        </w:rPr>
        <w:t xml:space="preserve"> junction </w:t>
      </w:r>
      <w:r w:rsidR="00FB106E" w:rsidRPr="00FB106E">
        <w:rPr>
          <w:rFonts w:ascii="Minion-Regular" w:hAnsi="Minion-Regular" w:cs="Minion-Regular"/>
          <w:sz w:val="24"/>
          <w:szCs w:val="24"/>
        </w:rPr>
        <w:t xml:space="preserve">of the vulva and labia, a final </w:t>
      </w:r>
      <w:r w:rsidRPr="00FB106E">
        <w:rPr>
          <w:rFonts w:ascii="Minion-Regular" w:hAnsi="Minion-Regular" w:cs="Minion-Regular"/>
          <w:sz w:val="24"/>
          <w:szCs w:val="24"/>
        </w:rPr>
        <w:t>preparation of the surgical site is performed using a</w:t>
      </w:r>
      <w:r w:rsidR="00FB106E" w:rsidRPr="00FB106E">
        <w:rPr>
          <w:rFonts w:ascii="Minion-Regular" w:hAnsi="Minion-Regular" w:cs="Minion-Regular"/>
          <w:sz w:val="24"/>
          <w:szCs w:val="24"/>
        </w:rPr>
        <w:t xml:space="preserve"> </w:t>
      </w:r>
      <w:r w:rsidR="00FB106E" w:rsidRPr="00FB106E">
        <w:rPr>
          <w:rFonts w:ascii="Minion-Regular" w:hAnsi="Minion-Regular" w:cs="Minion-Regular"/>
          <w:sz w:val="24"/>
          <w:szCs w:val="24"/>
        </w:rPr>
        <w:t>suitable, nonirritating an</w:t>
      </w:r>
      <w:r w:rsidR="00FB106E" w:rsidRPr="00FB106E">
        <w:rPr>
          <w:rFonts w:ascii="Minion-Regular" w:hAnsi="Minion-Regular" w:cs="Minion-Regular"/>
          <w:sz w:val="24"/>
          <w:szCs w:val="24"/>
        </w:rPr>
        <w:t xml:space="preserve">tiseptic applied with cotton or </w:t>
      </w:r>
      <w:r w:rsidR="00FB106E" w:rsidRPr="00FB106E">
        <w:rPr>
          <w:rFonts w:ascii="Minion-Regular" w:hAnsi="Minion-Regular" w:cs="Minion-Regular"/>
          <w:sz w:val="24"/>
          <w:szCs w:val="24"/>
        </w:rPr>
        <w:t>gauze sponges.</w:t>
      </w:r>
    </w:p>
    <w:sectPr w:rsidR="00D75D72" w:rsidRPr="00FB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72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2326D7"/>
    <w:rsid w:val="00242D83"/>
    <w:rsid w:val="002B389E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5F6EE8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40BFA"/>
    <w:rsid w:val="00843BC1"/>
    <w:rsid w:val="00847F39"/>
    <w:rsid w:val="00860AFB"/>
    <w:rsid w:val="008631AC"/>
    <w:rsid w:val="00867F77"/>
    <w:rsid w:val="0087319E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B71794"/>
    <w:rsid w:val="00B73CCC"/>
    <w:rsid w:val="00BE1C84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26F7"/>
    <w:rsid w:val="00D752F0"/>
    <w:rsid w:val="00D75D72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B106E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2016-10-17T02:45:00Z</dcterms:created>
  <dcterms:modified xsi:type="dcterms:W3CDTF">2016-10-17T02:58:00Z</dcterms:modified>
</cp:coreProperties>
</file>