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2C9" w:rsidRDefault="007562C9" w:rsidP="007562C9">
      <w:pPr>
        <w:pStyle w:val="Cuerpodeltexto30"/>
        <w:shd w:val="clear" w:color="auto" w:fill="auto"/>
        <w:tabs>
          <w:tab w:val="left" w:pos="645"/>
        </w:tabs>
        <w:spacing w:line="360" w:lineRule="auto"/>
        <w:ind w:firstLine="0"/>
        <w:rPr>
          <w:rStyle w:val="Cuerpodeltexto3"/>
          <w:rFonts w:ascii="Times New Roman" w:hAnsi="Times New Roman" w:cs="Times New Roman"/>
          <w:color w:val="000000"/>
          <w:sz w:val="24"/>
          <w:szCs w:val="24"/>
          <w:lang w:eastAsia="es-ES_tradnl"/>
        </w:rPr>
      </w:pPr>
      <w:r>
        <w:rPr>
          <w:rStyle w:val="Cuerpodeltexto3"/>
          <w:rFonts w:ascii="Times New Roman" w:hAnsi="Times New Roman" w:cs="Times New Roman"/>
          <w:color w:val="000000"/>
          <w:sz w:val="24"/>
          <w:szCs w:val="24"/>
          <w:lang w:eastAsia="es-ES_tradnl"/>
        </w:rPr>
        <w:t>Contenido (o desarrollo)</w:t>
      </w:r>
    </w:p>
    <w:p w:rsidR="007562C9" w:rsidRPr="003225E4" w:rsidRDefault="007562C9" w:rsidP="007562C9">
      <w:pPr>
        <w:pStyle w:val="Cuerpodeltexto30"/>
        <w:shd w:val="clear" w:color="auto" w:fill="auto"/>
        <w:tabs>
          <w:tab w:val="left" w:pos="645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Style w:val="Cuerpodeltexto3"/>
          <w:rFonts w:ascii="Times New Roman" w:hAnsi="Times New Roman" w:cs="Times New Roman"/>
          <w:color w:val="000000"/>
          <w:sz w:val="24"/>
          <w:szCs w:val="24"/>
          <w:lang w:eastAsia="es-ES_tradnl"/>
        </w:rPr>
        <w:t>D</w:t>
      </w:r>
      <w:r w:rsidRPr="003225E4">
        <w:rPr>
          <w:rStyle w:val="Cuerpodeltexto3"/>
          <w:rFonts w:ascii="Times New Roman" w:hAnsi="Times New Roman" w:cs="Times New Roman"/>
          <w:color w:val="000000"/>
          <w:sz w:val="24"/>
          <w:szCs w:val="24"/>
          <w:lang w:eastAsia="es-ES_tradnl"/>
        </w:rPr>
        <w:t>enota con amplitud, claridad, profundidad y vera</w:t>
      </w:r>
      <w:r w:rsidRPr="003225E4">
        <w:rPr>
          <w:rStyle w:val="Cuerpodeltexto3"/>
          <w:rFonts w:ascii="Times New Roman" w:hAnsi="Times New Roman" w:cs="Times New Roman"/>
          <w:color w:val="000000"/>
          <w:sz w:val="24"/>
          <w:szCs w:val="24"/>
          <w:lang w:eastAsia="es-ES_tradnl"/>
        </w:rPr>
        <w:softHyphen/>
        <w:t>cidad, el tema o temas de la investigación, en un lenguaje sencillo, claro y correctamente escrito.</w:t>
      </w:r>
      <w:sdt>
        <w:sdtPr>
          <w:rPr>
            <w:rStyle w:val="Cuerpodeltexto3"/>
            <w:rFonts w:ascii="Times New Roman" w:hAnsi="Times New Roman" w:cs="Times New Roman"/>
            <w:color w:val="000000"/>
            <w:sz w:val="24"/>
            <w:szCs w:val="24"/>
            <w:lang w:eastAsia="es-ES_tradnl"/>
          </w:rPr>
          <w:id w:val="1844873"/>
          <w:citation/>
        </w:sdtPr>
        <w:sdtContent>
          <w:r>
            <w:rPr>
              <w:rStyle w:val="Cuerpodeltexto3"/>
              <w:rFonts w:ascii="Times New Roman" w:hAnsi="Times New Roman" w:cs="Times New Roman"/>
              <w:color w:val="000000"/>
              <w:sz w:val="24"/>
              <w:szCs w:val="24"/>
              <w:lang w:eastAsia="es-ES_tradnl"/>
            </w:rPr>
            <w:fldChar w:fldCharType="begin"/>
          </w:r>
          <w:r>
            <w:rPr>
              <w:rStyle w:val="Cuerpodeltexto3"/>
              <w:rFonts w:ascii="Times New Roman" w:hAnsi="Times New Roman" w:cs="Times New Roman"/>
              <w:color w:val="000000"/>
              <w:sz w:val="24"/>
              <w:szCs w:val="24"/>
              <w:lang w:eastAsia="es-ES_tradnl"/>
            </w:rPr>
            <w:instrText xml:space="preserve"> CITATION Lar112 \p 161 \l 2058  </w:instrText>
          </w:r>
          <w:r>
            <w:rPr>
              <w:rStyle w:val="Cuerpodeltexto3"/>
              <w:rFonts w:ascii="Times New Roman" w:hAnsi="Times New Roman" w:cs="Times New Roman"/>
              <w:color w:val="000000"/>
              <w:sz w:val="24"/>
              <w:szCs w:val="24"/>
              <w:lang w:eastAsia="es-ES_tradnl"/>
            </w:rPr>
            <w:fldChar w:fldCharType="separate"/>
          </w:r>
          <w:r>
            <w:rPr>
              <w:rStyle w:val="Cuerpodeltexto3"/>
              <w:rFonts w:ascii="Times New Roman" w:hAnsi="Times New Roman" w:cs="Times New Roman"/>
              <w:noProof/>
              <w:color w:val="000000"/>
              <w:sz w:val="24"/>
              <w:szCs w:val="24"/>
              <w:lang w:eastAsia="es-ES_tradnl"/>
            </w:rPr>
            <w:t xml:space="preserve"> </w:t>
          </w:r>
          <w:r w:rsidRPr="00B103BC">
            <w:rPr>
              <w:rFonts w:ascii="Times New Roman" w:hAnsi="Times New Roman" w:cs="Times New Roman"/>
              <w:noProof/>
              <w:color w:val="000000"/>
              <w:sz w:val="24"/>
              <w:szCs w:val="24"/>
              <w:shd w:val="clear" w:color="auto" w:fill="FFFFFF"/>
              <w:lang w:eastAsia="es-ES_tradnl"/>
            </w:rPr>
            <w:t>(Lara, 2011, pág. 161)</w:t>
          </w:r>
          <w:r>
            <w:rPr>
              <w:rStyle w:val="Cuerpodeltexto3"/>
              <w:rFonts w:ascii="Times New Roman" w:hAnsi="Times New Roman" w:cs="Times New Roman"/>
              <w:color w:val="000000"/>
              <w:sz w:val="24"/>
              <w:szCs w:val="24"/>
              <w:lang w:eastAsia="es-ES_tradnl"/>
            </w:rPr>
            <w:fldChar w:fldCharType="end"/>
          </w:r>
        </w:sdtContent>
      </w:sdt>
    </w:p>
    <w:p w:rsidR="00985C8F" w:rsidRPr="00431A12" w:rsidRDefault="00985C8F" w:rsidP="00431A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85C8F" w:rsidRPr="00431A12" w:rsidSect="00431A12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7977"/>
    <w:multiLevelType w:val="hybridMultilevel"/>
    <w:tmpl w:val="F85A1D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431A12"/>
    <w:rsid w:val="00221BD2"/>
    <w:rsid w:val="00431A12"/>
    <w:rsid w:val="0043703B"/>
    <w:rsid w:val="007562C9"/>
    <w:rsid w:val="008C1912"/>
    <w:rsid w:val="00965A75"/>
    <w:rsid w:val="00985C8F"/>
    <w:rsid w:val="00D12A2C"/>
    <w:rsid w:val="00EB5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uerpodeltexto2">
    <w:name w:val="Cuerpo del texto (2)_"/>
    <w:basedOn w:val="Fuentedeprrafopredeter"/>
    <w:link w:val="Cuerpodeltexto20"/>
    <w:uiPriority w:val="99"/>
    <w:rsid w:val="00431A12"/>
    <w:rPr>
      <w:sz w:val="18"/>
      <w:szCs w:val="18"/>
      <w:shd w:val="clear" w:color="auto" w:fill="FFFFFF"/>
    </w:rPr>
  </w:style>
  <w:style w:type="paragraph" w:customStyle="1" w:styleId="Cuerpodeltexto20">
    <w:name w:val="Cuerpo del texto (2)"/>
    <w:basedOn w:val="Normal"/>
    <w:link w:val="Cuerpodeltexto2"/>
    <w:uiPriority w:val="99"/>
    <w:rsid w:val="00431A12"/>
    <w:pPr>
      <w:widowControl w:val="0"/>
      <w:shd w:val="clear" w:color="auto" w:fill="FFFFFF"/>
      <w:spacing w:before="360" w:after="0" w:line="232" w:lineRule="exact"/>
      <w:ind w:hanging="420"/>
      <w:jc w:val="both"/>
    </w:pPr>
    <w:rPr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1A12"/>
    <w:rPr>
      <w:rFonts w:ascii="Tahoma" w:hAnsi="Tahoma" w:cs="Tahoma"/>
      <w:sz w:val="16"/>
      <w:szCs w:val="16"/>
    </w:rPr>
  </w:style>
  <w:style w:type="character" w:customStyle="1" w:styleId="Cuerpodeltexto3">
    <w:name w:val="Cuerpo del texto (3)_"/>
    <w:basedOn w:val="Fuentedeprrafopredeter"/>
    <w:link w:val="Cuerpodeltexto30"/>
    <w:uiPriority w:val="99"/>
    <w:rsid w:val="00965A75"/>
    <w:rPr>
      <w:rFonts w:ascii="Franklin Gothic Book" w:hAnsi="Franklin Gothic Book" w:cs="Franklin Gothic Book"/>
      <w:sz w:val="16"/>
      <w:szCs w:val="16"/>
      <w:shd w:val="clear" w:color="auto" w:fill="FFFFFF"/>
    </w:rPr>
  </w:style>
  <w:style w:type="paragraph" w:customStyle="1" w:styleId="Cuerpodeltexto30">
    <w:name w:val="Cuerpo del texto (3)"/>
    <w:basedOn w:val="Normal"/>
    <w:link w:val="Cuerpodeltexto3"/>
    <w:uiPriority w:val="99"/>
    <w:rsid w:val="00965A75"/>
    <w:pPr>
      <w:widowControl w:val="0"/>
      <w:shd w:val="clear" w:color="auto" w:fill="FFFFFF"/>
      <w:spacing w:after="0" w:line="185" w:lineRule="exact"/>
      <w:ind w:hanging="260"/>
      <w:jc w:val="both"/>
    </w:pPr>
    <w:rPr>
      <w:rFonts w:ascii="Franklin Gothic Book" w:hAnsi="Franklin Gothic Book" w:cs="Franklin Gothic Book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Lar112</b:Tag>
    <b:SourceType>Book</b:SourceType>
    <b:Guid>{AAF8D2B0-72F0-401A-9549-A35CC4AA8CC0}</b:Guid>
    <b:LCID>0</b:LCID>
    <b:Author>
      <b:Author>
        <b:NameList>
          <b:Person>
            <b:Last>Lara</b:Last>
            <b:First>Erica</b:First>
            <b:Middle>Maria</b:Middle>
          </b:Person>
        </b:NameList>
      </b:Author>
    </b:Author>
    <b:Title>Fundamentos de Investigacion</b:Title>
    <b:Year>2011</b:Year>
    <b:City>Mexico</b:City>
    <b:Publisher>Alfaomega Grupo Editor</b:Publisher>
    <b:RefOrder>1</b:RefOrder>
  </b:Source>
</b:Sources>
</file>

<file path=customXml/itemProps1.xml><?xml version="1.0" encoding="utf-8"?>
<ds:datastoreItem xmlns:ds="http://schemas.openxmlformats.org/officeDocument/2006/customXml" ds:itemID="{9F283D29-91DE-4FE8-9746-EEA02999E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Molinero</dc:creator>
  <cp:lastModifiedBy>David Molinero</cp:lastModifiedBy>
  <cp:revision>2</cp:revision>
  <dcterms:created xsi:type="dcterms:W3CDTF">2016-10-26T04:31:00Z</dcterms:created>
  <dcterms:modified xsi:type="dcterms:W3CDTF">2016-10-26T04:31:00Z</dcterms:modified>
</cp:coreProperties>
</file>