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69" w:rsidRPr="00C71B69" w:rsidRDefault="00C71B69" w:rsidP="00C71B69">
      <w:pPr>
        <w:pStyle w:val="Ttulo10"/>
        <w:keepNext/>
        <w:keepLines/>
        <w:shd w:val="clear" w:color="auto" w:fill="auto"/>
        <w:spacing w:before="0" w:after="0" w:line="360" w:lineRule="auto"/>
        <w:outlineLvl w:val="9"/>
        <w:rPr>
          <w:rFonts w:ascii="Times New Roman" w:hAnsi="Times New Roman" w:cs="Times New Roman"/>
          <w:b w:val="0"/>
          <w:sz w:val="24"/>
          <w:szCs w:val="24"/>
        </w:rPr>
      </w:pPr>
      <w:bookmarkStart w:id="0" w:name="bookmark0"/>
      <w:r w:rsidRPr="00C71B69">
        <w:rPr>
          <w:rStyle w:val="Ttulo1"/>
          <w:rFonts w:ascii="Times New Roman" w:hAnsi="Times New Roman" w:cs="Times New Roman"/>
          <w:color w:val="000000"/>
          <w:sz w:val="24"/>
          <w:szCs w:val="24"/>
          <w:lang w:eastAsia="es-ES_tradnl"/>
        </w:rPr>
        <w:t xml:space="preserve">Protocolo </w:t>
      </w:r>
      <w:bookmarkEnd w:id="0"/>
    </w:p>
    <w:p w:rsidR="00C71B69" w:rsidRPr="00C71B69" w:rsidRDefault="00C71B69" w:rsidP="00261A0D">
      <w:pPr>
        <w:pStyle w:val="Cuerpodeltexto20"/>
        <w:shd w:val="clear" w:color="auto" w:fill="auto"/>
        <w:spacing w:before="0" w:after="0" w:line="360" w:lineRule="auto"/>
        <w:ind w:left="1418" w:firstLine="0"/>
        <w:rPr>
          <w:rFonts w:ascii="Times New Roman" w:hAnsi="Times New Roman" w:cs="Times New Roman"/>
          <w:sz w:val="24"/>
          <w:szCs w:val="24"/>
        </w:rPr>
      </w:pPr>
      <w:r w:rsidRPr="00C71B69">
        <w:rPr>
          <w:rStyle w:val="Cuerpodeltexto2"/>
          <w:rFonts w:ascii="Times New Roman" w:hAnsi="Times New Roman" w:cs="Times New Roman"/>
          <w:color w:val="000000"/>
          <w:sz w:val="24"/>
          <w:szCs w:val="24"/>
          <w:lang w:eastAsia="es-ES_tradnl"/>
        </w:rPr>
        <w:t>El protocolo debe existir en cualquier trabajo de investigación, ya que es el docu</w:t>
      </w:r>
      <w:r w:rsidRPr="00C71B69">
        <w:rPr>
          <w:rStyle w:val="Cuerpodeltexto2"/>
          <w:rFonts w:ascii="Times New Roman" w:hAnsi="Times New Roman" w:cs="Times New Roman"/>
          <w:color w:val="000000"/>
          <w:sz w:val="24"/>
          <w:szCs w:val="24"/>
          <w:lang w:eastAsia="es-ES_tradnl"/>
        </w:rPr>
        <w:softHyphen/>
        <w:t>mento que describe las hipótesis a investigar, los objetivos del trabajo, fundamen</w:t>
      </w:r>
      <w:r w:rsidRPr="00C71B69">
        <w:rPr>
          <w:rStyle w:val="Cuerpodeltexto2"/>
          <w:rFonts w:ascii="Times New Roman" w:hAnsi="Times New Roman" w:cs="Times New Roman"/>
          <w:color w:val="000000"/>
          <w:sz w:val="24"/>
          <w:szCs w:val="24"/>
          <w:lang w:eastAsia="es-ES_tradnl"/>
        </w:rPr>
        <w:softHyphen/>
        <w:t>tos, diseño, metodología, consideraciones estadísticas, participantes, calendario de evolución, organización y supervisión. Cabe mencionar que cada institución edu</w:t>
      </w:r>
      <w:r w:rsidRPr="00C71B69">
        <w:rPr>
          <w:rStyle w:val="Cuerpodeltexto2"/>
          <w:rFonts w:ascii="Times New Roman" w:hAnsi="Times New Roman" w:cs="Times New Roman"/>
          <w:color w:val="000000"/>
          <w:sz w:val="24"/>
          <w:szCs w:val="24"/>
          <w:lang w:eastAsia="es-ES_tradnl"/>
        </w:rPr>
        <w:softHyphen/>
        <w:t>cativa cuenta con una serie de elementos que deben llevar los protocolos de investigación, a continuación se indica un listado con los aspectos a considerar regularmente en el diseño de un protocolo de investigación, según la Organización Panamericana de la Salud:</w:t>
      </w:r>
    </w:p>
    <w:p w:rsidR="00C71B69" w:rsidRDefault="00C71B69" w:rsidP="00261A0D">
      <w:pPr>
        <w:pStyle w:val="Cuerpodeltexto20"/>
        <w:numPr>
          <w:ilvl w:val="0"/>
          <w:numId w:val="1"/>
        </w:numPr>
        <w:shd w:val="clear" w:color="auto" w:fill="auto"/>
        <w:spacing w:before="0" w:after="0" w:line="360" w:lineRule="auto"/>
        <w:ind w:left="1418" w:firstLine="0"/>
        <w:rPr>
          <w:rFonts w:ascii="Times New Roman" w:hAnsi="Times New Roman" w:cs="Times New Roman"/>
          <w:sz w:val="24"/>
          <w:szCs w:val="24"/>
        </w:rPr>
      </w:pPr>
      <w:r w:rsidRPr="00C71B69">
        <w:rPr>
          <w:rStyle w:val="Cuerpodeltexto2"/>
          <w:rFonts w:ascii="Times New Roman" w:hAnsi="Times New Roman" w:cs="Times New Roman"/>
          <w:color w:val="000000"/>
          <w:sz w:val="24"/>
          <w:szCs w:val="24"/>
          <w:lang w:eastAsia="es-ES_tradnl"/>
        </w:rPr>
        <w:t>Título de la investigación</w:t>
      </w:r>
    </w:p>
    <w:p w:rsidR="00C71B69" w:rsidRPr="00C71B69" w:rsidRDefault="00C71B69" w:rsidP="00261A0D">
      <w:pPr>
        <w:pStyle w:val="Cuerpodeltexto20"/>
        <w:shd w:val="clear" w:color="auto" w:fill="auto"/>
        <w:spacing w:before="0" w:after="0" w:line="360" w:lineRule="auto"/>
        <w:ind w:left="1418" w:firstLine="0"/>
        <w:rPr>
          <w:rFonts w:ascii="Times New Roman" w:hAnsi="Times New Roman" w:cs="Times New Roman"/>
          <w:sz w:val="24"/>
          <w:szCs w:val="24"/>
        </w:rPr>
      </w:pPr>
      <w:r w:rsidRPr="00C71B69">
        <w:rPr>
          <w:rStyle w:val="Cuerpodeltexto2"/>
          <w:rFonts w:ascii="Times New Roman" w:hAnsi="Times New Roman" w:cs="Times New Roman"/>
          <w:color w:val="000000"/>
          <w:sz w:val="24"/>
          <w:szCs w:val="24"/>
          <w:lang w:eastAsia="es-ES_tradnl"/>
        </w:rPr>
        <w:t>Un buen título debe ser corto, preciso y conciso. Le debe dejar claro al lector los objetivos y variables centrales del estudio. Estas se constituyen en las "palabras claves" para su clasificación e indización del proyecto. Si es posible y no lo prolonga, en el título se podría anticipar el diseño. Es importante explicitar la población o universo que será investigado.</w:t>
      </w:r>
    </w:p>
    <w:p w:rsidR="00C71B69" w:rsidRPr="00C71B69" w:rsidRDefault="00C71B69" w:rsidP="00261A0D">
      <w:pPr>
        <w:pStyle w:val="Cuerpodeltexto20"/>
        <w:shd w:val="clear" w:color="auto" w:fill="auto"/>
        <w:tabs>
          <w:tab w:val="left" w:pos="766"/>
        </w:tabs>
        <w:spacing w:before="0" w:after="0" w:line="360" w:lineRule="auto"/>
        <w:ind w:left="1418" w:firstLine="0"/>
        <w:rPr>
          <w:rStyle w:val="Cuerpodeltexto2"/>
          <w:rFonts w:ascii="Times New Roman" w:hAnsi="Times New Roman" w:cs="Times New Roman"/>
          <w:color w:val="000000"/>
          <w:sz w:val="24"/>
          <w:szCs w:val="24"/>
          <w:lang w:eastAsia="es-ES_tradnl"/>
        </w:rPr>
      </w:pPr>
    </w:p>
    <w:p w:rsidR="00C71B69" w:rsidRDefault="00C71B69" w:rsidP="00261A0D">
      <w:pPr>
        <w:pStyle w:val="Cuerpodeltexto20"/>
        <w:numPr>
          <w:ilvl w:val="0"/>
          <w:numId w:val="1"/>
        </w:numPr>
        <w:shd w:val="clear" w:color="auto" w:fill="auto"/>
        <w:tabs>
          <w:tab w:val="left" w:pos="766"/>
        </w:tabs>
        <w:spacing w:before="0" w:after="0" w:line="360" w:lineRule="auto"/>
        <w:ind w:left="1418" w:firstLine="0"/>
        <w:rPr>
          <w:rFonts w:ascii="Times New Roman" w:hAnsi="Times New Roman" w:cs="Times New Roman"/>
          <w:sz w:val="24"/>
          <w:szCs w:val="24"/>
        </w:rPr>
      </w:pPr>
      <w:r w:rsidRPr="00C71B69">
        <w:rPr>
          <w:rStyle w:val="Cuerpodeltexto2"/>
          <w:rFonts w:ascii="Times New Roman" w:hAnsi="Times New Roman" w:cs="Times New Roman"/>
          <w:color w:val="000000"/>
          <w:sz w:val="24"/>
          <w:szCs w:val="24"/>
          <w:lang w:eastAsia="es-ES_tradnl"/>
        </w:rPr>
        <w:t>Resumen</w:t>
      </w:r>
    </w:p>
    <w:p w:rsidR="00C71B69" w:rsidRPr="00C71B69" w:rsidRDefault="00C71B69" w:rsidP="00261A0D">
      <w:pPr>
        <w:pStyle w:val="Cuerpodeltexto20"/>
        <w:shd w:val="clear" w:color="auto" w:fill="auto"/>
        <w:tabs>
          <w:tab w:val="left" w:pos="766"/>
        </w:tabs>
        <w:spacing w:before="0" w:after="0" w:line="360" w:lineRule="auto"/>
        <w:ind w:left="1418" w:firstLine="0"/>
        <w:rPr>
          <w:rFonts w:ascii="Times New Roman" w:hAnsi="Times New Roman" w:cs="Times New Roman"/>
          <w:sz w:val="24"/>
          <w:szCs w:val="24"/>
        </w:rPr>
      </w:pPr>
      <w:r w:rsidRPr="00C71B69">
        <w:rPr>
          <w:rStyle w:val="Cuerpodeltexto2"/>
          <w:rFonts w:ascii="Times New Roman" w:hAnsi="Times New Roman" w:cs="Times New Roman"/>
          <w:color w:val="000000"/>
          <w:sz w:val="24"/>
          <w:szCs w:val="24"/>
          <w:lang w:eastAsia="es-ES_tradnl"/>
        </w:rPr>
        <w:t>Debe dar una idea clara al lector, sobre cuál es la pregunta central que la investigación pretende responder y su Justificación. Debe explicitar las hipótesis (si aplica) y objetivos de la investigación. Asimismo, debe contener un breve recuento de los métodos y procedimientos contenidos en el capítulo metodología.</w:t>
      </w:r>
    </w:p>
    <w:p w:rsidR="00C71B69" w:rsidRPr="00C71B69" w:rsidRDefault="00C71B69" w:rsidP="00261A0D">
      <w:pPr>
        <w:pStyle w:val="Cuerpodeltexto20"/>
        <w:shd w:val="clear" w:color="auto" w:fill="auto"/>
        <w:tabs>
          <w:tab w:val="left" w:pos="766"/>
        </w:tabs>
        <w:spacing w:before="0" w:after="0" w:line="360" w:lineRule="auto"/>
        <w:ind w:left="1418" w:firstLine="0"/>
        <w:rPr>
          <w:rStyle w:val="Cuerpodeltexto2"/>
          <w:rFonts w:ascii="Times New Roman" w:hAnsi="Times New Roman" w:cs="Times New Roman"/>
          <w:color w:val="000000"/>
          <w:sz w:val="24"/>
          <w:szCs w:val="24"/>
          <w:lang w:eastAsia="es-ES_tradnl"/>
        </w:rPr>
      </w:pPr>
    </w:p>
    <w:p w:rsidR="00C71B69" w:rsidRDefault="00C71B69" w:rsidP="00261A0D">
      <w:pPr>
        <w:pStyle w:val="Cuerpodeltexto20"/>
        <w:numPr>
          <w:ilvl w:val="0"/>
          <w:numId w:val="1"/>
        </w:numPr>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 xml:space="preserve">Planteamiento del problema. Se constituye en la Justificación científica del estudio, o sea, lo que fundamenta la necesidad de realizar una investigación para generar conocimientos que brinden un aporte al conocimiento existente. Requiere escribirse de manera tal, que además de brindar los referentes empíricos que describen la situación, quede muy claro y explícito, los vacíos de conocimiento existente sobre el problema y/o la controversia existente y la evidencia no conclusiva. Más aún, puede haber evidencias muy conclusivas de conocimientos que se consideran inmutables, y el investigador cuestiona el conocimiento acumulado por ciertos antecedentes que pretenden someter a verificación. Es en </w:t>
      </w:r>
      <w:r w:rsidRPr="00C71B69">
        <w:rPr>
          <w:rStyle w:val="Cuerpodeltexto2"/>
          <w:rFonts w:ascii="Times New Roman" w:hAnsi="Times New Roman" w:cs="Times New Roman"/>
          <w:color w:val="000000"/>
          <w:sz w:val="24"/>
          <w:szCs w:val="24"/>
          <w:lang w:eastAsia="es-ES_tradnl"/>
        </w:rPr>
        <w:lastRenderedPageBreak/>
        <w:t xml:space="preserve">este punto donde el investigador delimita el objeto de estudio y da a conocer las interrogantes o las grandes preguntas que orientan la investigación. </w:t>
      </w:r>
    </w:p>
    <w:p w:rsidR="00C71B69" w:rsidRDefault="00C71B69" w:rsidP="00261A0D">
      <w:pPr>
        <w:pStyle w:val="Cuerpodeltexto20"/>
        <w:numPr>
          <w:ilvl w:val="0"/>
          <w:numId w:val="1"/>
        </w:numPr>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Justificación. Describe el tipo de conocimiento que se estima obtener y la finalidad que se persigue en términos de su aplicación. En la justificación se responde a lo siguiente:</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¿Cómo se relaciona la investigación con las prioridades de la región y del país?</w:t>
      </w:r>
      <w:r>
        <w:rPr>
          <w:rStyle w:val="Cuerpodeltexto2"/>
          <w:shd w:val="clear" w:color="auto" w:fill="auto"/>
        </w:rPr>
        <w:t xml:space="preserve"> </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¿Qué conocimiento e información se obtendrá?</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¿Cuál es la finalidad que se persigue con el conocimiento que brindara el estudio?</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¿Cómo se diseminarán los resultados?</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¿Cómo se utilizarán los resultados y quiénes serán los beneficiarios?</w:t>
      </w:r>
    </w:p>
    <w:p w:rsidR="00C71B69" w:rsidRDefault="00C71B69" w:rsidP="00261A0D">
      <w:pPr>
        <w:pStyle w:val="Cuerpodeltexto20"/>
        <w:shd w:val="clear" w:color="auto" w:fill="auto"/>
        <w:tabs>
          <w:tab w:val="left" w:pos="766"/>
        </w:tabs>
        <w:spacing w:before="0" w:after="0" w:line="360" w:lineRule="auto"/>
        <w:ind w:left="1418" w:firstLine="0"/>
        <w:rPr>
          <w:rStyle w:val="Cuerpodeltexto2"/>
          <w:rFonts w:ascii="Times New Roman" w:hAnsi="Times New Roman" w:cs="Times New Roman"/>
          <w:color w:val="000000"/>
          <w:sz w:val="24"/>
          <w:szCs w:val="24"/>
          <w:lang w:eastAsia="es-ES_tradnl"/>
        </w:rPr>
      </w:pPr>
      <w:r w:rsidRPr="00C71B69">
        <w:rPr>
          <w:rStyle w:val="Cuerpodeltexto2"/>
          <w:rFonts w:ascii="Times New Roman" w:hAnsi="Times New Roman" w:cs="Times New Roman"/>
          <w:color w:val="000000"/>
          <w:sz w:val="24"/>
          <w:szCs w:val="24"/>
          <w:lang w:eastAsia="es-ES_tradnl"/>
        </w:rPr>
        <w:t xml:space="preserve">La justificación, que puede escribirse como parte del planteamiento del problema o como una sección aparte, debe brindar un argumento convincente, de que el conocimiento generado es útil y de aplicabilidad generalizadle para el contexto regional, estatal, nacional o internacional. </w:t>
      </w:r>
    </w:p>
    <w:p w:rsidR="00C71B69" w:rsidRDefault="00C71B69" w:rsidP="00261A0D">
      <w:pPr>
        <w:pStyle w:val="Cuerpodeltexto20"/>
        <w:numPr>
          <w:ilvl w:val="0"/>
          <w:numId w:val="3"/>
        </w:numPr>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Fundamento teórico. Se deriva del planteamiento del problema (presen</w:t>
      </w:r>
      <w:r w:rsidRPr="00C71B69">
        <w:rPr>
          <w:rStyle w:val="Cuerpodeltexto2"/>
          <w:rFonts w:ascii="Times New Roman" w:hAnsi="Times New Roman" w:cs="Times New Roman"/>
          <w:color w:val="000000"/>
          <w:sz w:val="24"/>
          <w:szCs w:val="24"/>
          <w:lang w:eastAsia="es-ES_tradnl"/>
        </w:rPr>
        <w:softHyphen/>
        <w:t>tación de evidencia empírica y pregunta central) y es la argumentación y demostración de que la "pregunta" tiene fundamento, derivando en proba</w:t>
      </w:r>
      <w:r w:rsidRPr="00C71B69">
        <w:rPr>
          <w:rStyle w:val="Cuerpodeltexto2"/>
          <w:rFonts w:ascii="Times New Roman" w:hAnsi="Times New Roman" w:cs="Times New Roman"/>
          <w:color w:val="000000"/>
          <w:sz w:val="24"/>
          <w:szCs w:val="24"/>
          <w:lang w:eastAsia="es-ES_tradnl"/>
        </w:rPr>
        <w:softHyphen/>
        <w:t>bles respuestas y/o hipótesis de trabajo.</w:t>
      </w:r>
    </w:p>
    <w:p w:rsidR="00C71B69" w:rsidRDefault="00C71B69" w:rsidP="00261A0D">
      <w:pPr>
        <w:pStyle w:val="Cuerpodeltexto20"/>
        <w:shd w:val="clear" w:color="auto" w:fill="auto"/>
        <w:tabs>
          <w:tab w:val="left" w:pos="766"/>
        </w:tabs>
        <w:spacing w:before="0" w:after="0" w:line="360" w:lineRule="auto"/>
        <w:ind w:left="1418" w:firstLine="0"/>
        <w:rPr>
          <w:rStyle w:val="Cuerpodeltexto2"/>
          <w:rFonts w:ascii="Times New Roman" w:hAnsi="Times New Roman" w:cs="Times New Roman"/>
          <w:color w:val="000000"/>
          <w:sz w:val="24"/>
          <w:szCs w:val="24"/>
          <w:lang w:eastAsia="es-ES_tradnl"/>
        </w:rPr>
      </w:pPr>
      <w:r w:rsidRPr="00C71B69">
        <w:rPr>
          <w:rStyle w:val="Cuerpodeltexto2"/>
          <w:rFonts w:ascii="Times New Roman" w:hAnsi="Times New Roman" w:cs="Times New Roman"/>
          <w:color w:val="000000"/>
          <w:sz w:val="24"/>
          <w:szCs w:val="24"/>
          <w:lang w:eastAsia="es-ES_tradnl"/>
        </w:rPr>
        <w:t xml:space="preserve">El fundamento teórico, considerado la base que sustenta la pregunta central del estudio, expone el razonamiento y argumentos del investigador hacia la búsqueda de la evidencia que le dé respuesta a la pregunta y/o hipótesis. Requiere igualmente, una exhaustiva revisión de la bibliografía. </w:t>
      </w:r>
    </w:p>
    <w:p w:rsidR="00C71B69" w:rsidRDefault="00C71B69" w:rsidP="00261A0D">
      <w:pPr>
        <w:pStyle w:val="Cuerpodeltexto20"/>
        <w:numPr>
          <w:ilvl w:val="0"/>
          <w:numId w:val="3"/>
        </w:numPr>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Objetivos de la investigación</w:t>
      </w:r>
    </w:p>
    <w:p w:rsid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 xml:space="preserve"> Objetivo general; Debe explicitar lo que se espera lograr con el estudio en términos de conocimiento. Debe dar una noción clara de lo que se pretende describir, determinar, identificar, comparar y verificar (en los casos de estudios con hipótesis de trabajo).</w:t>
      </w:r>
    </w:p>
    <w:p w:rsidR="00C71B69" w:rsidRPr="00C71B69" w:rsidRDefault="00C71B69" w:rsidP="00261A0D">
      <w:pPr>
        <w:pStyle w:val="Cuerpodeltexto20"/>
        <w:shd w:val="clear" w:color="auto" w:fill="auto"/>
        <w:tabs>
          <w:tab w:val="left" w:pos="766"/>
        </w:tabs>
        <w:spacing w:before="0" w:after="0" w:line="360" w:lineRule="auto"/>
        <w:ind w:left="1418" w:firstLine="0"/>
        <w:rPr>
          <w:rStyle w:val="Cuerpodeltexto2"/>
          <w:shd w:val="clear" w:color="auto" w:fill="auto"/>
        </w:rPr>
      </w:pPr>
      <w:r w:rsidRPr="00C71B69">
        <w:rPr>
          <w:rStyle w:val="Cuerpodeltexto2"/>
          <w:rFonts w:ascii="Times New Roman" w:hAnsi="Times New Roman" w:cs="Times New Roman"/>
          <w:color w:val="000000"/>
          <w:sz w:val="24"/>
          <w:szCs w:val="24"/>
          <w:lang w:eastAsia="es-ES_tradnl"/>
        </w:rPr>
        <w:t>Objetivos específicos: Son la descomposición y secuencia lógi</w:t>
      </w:r>
      <w:r>
        <w:rPr>
          <w:rStyle w:val="Cuerpodeltexto2"/>
          <w:rFonts w:ascii="Times New Roman" w:hAnsi="Times New Roman" w:cs="Times New Roman"/>
          <w:color w:val="000000"/>
          <w:sz w:val="24"/>
          <w:szCs w:val="24"/>
          <w:lang w:eastAsia="es-ES_tradnl"/>
        </w:rPr>
        <w:t xml:space="preserve">ca del objetivo general. Son un </w:t>
      </w:r>
      <w:r w:rsidRPr="00C71B69">
        <w:rPr>
          <w:rStyle w:val="Cuerpodeltexto2"/>
          <w:rFonts w:ascii="Times New Roman" w:hAnsi="Times New Roman" w:cs="Times New Roman"/>
          <w:color w:val="000000"/>
          <w:sz w:val="24"/>
          <w:szCs w:val="24"/>
          <w:lang w:eastAsia="es-ES_tradnl"/>
        </w:rPr>
        <w:t xml:space="preserve">anticipo del diseño de la investigación. </w:t>
      </w:r>
    </w:p>
    <w:p w:rsidR="00C71B69" w:rsidRDefault="00C71B69" w:rsidP="00261A0D">
      <w:pPr>
        <w:pStyle w:val="Cuerpodeltexto20"/>
        <w:numPr>
          <w:ilvl w:val="0"/>
          <w:numId w:val="3"/>
        </w:numPr>
        <w:shd w:val="clear" w:color="auto" w:fill="auto"/>
        <w:spacing w:before="0" w:after="0" w:line="360" w:lineRule="auto"/>
        <w:ind w:left="1418" w:firstLine="0"/>
        <w:rPr>
          <w:rStyle w:val="Cuerpodeltexto2"/>
          <w:rFonts w:ascii="Times New Roman" w:hAnsi="Times New Roman" w:cs="Times New Roman"/>
          <w:color w:val="000000"/>
          <w:sz w:val="24"/>
          <w:szCs w:val="24"/>
          <w:lang w:eastAsia="es-ES_tradnl"/>
        </w:rPr>
      </w:pPr>
      <w:r w:rsidRPr="00C71B69">
        <w:rPr>
          <w:rStyle w:val="Cuerpodeltexto2"/>
          <w:rFonts w:ascii="Times New Roman" w:hAnsi="Times New Roman" w:cs="Times New Roman"/>
          <w:color w:val="000000"/>
          <w:sz w:val="24"/>
          <w:szCs w:val="24"/>
          <w:lang w:eastAsia="es-ES_tradnl"/>
        </w:rPr>
        <w:t xml:space="preserve">Metodología. Es la explicación de los procedimientos que se aplicaran para alcanzar los objetivos. En este acápite se debe describir con detalle la definición </w:t>
      </w:r>
      <w:r w:rsidRPr="00C71B69">
        <w:rPr>
          <w:rStyle w:val="Cuerpodeltexto2"/>
          <w:rFonts w:ascii="Times New Roman" w:hAnsi="Times New Roman" w:cs="Times New Roman"/>
          <w:color w:val="000000"/>
          <w:sz w:val="24"/>
          <w:szCs w:val="24"/>
          <w:lang w:eastAsia="es-ES_tradnl"/>
        </w:rPr>
        <w:lastRenderedPageBreak/>
        <w:t>operacional de las variables, el tipo y las formas de medirla. Asimismo, debe contemplar el diseño del estudio, las técnicas y proce</w:t>
      </w:r>
      <w:r w:rsidRPr="00C71B69">
        <w:rPr>
          <w:rStyle w:val="Cuerpodeltexto2"/>
          <w:rFonts w:ascii="Times New Roman" w:hAnsi="Times New Roman" w:cs="Times New Roman"/>
          <w:color w:val="000000"/>
          <w:sz w:val="24"/>
          <w:szCs w:val="24"/>
          <w:lang w:eastAsia="es-ES_tradnl"/>
        </w:rPr>
        <w:softHyphen/>
        <w:t xml:space="preserve">dimientos que va a utilizar para alcanzar los objetivos propuestos. </w:t>
      </w:r>
    </w:p>
    <w:p w:rsidR="00C71B69" w:rsidRDefault="00C71B69" w:rsidP="00261A0D">
      <w:pPr>
        <w:pStyle w:val="Cuerpodeltexto20"/>
        <w:numPr>
          <w:ilvl w:val="0"/>
          <w:numId w:val="3"/>
        </w:numPr>
        <w:shd w:val="clear" w:color="auto" w:fill="auto"/>
        <w:spacing w:before="0" w:after="0" w:line="360" w:lineRule="auto"/>
        <w:ind w:left="1418" w:firstLine="0"/>
        <w:rPr>
          <w:rStyle w:val="Cuerpodeltexto2"/>
          <w:rFonts w:ascii="Times New Roman" w:hAnsi="Times New Roman" w:cs="Times New Roman"/>
          <w:color w:val="000000"/>
          <w:sz w:val="24"/>
          <w:szCs w:val="24"/>
          <w:lang w:eastAsia="es-ES_tradnl"/>
        </w:rPr>
      </w:pPr>
      <w:r w:rsidRPr="00C71B69">
        <w:rPr>
          <w:rStyle w:val="Cuerpodeltexto2"/>
          <w:rFonts w:ascii="Times New Roman" w:hAnsi="Times New Roman" w:cs="Times New Roman"/>
          <w:color w:val="000000"/>
          <w:sz w:val="24"/>
          <w:szCs w:val="24"/>
          <w:lang w:eastAsia="es-ES_tradnl"/>
        </w:rPr>
        <w:t>Cronograma. Lista de todos los elementos terminales de un proyecto con sus fechas previstas de comienzo y final.</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Presupuesto. Se deberá obtener el cálculo anticipado de los ingresos y gastos que causará la investigación durante el periodo previsto en el cronograma para realizar la investigación.</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Plan de análisis de los resultados. Si bien este punto se considera dentro de la metodología, se sugiere que el investigador lo desarrolle como una sección aparte. A continuación se indica lo que se espera sea desarrollado como plan de análisis.</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Métodos y modelos de análisis de los datos según tipo de variables. De acuerdo con los objetivos propuestos y con base en el tipo de variables, el investigador deberá detallar las medidas de resumen de sus variables y cómo serán presentadas (cuantitativas y/o cualitativas), indicando los modelos y técnicas de análisis (estadísticas, no estadísticas o técnicas de análisis de información no numérica, etc.). Es deseable que el investigador presente una tentativa de los principales tabulados de la información (particularmente cuando se trata de variables que se resumen numé</w:t>
      </w:r>
      <w:r w:rsidRPr="00ED1C78">
        <w:rPr>
          <w:rStyle w:val="Cuerpodeltexto2"/>
          <w:rFonts w:ascii="Times New Roman" w:hAnsi="Times New Roman" w:cs="Times New Roman"/>
          <w:color w:val="000000"/>
          <w:sz w:val="24"/>
          <w:szCs w:val="24"/>
          <w:lang w:eastAsia="es-ES_tradnl"/>
        </w:rPr>
        <w:softHyphen/>
        <w:t>ricamente), sobre todo, de aquellas claves que servirán de base para la aplicación de los modelos de análisis estadístico.</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Programas a utilizar para análisis de datos. Describir brevemente el "software" que será utilizado y las aplicaciones que realizarán.</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Referencias bibliográficas. Es el estudio de referencia de los textos, cualquier referencia de otra obra hay que reseñarla convenientemente o bien a pie de página o bien al final del capítulo o al final de la obra.</w:t>
      </w:r>
    </w:p>
    <w:p w:rsidR="00C71B69" w:rsidRPr="00ED1C78" w:rsidRDefault="00C71B69" w:rsidP="00261A0D">
      <w:pPr>
        <w:pStyle w:val="Cuerpodeltexto20"/>
        <w:numPr>
          <w:ilvl w:val="0"/>
          <w:numId w:val="3"/>
        </w:numPr>
        <w:shd w:val="clear" w:color="auto" w:fill="auto"/>
        <w:spacing w:before="0" w:after="0" w:line="360" w:lineRule="auto"/>
        <w:ind w:left="1418" w:firstLine="0"/>
        <w:rPr>
          <w:rFonts w:ascii="Times New Roman" w:hAnsi="Times New Roman" w:cs="Times New Roman"/>
          <w:sz w:val="24"/>
          <w:szCs w:val="24"/>
        </w:rPr>
      </w:pPr>
      <w:r w:rsidRPr="00ED1C78">
        <w:rPr>
          <w:rStyle w:val="Cuerpodeltexto2"/>
          <w:rFonts w:ascii="Times New Roman" w:hAnsi="Times New Roman" w:cs="Times New Roman"/>
          <w:color w:val="000000"/>
          <w:sz w:val="24"/>
          <w:szCs w:val="24"/>
          <w:lang w:eastAsia="es-ES_tradnl"/>
        </w:rPr>
        <w:t xml:space="preserve">Anexos. Un anexo debe constituir información de soporte enciclopédico, que aporta información relacionada con la investigación, pero que no es un artículo en sí mismo. Hay información complementaria a la investigación que por su extensión puede llegar a ser más grande que el contenido mismo. Cuando esto sucede, esta información complementaria conviene incluirla en páginas aparte (los </w:t>
      </w:r>
      <w:r w:rsidRPr="00ED1C78">
        <w:rPr>
          <w:rStyle w:val="Cuerpodeltexto2"/>
          <w:rFonts w:ascii="Times New Roman" w:hAnsi="Times New Roman" w:cs="Times New Roman"/>
          <w:color w:val="000000"/>
          <w:sz w:val="24"/>
          <w:szCs w:val="24"/>
          <w:lang w:eastAsia="es-ES_tradnl"/>
        </w:rPr>
        <w:lastRenderedPageBreak/>
        <w:t>anexos), que son enlazados desde el(los) artículo(s) al que hacen referencia.</w:t>
      </w:r>
      <w:sdt>
        <w:sdtPr>
          <w:rPr>
            <w:rStyle w:val="Cuerpodeltexto2"/>
            <w:rFonts w:ascii="Times New Roman" w:hAnsi="Times New Roman" w:cs="Times New Roman"/>
            <w:color w:val="000000"/>
            <w:sz w:val="24"/>
            <w:szCs w:val="24"/>
            <w:lang w:eastAsia="es-ES_tradnl"/>
          </w:rPr>
          <w:id w:val="17704416"/>
          <w:citation/>
        </w:sdtPr>
        <w:sdtContent>
          <w:r w:rsidR="00A97CF1">
            <w:rPr>
              <w:rStyle w:val="Cuerpodeltexto2"/>
              <w:rFonts w:ascii="Times New Roman" w:hAnsi="Times New Roman" w:cs="Times New Roman"/>
              <w:color w:val="000000"/>
              <w:sz w:val="24"/>
              <w:szCs w:val="24"/>
              <w:lang w:eastAsia="es-ES_tradnl"/>
            </w:rPr>
            <w:fldChar w:fldCharType="begin"/>
          </w:r>
          <w:r w:rsidR="00261A0D">
            <w:rPr>
              <w:rStyle w:val="Cuerpodeltexto2"/>
              <w:rFonts w:ascii="Times New Roman" w:hAnsi="Times New Roman" w:cs="Times New Roman"/>
              <w:color w:val="000000"/>
              <w:sz w:val="24"/>
              <w:szCs w:val="24"/>
              <w:lang w:eastAsia="es-ES_tradnl"/>
            </w:rPr>
            <w:instrText xml:space="preserve"> CITATION Lar111 \p 158-160 \l 2058  </w:instrText>
          </w:r>
          <w:r w:rsidR="00A97CF1">
            <w:rPr>
              <w:rStyle w:val="Cuerpodeltexto2"/>
              <w:rFonts w:ascii="Times New Roman" w:hAnsi="Times New Roman" w:cs="Times New Roman"/>
              <w:color w:val="000000"/>
              <w:sz w:val="24"/>
              <w:szCs w:val="24"/>
              <w:lang w:eastAsia="es-ES_tradnl"/>
            </w:rPr>
            <w:fldChar w:fldCharType="separate"/>
          </w:r>
          <w:r w:rsidR="00261A0D">
            <w:rPr>
              <w:rStyle w:val="Cuerpodeltexto2"/>
              <w:rFonts w:ascii="Times New Roman" w:hAnsi="Times New Roman" w:cs="Times New Roman"/>
              <w:noProof/>
              <w:color w:val="000000"/>
              <w:sz w:val="24"/>
              <w:szCs w:val="24"/>
              <w:lang w:eastAsia="es-ES_tradnl"/>
            </w:rPr>
            <w:t xml:space="preserve"> </w:t>
          </w:r>
          <w:r w:rsidR="00261A0D" w:rsidRPr="00261A0D">
            <w:rPr>
              <w:rFonts w:ascii="Times New Roman" w:hAnsi="Times New Roman" w:cs="Times New Roman"/>
              <w:noProof/>
              <w:color w:val="000000"/>
              <w:sz w:val="24"/>
              <w:szCs w:val="24"/>
              <w:shd w:val="clear" w:color="auto" w:fill="FFFFFF"/>
              <w:lang w:eastAsia="es-ES_tradnl"/>
            </w:rPr>
            <w:t>(Lara, 2011, págs. 158-160)</w:t>
          </w:r>
          <w:r w:rsidR="00A97CF1">
            <w:rPr>
              <w:rStyle w:val="Cuerpodeltexto2"/>
              <w:rFonts w:ascii="Times New Roman" w:hAnsi="Times New Roman" w:cs="Times New Roman"/>
              <w:color w:val="000000"/>
              <w:sz w:val="24"/>
              <w:szCs w:val="24"/>
              <w:lang w:eastAsia="es-ES_tradnl"/>
            </w:rPr>
            <w:fldChar w:fldCharType="end"/>
          </w:r>
        </w:sdtContent>
      </w:sdt>
    </w:p>
    <w:p w:rsidR="00C71B69" w:rsidRPr="00C71B69" w:rsidRDefault="00C71B69" w:rsidP="00C71B69">
      <w:pPr>
        <w:pStyle w:val="Cuerpodeltexto20"/>
        <w:shd w:val="clear" w:color="auto" w:fill="auto"/>
        <w:spacing w:before="0" w:after="0" w:line="360" w:lineRule="auto"/>
        <w:ind w:left="720" w:firstLine="0"/>
        <w:rPr>
          <w:rStyle w:val="Cuerpodeltexto2"/>
          <w:rFonts w:ascii="Times New Roman" w:hAnsi="Times New Roman" w:cs="Times New Roman"/>
          <w:color w:val="000000"/>
          <w:sz w:val="24"/>
          <w:szCs w:val="24"/>
          <w:lang w:eastAsia="es-ES_tradnl"/>
        </w:rPr>
      </w:pPr>
    </w:p>
    <w:p w:rsidR="00C71B69" w:rsidRPr="00C71B69" w:rsidRDefault="00C71B69" w:rsidP="00C71B69">
      <w:pPr>
        <w:pStyle w:val="Cuerpodeltexto20"/>
        <w:shd w:val="clear" w:color="auto" w:fill="auto"/>
        <w:tabs>
          <w:tab w:val="left" w:pos="766"/>
        </w:tabs>
        <w:spacing w:before="0" w:after="0" w:line="360" w:lineRule="auto"/>
        <w:ind w:firstLine="0"/>
        <w:rPr>
          <w:rStyle w:val="Cuerpodeltexto2"/>
          <w:shd w:val="clear" w:color="auto" w:fill="auto"/>
        </w:rPr>
      </w:pPr>
    </w:p>
    <w:p w:rsidR="00C71B69" w:rsidRPr="00C71B69" w:rsidRDefault="00C71B69" w:rsidP="00C71B69">
      <w:pPr>
        <w:pStyle w:val="Cuerpodeltexto20"/>
        <w:shd w:val="clear" w:color="auto" w:fill="auto"/>
        <w:tabs>
          <w:tab w:val="left" w:pos="766"/>
        </w:tabs>
        <w:spacing w:before="0" w:after="0" w:line="360" w:lineRule="auto"/>
        <w:ind w:left="360" w:firstLine="0"/>
      </w:pPr>
    </w:p>
    <w:sectPr w:rsidR="00C71B69" w:rsidRPr="00C71B69" w:rsidSect="006B23AD">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209B1"/>
    <w:multiLevelType w:val="hybridMultilevel"/>
    <w:tmpl w:val="3BF21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5E1465"/>
    <w:multiLevelType w:val="hybridMultilevel"/>
    <w:tmpl w:val="20CEE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0A40AFF"/>
    <w:multiLevelType w:val="hybridMultilevel"/>
    <w:tmpl w:val="68BE9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71B69"/>
    <w:rsid w:val="00261A0D"/>
    <w:rsid w:val="003F4A30"/>
    <w:rsid w:val="006B23AD"/>
    <w:rsid w:val="00A97CF1"/>
    <w:rsid w:val="00BB12CA"/>
    <w:rsid w:val="00C71B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uiPriority w:val="99"/>
    <w:rsid w:val="00C71B69"/>
    <w:rPr>
      <w:rFonts w:ascii="Arial" w:hAnsi="Arial" w:cs="Arial"/>
      <w:sz w:val="17"/>
      <w:szCs w:val="17"/>
      <w:shd w:val="clear" w:color="auto" w:fill="FFFFFF"/>
    </w:rPr>
  </w:style>
  <w:style w:type="character" w:customStyle="1" w:styleId="Ttulo1">
    <w:name w:val="Título #1_"/>
    <w:basedOn w:val="Fuentedeprrafopredeter"/>
    <w:link w:val="Ttulo10"/>
    <w:uiPriority w:val="99"/>
    <w:rsid w:val="00C71B69"/>
    <w:rPr>
      <w:rFonts w:ascii="Arial" w:hAnsi="Arial" w:cs="Arial"/>
      <w:b/>
      <w:bCs/>
      <w:sz w:val="18"/>
      <w:szCs w:val="18"/>
      <w:shd w:val="clear" w:color="auto" w:fill="FFFFFF"/>
    </w:rPr>
  </w:style>
  <w:style w:type="paragraph" w:customStyle="1" w:styleId="Cuerpodeltexto20">
    <w:name w:val="Cuerpo del texto (2)"/>
    <w:basedOn w:val="Normal"/>
    <w:link w:val="Cuerpodeltexto2"/>
    <w:uiPriority w:val="99"/>
    <w:rsid w:val="00C71B69"/>
    <w:pPr>
      <w:widowControl w:val="0"/>
      <w:shd w:val="clear" w:color="auto" w:fill="FFFFFF"/>
      <w:spacing w:before="360" w:after="60" w:line="208" w:lineRule="exact"/>
      <w:ind w:hanging="360"/>
      <w:jc w:val="both"/>
    </w:pPr>
    <w:rPr>
      <w:rFonts w:ascii="Arial" w:hAnsi="Arial" w:cs="Arial"/>
      <w:sz w:val="17"/>
      <w:szCs w:val="17"/>
    </w:rPr>
  </w:style>
  <w:style w:type="paragraph" w:customStyle="1" w:styleId="Ttulo10">
    <w:name w:val="Título #1"/>
    <w:basedOn w:val="Normal"/>
    <w:link w:val="Ttulo1"/>
    <w:uiPriority w:val="99"/>
    <w:rsid w:val="00C71B69"/>
    <w:pPr>
      <w:widowControl w:val="0"/>
      <w:shd w:val="clear" w:color="auto" w:fill="FFFFFF"/>
      <w:spacing w:before="120" w:after="120" w:line="240" w:lineRule="atLeast"/>
      <w:jc w:val="both"/>
      <w:outlineLvl w:val="0"/>
    </w:pPr>
    <w:rPr>
      <w:rFonts w:ascii="Arial" w:hAnsi="Arial" w:cs="Arial"/>
      <w:b/>
      <w:bCs/>
      <w:sz w:val="18"/>
      <w:szCs w:val="18"/>
    </w:rPr>
  </w:style>
  <w:style w:type="paragraph" w:styleId="Textodeglobo">
    <w:name w:val="Balloon Text"/>
    <w:basedOn w:val="Normal"/>
    <w:link w:val="TextodegloboCar"/>
    <w:uiPriority w:val="99"/>
    <w:semiHidden/>
    <w:unhideWhenUsed/>
    <w:rsid w:val="00261A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A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Lar111</b:Tag>
    <b:SourceType>Book</b:SourceType>
    <b:Guid>{EA317F4E-B2E4-4C56-8808-50172CEAE0D3}</b:Guid>
    <b:LCID>0</b:LCID>
    <b:Author>
      <b:Author>
        <b:NameList>
          <b:Person>
            <b:Last>Lara</b:Last>
            <b:First>Erica</b:First>
            <b:Middle>maria</b:Middle>
          </b:Person>
        </b:NameList>
      </b:Author>
    </b:Author>
    <b:Title>Fundamentos de Investigacion</b:Title>
    <b:Year>2011</b:Year>
    <b:City>Mexico</b:City>
    <b:Publisher>Alfaomega Grupo Editor</b:Publisher>
    <b:RefOrder>1</b:RefOrder>
  </b:Source>
</b:Sources>
</file>

<file path=customXml/itemProps1.xml><?xml version="1.0" encoding="utf-8"?>
<ds:datastoreItem xmlns:ds="http://schemas.openxmlformats.org/officeDocument/2006/customXml" ds:itemID="{C36BE3CD-D711-4D53-8053-2EEA046A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988</Words>
  <Characters>5439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Molinero</dc:creator>
  <cp:lastModifiedBy>David Molinero</cp:lastModifiedBy>
  <cp:revision>3</cp:revision>
  <dcterms:created xsi:type="dcterms:W3CDTF">2016-10-25T03:45:00Z</dcterms:created>
  <dcterms:modified xsi:type="dcterms:W3CDTF">2016-10-25T05:30:00Z</dcterms:modified>
</cp:coreProperties>
</file>