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9F6" w:rsidRPr="0046601A" w:rsidRDefault="004419F6" w:rsidP="004419F6">
      <w:pPr>
        <w:pStyle w:val="Heading1"/>
        <w:jc w:val="center"/>
        <w:rPr>
          <w:rFonts w:asciiTheme="minorHAnsi" w:eastAsia="Times New Roman" w:hAnsiTheme="minorHAnsi" w:cs="Arial"/>
          <w:b/>
          <w:bCs/>
          <w:color w:val="FF3300"/>
          <w:kern w:val="36"/>
          <w:sz w:val="24"/>
          <w:szCs w:val="24"/>
          <w:u w:val="single"/>
          <w:lang w:eastAsia="en-TT"/>
        </w:rPr>
      </w:pPr>
      <w:r w:rsidRPr="0046601A">
        <w:rPr>
          <w:rFonts w:asciiTheme="minorHAnsi" w:hAnsiTheme="minorHAnsi"/>
          <w:b/>
          <w:color w:val="FF3300"/>
          <w:sz w:val="24"/>
          <w:szCs w:val="24"/>
          <w:u w:val="single"/>
        </w:rPr>
        <w:t xml:space="preserve">ANAESTHESIA TABLE FOR </w:t>
      </w:r>
      <w:r w:rsidRPr="0046601A">
        <w:rPr>
          <w:rFonts w:asciiTheme="minorHAnsi" w:eastAsia="Times New Roman" w:hAnsiTheme="minorHAnsi" w:cs="Arial"/>
          <w:b/>
          <w:bCs/>
          <w:color w:val="FF3300"/>
          <w:kern w:val="36"/>
          <w:sz w:val="24"/>
          <w:szCs w:val="24"/>
          <w:u w:val="single"/>
          <w:lang w:eastAsia="en-TT"/>
        </w:rPr>
        <w:t>EXPLORATORY LAPAROTOMY</w:t>
      </w:r>
    </w:p>
    <w:p w:rsidR="00D95F21" w:rsidRPr="0046601A" w:rsidRDefault="00D95F21" w:rsidP="00D95F21">
      <w:pPr>
        <w:rPr>
          <w:b/>
          <w:color w:val="FF3300"/>
          <w:sz w:val="24"/>
          <w:szCs w:val="24"/>
          <w:u w:val="single"/>
        </w:rPr>
      </w:pPr>
    </w:p>
    <w:tbl>
      <w:tblPr>
        <w:tblStyle w:val="TableGrid"/>
        <w:tblW w:w="11224" w:type="dxa"/>
        <w:tblInd w:w="-709" w:type="dxa"/>
        <w:tblLook w:val="04A0" w:firstRow="1" w:lastRow="0" w:firstColumn="1" w:lastColumn="0" w:noHBand="0" w:noVBand="1"/>
      </w:tblPr>
      <w:tblGrid>
        <w:gridCol w:w="2378"/>
        <w:gridCol w:w="1936"/>
        <w:gridCol w:w="1568"/>
        <w:gridCol w:w="1452"/>
        <w:gridCol w:w="3890"/>
      </w:tblGrid>
      <w:tr w:rsidR="0046601A" w:rsidRPr="0046601A" w:rsidTr="00681268">
        <w:trPr>
          <w:trHeight w:val="426"/>
        </w:trPr>
        <w:tc>
          <w:tcPr>
            <w:tcW w:w="2378" w:type="dxa"/>
            <w:tcBorders>
              <w:top w:val="nil"/>
              <w:left w:val="nil"/>
            </w:tcBorders>
          </w:tcPr>
          <w:p w:rsidR="00D95F21" w:rsidRPr="0046601A" w:rsidRDefault="00D95F21" w:rsidP="00681268">
            <w:pPr>
              <w:rPr>
                <w:color w:val="FF3300"/>
              </w:rPr>
            </w:pPr>
          </w:p>
        </w:tc>
        <w:tc>
          <w:tcPr>
            <w:tcW w:w="1936" w:type="dxa"/>
          </w:tcPr>
          <w:p w:rsidR="00D95F21" w:rsidRPr="0046601A" w:rsidRDefault="00D95F21" w:rsidP="00681268">
            <w:pPr>
              <w:rPr>
                <w:b/>
                <w:color w:val="FF3300"/>
              </w:rPr>
            </w:pPr>
            <w:r w:rsidRPr="0046601A">
              <w:rPr>
                <w:b/>
                <w:color w:val="FF3300"/>
              </w:rPr>
              <w:t xml:space="preserve">Drug &amp; Time </w:t>
            </w:r>
            <w:r w:rsidR="00A564A8">
              <w:rPr>
                <w:b/>
                <w:color w:val="FF3300"/>
              </w:rPr>
              <w:t>A</w:t>
            </w:r>
            <w:r w:rsidRPr="0046601A">
              <w:rPr>
                <w:b/>
                <w:color w:val="FF3300"/>
              </w:rPr>
              <w:t>dministered</w:t>
            </w:r>
          </w:p>
        </w:tc>
        <w:tc>
          <w:tcPr>
            <w:tcW w:w="1568" w:type="dxa"/>
          </w:tcPr>
          <w:p w:rsidR="00D95F21" w:rsidRPr="0046601A" w:rsidRDefault="00D95F21" w:rsidP="00681268">
            <w:pPr>
              <w:rPr>
                <w:b/>
                <w:color w:val="FF3300"/>
              </w:rPr>
            </w:pPr>
            <w:r w:rsidRPr="0046601A">
              <w:rPr>
                <w:b/>
                <w:color w:val="FF3300"/>
              </w:rPr>
              <w:t>Concentration</w:t>
            </w:r>
          </w:p>
        </w:tc>
        <w:tc>
          <w:tcPr>
            <w:tcW w:w="1452" w:type="dxa"/>
          </w:tcPr>
          <w:p w:rsidR="00D95F21" w:rsidRPr="0046601A" w:rsidRDefault="00D95F21" w:rsidP="00681268">
            <w:pPr>
              <w:rPr>
                <w:b/>
                <w:color w:val="FF3300"/>
              </w:rPr>
            </w:pPr>
            <w:r w:rsidRPr="0046601A">
              <w:rPr>
                <w:b/>
                <w:color w:val="FF3300"/>
              </w:rPr>
              <w:t xml:space="preserve">Dose </w:t>
            </w:r>
          </w:p>
        </w:tc>
        <w:tc>
          <w:tcPr>
            <w:tcW w:w="3890" w:type="dxa"/>
          </w:tcPr>
          <w:p w:rsidR="00D95F21" w:rsidRPr="0046601A" w:rsidRDefault="00D95F21" w:rsidP="00681268">
            <w:pPr>
              <w:rPr>
                <w:b/>
                <w:color w:val="FF3300"/>
              </w:rPr>
            </w:pPr>
            <w:r w:rsidRPr="0046601A">
              <w:rPr>
                <w:b/>
                <w:color w:val="FF3300"/>
              </w:rPr>
              <w:t>Calculation /ml</w:t>
            </w:r>
          </w:p>
        </w:tc>
      </w:tr>
      <w:tr w:rsidR="0046601A" w:rsidRPr="0046601A" w:rsidTr="00681268">
        <w:trPr>
          <w:trHeight w:val="829"/>
        </w:trPr>
        <w:tc>
          <w:tcPr>
            <w:tcW w:w="2378" w:type="dxa"/>
          </w:tcPr>
          <w:p w:rsidR="00D95F21" w:rsidRDefault="00D95F21" w:rsidP="00681268">
            <w:pPr>
              <w:rPr>
                <w:b/>
                <w:color w:val="FF3300"/>
              </w:rPr>
            </w:pPr>
            <w:r w:rsidRPr="0046601A">
              <w:rPr>
                <w:b/>
                <w:color w:val="FF3300"/>
              </w:rPr>
              <w:t>Antibiotics</w:t>
            </w:r>
            <w:r w:rsidR="00AF23B9">
              <w:rPr>
                <w:b/>
                <w:color w:val="FF3300"/>
              </w:rPr>
              <w:t xml:space="preserve"> (I.M.)</w:t>
            </w:r>
          </w:p>
          <w:p w:rsidR="005C02C8" w:rsidRPr="0046601A" w:rsidRDefault="005C02C8" w:rsidP="00681268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(surgery last &gt;90mins</w:t>
            </w:r>
            <w:r w:rsidR="005000A2">
              <w:rPr>
                <w:b/>
                <w:color w:val="FF3300"/>
              </w:rPr>
              <w:t>)</w:t>
            </w:r>
          </w:p>
        </w:tc>
        <w:tc>
          <w:tcPr>
            <w:tcW w:w="1936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Penstrep</w:t>
            </w:r>
            <w:r w:rsidR="00AF23B9">
              <w:rPr>
                <w:color w:val="FF3300"/>
              </w:rPr>
              <w:t xml:space="preserve"> 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</w:p>
          <w:p w:rsidR="00D95F21" w:rsidRPr="0046601A" w:rsidRDefault="00D95F21" w:rsidP="00681268">
            <w:pPr>
              <w:rPr>
                <w:i/>
                <w:color w:val="FF3300"/>
              </w:rPr>
            </w:pPr>
            <w:r w:rsidRPr="0046601A">
              <w:rPr>
                <w:i/>
                <w:color w:val="FF3300"/>
              </w:rPr>
              <w:t>2:18pm</w:t>
            </w:r>
          </w:p>
          <w:p w:rsidR="00D95F21" w:rsidRPr="0046601A" w:rsidRDefault="00D95F21" w:rsidP="00681268">
            <w:pPr>
              <w:rPr>
                <w:i/>
                <w:color w:val="FF3300"/>
              </w:rPr>
            </w:pPr>
          </w:p>
        </w:tc>
        <w:tc>
          <w:tcPr>
            <w:tcW w:w="1568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200,000 IU/ml</w:t>
            </w:r>
          </w:p>
        </w:tc>
        <w:tc>
          <w:tcPr>
            <w:tcW w:w="1452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40,000 IU/ml</w:t>
            </w:r>
          </w:p>
        </w:tc>
        <w:tc>
          <w:tcPr>
            <w:tcW w:w="3890" w:type="dxa"/>
          </w:tcPr>
          <w:p w:rsidR="00D95F21" w:rsidRPr="0046601A" w:rsidRDefault="00D95F21" w:rsidP="00681268">
            <w:pPr>
              <w:tabs>
                <w:tab w:val="left" w:pos="2115"/>
              </w:tabs>
              <w:rPr>
                <w:color w:val="FF3300"/>
              </w:rPr>
            </w:pPr>
            <w:r w:rsidRPr="0046601A">
              <w:rPr>
                <w:color w:val="FF3300"/>
              </w:rPr>
              <w:t xml:space="preserve">V= </w:t>
            </w:r>
            <w:r w:rsidRPr="0046601A">
              <w:rPr>
                <w:color w:val="FF3300"/>
                <w:u w:val="single"/>
              </w:rPr>
              <w:t>40,000 x 17.8</w:t>
            </w:r>
            <w:r w:rsidRPr="0046601A">
              <w:rPr>
                <w:color w:val="FF3300"/>
              </w:rPr>
              <w:t xml:space="preserve">   = </w:t>
            </w:r>
            <w:r w:rsidR="00A564A8">
              <w:rPr>
                <w:color w:val="FF3300"/>
              </w:rPr>
              <w:t xml:space="preserve">  </w:t>
            </w:r>
            <w:r w:rsidRPr="0046601A">
              <w:rPr>
                <w:color w:val="FF3300"/>
              </w:rPr>
              <w:t xml:space="preserve">3.56  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           200,000</w:t>
            </w:r>
          </w:p>
        </w:tc>
      </w:tr>
      <w:tr w:rsidR="0046601A" w:rsidRPr="0046601A" w:rsidTr="00681268">
        <w:trPr>
          <w:trHeight w:val="761"/>
        </w:trPr>
        <w:tc>
          <w:tcPr>
            <w:tcW w:w="2378" w:type="dxa"/>
            <w:vMerge w:val="restart"/>
          </w:tcPr>
          <w:p w:rsidR="00D95F21" w:rsidRPr="0046601A" w:rsidRDefault="00D95F21" w:rsidP="00681268">
            <w:pPr>
              <w:rPr>
                <w:b/>
                <w:color w:val="FF3300"/>
              </w:rPr>
            </w:pPr>
            <w:r w:rsidRPr="0046601A">
              <w:rPr>
                <w:b/>
                <w:color w:val="FF3300"/>
              </w:rPr>
              <w:t xml:space="preserve">Sedation </w:t>
            </w:r>
            <w:r w:rsidR="00AF23B9">
              <w:rPr>
                <w:b/>
                <w:color w:val="FF3300"/>
              </w:rPr>
              <w:t>(I.M.)</w:t>
            </w:r>
          </w:p>
        </w:tc>
        <w:tc>
          <w:tcPr>
            <w:tcW w:w="1936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Xylazine 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</w:p>
          <w:p w:rsidR="00D95F21" w:rsidRPr="0046601A" w:rsidRDefault="00D95F21" w:rsidP="00681268">
            <w:pPr>
              <w:rPr>
                <w:i/>
                <w:color w:val="FF3300"/>
              </w:rPr>
            </w:pPr>
            <w:r w:rsidRPr="0046601A">
              <w:rPr>
                <w:i/>
                <w:color w:val="FF3300"/>
              </w:rPr>
              <w:t>2:04pm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</w:p>
        </w:tc>
        <w:tc>
          <w:tcPr>
            <w:tcW w:w="1568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20mg/ml</w:t>
            </w:r>
          </w:p>
        </w:tc>
        <w:tc>
          <w:tcPr>
            <w:tcW w:w="1452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0.05mg/kg</w:t>
            </w:r>
          </w:p>
        </w:tc>
        <w:tc>
          <w:tcPr>
            <w:tcW w:w="3890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V= </w:t>
            </w:r>
            <w:r w:rsidRPr="0046601A">
              <w:rPr>
                <w:color w:val="FF3300"/>
                <w:u w:val="single"/>
              </w:rPr>
              <w:t>0.05 x 17.8</w:t>
            </w:r>
            <w:r w:rsidRPr="0046601A">
              <w:rPr>
                <w:color w:val="FF3300"/>
              </w:rPr>
              <w:t xml:space="preserve">   </w:t>
            </w:r>
            <w:r w:rsidR="00A564A8">
              <w:rPr>
                <w:color w:val="FF3300"/>
              </w:rPr>
              <w:t xml:space="preserve">   </w:t>
            </w:r>
            <w:r w:rsidRPr="0046601A">
              <w:rPr>
                <w:color w:val="FF3300"/>
              </w:rPr>
              <w:t xml:space="preserve"> =   0.05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             20</w:t>
            </w:r>
          </w:p>
        </w:tc>
      </w:tr>
      <w:tr w:rsidR="0046601A" w:rsidRPr="0046601A" w:rsidTr="00681268">
        <w:trPr>
          <w:trHeight w:val="714"/>
        </w:trPr>
        <w:tc>
          <w:tcPr>
            <w:tcW w:w="2378" w:type="dxa"/>
            <w:vMerge/>
          </w:tcPr>
          <w:p w:rsidR="00D95F21" w:rsidRPr="0046601A" w:rsidRDefault="00D95F21" w:rsidP="00681268">
            <w:pPr>
              <w:rPr>
                <w:b/>
                <w:color w:val="FF3300"/>
              </w:rPr>
            </w:pPr>
          </w:p>
        </w:tc>
        <w:tc>
          <w:tcPr>
            <w:tcW w:w="1936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Ketamine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</w:p>
          <w:p w:rsidR="00D95F21" w:rsidRPr="0046601A" w:rsidRDefault="00D95F21" w:rsidP="00681268">
            <w:pPr>
              <w:rPr>
                <w:i/>
                <w:color w:val="FF3300"/>
              </w:rPr>
            </w:pPr>
            <w:r w:rsidRPr="0046601A">
              <w:rPr>
                <w:i/>
                <w:color w:val="FF3300"/>
              </w:rPr>
              <w:t>2:04pm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</w:p>
        </w:tc>
        <w:tc>
          <w:tcPr>
            <w:tcW w:w="1568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100mg/ml</w:t>
            </w:r>
          </w:p>
        </w:tc>
        <w:tc>
          <w:tcPr>
            <w:tcW w:w="1452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0.5mg/kg</w:t>
            </w:r>
          </w:p>
        </w:tc>
        <w:tc>
          <w:tcPr>
            <w:tcW w:w="3890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V= </w:t>
            </w:r>
            <w:r w:rsidRPr="0046601A">
              <w:rPr>
                <w:color w:val="FF3300"/>
                <w:u w:val="single"/>
              </w:rPr>
              <w:t>0.5 x 17.8</w:t>
            </w:r>
            <w:r w:rsidRPr="0046601A">
              <w:rPr>
                <w:color w:val="FF3300"/>
              </w:rPr>
              <w:t xml:space="preserve">    </w:t>
            </w:r>
            <w:r w:rsidR="00A564A8">
              <w:rPr>
                <w:color w:val="FF3300"/>
              </w:rPr>
              <w:t xml:space="preserve">     </w:t>
            </w:r>
            <w:r w:rsidRPr="0046601A">
              <w:rPr>
                <w:color w:val="FF3300"/>
              </w:rPr>
              <w:t xml:space="preserve"> =   0.09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           100</w:t>
            </w:r>
          </w:p>
        </w:tc>
      </w:tr>
      <w:tr w:rsidR="0046601A" w:rsidRPr="0046601A" w:rsidTr="00681268">
        <w:trPr>
          <w:trHeight w:val="683"/>
        </w:trPr>
        <w:tc>
          <w:tcPr>
            <w:tcW w:w="2378" w:type="dxa"/>
          </w:tcPr>
          <w:p w:rsidR="00D95F21" w:rsidRPr="0046601A" w:rsidRDefault="00D95F21" w:rsidP="00681268">
            <w:pPr>
              <w:rPr>
                <w:b/>
                <w:color w:val="FF3300"/>
              </w:rPr>
            </w:pPr>
            <w:r w:rsidRPr="0046601A">
              <w:rPr>
                <w:b/>
                <w:color w:val="FF3300"/>
              </w:rPr>
              <w:t xml:space="preserve">Analgesia </w:t>
            </w:r>
            <w:r w:rsidR="00AF23B9">
              <w:rPr>
                <w:b/>
                <w:color w:val="FF3300"/>
              </w:rPr>
              <w:t>(I.V.)</w:t>
            </w:r>
          </w:p>
        </w:tc>
        <w:tc>
          <w:tcPr>
            <w:tcW w:w="1936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Flunixin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</w:p>
          <w:p w:rsidR="00D95F21" w:rsidRPr="0046601A" w:rsidRDefault="00D95F21" w:rsidP="00681268">
            <w:pPr>
              <w:rPr>
                <w:i/>
                <w:color w:val="FF3300"/>
              </w:rPr>
            </w:pPr>
            <w:r w:rsidRPr="0046601A">
              <w:rPr>
                <w:i/>
                <w:color w:val="FF3300"/>
              </w:rPr>
              <w:t>2:34pm</w:t>
            </w:r>
          </w:p>
          <w:p w:rsidR="00FA37B0" w:rsidRPr="0046601A" w:rsidRDefault="00FA37B0" w:rsidP="00681268">
            <w:pPr>
              <w:rPr>
                <w:i/>
                <w:color w:val="FF3300"/>
              </w:rPr>
            </w:pPr>
          </w:p>
        </w:tc>
        <w:tc>
          <w:tcPr>
            <w:tcW w:w="1568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50mg/ml</w:t>
            </w:r>
          </w:p>
        </w:tc>
        <w:tc>
          <w:tcPr>
            <w:tcW w:w="1452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2.2mg/kg</w:t>
            </w:r>
          </w:p>
        </w:tc>
        <w:tc>
          <w:tcPr>
            <w:tcW w:w="3890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V= </w:t>
            </w:r>
            <w:r w:rsidRPr="0046601A">
              <w:rPr>
                <w:color w:val="FF3300"/>
                <w:u w:val="single"/>
              </w:rPr>
              <w:t>2.2 x 17.8</w:t>
            </w:r>
            <w:r w:rsidRPr="0046601A">
              <w:rPr>
                <w:color w:val="FF3300"/>
              </w:rPr>
              <w:t xml:space="preserve">    </w:t>
            </w:r>
            <w:r w:rsidR="00A564A8">
              <w:rPr>
                <w:color w:val="FF3300"/>
              </w:rPr>
              <w:t xml:space="preserve">     </w:t>
            </w:r>
            <w:r w:rsidRPr="0046601A">
              <w:rPr>
                <w:color w:val="FF3300"/>
              </w:rPr>
              <w:t xml:space="preserve"> =   0.78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           50</w:t>
            </w:r>
          </w:p>
        </w:tc>
      </w:tr>
      <w:tr w:rsidR="0046601A" w:rsidRPr="0046601A" w:rsidTr="00681268">
        <w:trPr>
          <w:trHeight w:val="707"/>
        </w:trPr>
        <w:tc>
          <w:tcPr>
            <w:tcW w:w="2378" w:type="dxa"/>
          </w:tcPr>
          <w:p w:rsidR="00D95F21" w:rsidRPr="0046601A" w:rsidRDefault="00D95F21" w:rsidP="00681268">
            <w:pPr>
              <w:rPr>
                <w:b/>
                <w:color w:val="FF3300"/>
              </w:rPr>
            </w:pPr>
            <w:r w:rsidRPr="0046601A">
              <w:rPr>
                <w:b/>
                <w:color w:val="FF3300"/>
              </w:rPr>
              <w:t xml:space="preserve">Induction </w:t>
            </w:r>
            <w:r w:rsidR="00AF23B9">
              <w:rPr>
                <w:b/>
                <w:color w:val="FF3300"/>
              </w:rPr>
              <w:t>(I.V)</w:t>
            </w:r>
          </w:p>
        </w:tc>
        <w:tc>
          <w:tcPr>
            <w:tcW w:w="1936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Ketamine 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</w:p>
          <w:p w:rsidR="00D95F21" w:rsidRPr="0046601A" w:rsidRDefault="00D95F21" w:rsidP="00681268">
            <w:pPr>
              <w:rPr>
                <w:i/>
                <w:color w:val="FF3300"/>
              </w:rPr>
            </w:pPr>
            <w:r w:rsidRPr="0046601A">
              <w:rPr>
                <w:i/>
                <w:color w:val="FF3300"/>
              </w:rPr>
              <w:t>2:38pm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</w:p>
        </w:tc>
        <w:tc>
          <w:tcPr>
            <w:tcW w:w="1568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100mg/ml</w:t>
            </w:r>
          </w:p>
        </w:tc>
        <w:tc>
          <w:tcPr>
            <w:tcW w:w="1452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5mg/kg</w:t>
            </w:r>
          </w:p>
        </w:tc>
        <w:tc>
          <w:tcPr>
            <w:tcW w:w="3890" w:type="dxa"/>
          </w:tcPr>
          <w:p w:rsidR="00D95F21" w:rsidRPr="0046601A" w:rsidRDefault="00D95F21" w:rsidP="00681268">
            <w:pPr>
              <w:rPr>
                <w:color w:val="FF3300"/>
                <w:sz w:val="16"/>
                <w:szCs w:val="16"/>
              </w:rPr>
            </w:pPr>
            <w:r w:rsidRPr="0046601A">
              <w:rPr>
                <w:color w:val="FF3300"/>
              </w:rPr>
              <w:t xml:space="preserve">V= </w:t>
            </w:r>
            <w:r w:rsidRPr="0046601A">
              <w:rPr>
                <w:color w:val="FF3300"/>
                <w:u w:val="single"/>
              </w:rPr>
              <w:t>5 x 17.8</w:t>
            </w:r>
            <w:r w:rsidRPr="0046601A">
              <w:rPr>
                <w:color w:val="FF3300"/>
              </w:rPr>
              <w:t xml:space="preserve">    </w:t>
            </w:r>
            <w:r w:rsidR="00A564A8">
              <w:rPr>
                <w:color w:val="FF3300"/>
              </w:rPr>
              <w:t xml:space="preserve">     </w:t>
            </w:r>
            <w:r w:rsidRPr="0046601A">
              <w:rPr>
                <w:color w:val="FF3300"/>
              </w:rPr>
              <w:t xml:space="preserve">    =    0.89 </w:t>
            </w:r>
            <w:r w:rsidRPr="0046601A">
              <w:rPr>
                <w:color w:val="FF3300"/>
                <w:sz w:val="16"/>
                <w:szCs w:val="16"/>
              </w:rPr>
              <w:t xml:space="preserve">    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        100</w:t>
            </w:r>
          </w:p>
          <w:p w:rsidR="00D95F21" w:rsidRPr="00A564A8" w:rsidRDefault="00D95F21" w:rsidP="00681268">
            <w:pPr>
              <w:rPr>
                <w:i/>
                <w:color w:val="FF3300"/>
              </w:rPr>
            </w:pPr>
            <w:r w:rsidRPr="00A564A8">
              <w:rPr>
                <w:i/>
                <w:color w:val="FF3300"/>
              </w:rPr>
              <w:t>½ dose, 0.45 ml was given @ 2:49pm</w:t>
            </w:r>
          </w:p>
        </w:tc>
      </w:tr>
      <w:tr w:rsidR="0046601A" w:rsidRPr="0046601A" w:rsidTr="00681268">
        <w:trPr>
          <w:trHeight w:val="689"/>
        </w:trPr>
        <w:tc>
          <w:tcPr>
            <w:tcW w:w="2378" w:type="dxa"/>
          </w:tcPr>
          <w:p w:rsidR="00D95F21" w:rsidRPr="0046601A" w:rsidRDefault="00D95F21" w:rsidP="00681268">
            <w:pPr>
              <w:rPr>
                <w:b/>
                <w:color w:val="FF3300"/>
              </w:rPr>
            </w:pPr>
            <w:r w:rsidRPr="0046601A">
              <w:rPr>
                <w:b/>
                <w:color w:val="FF3300"/>
              </w:rPr>
              <w:t>Induction-Anaesthesia</w:t>
            </w:r>
            <w:r w:rsidR="00AF23B9">
              <w:rPr>
                <w:b/>
                <w:color w:val="FF3300"/>
              </w:rPr>
              <w:t xml:space="preserve"> (I.V.)</w:t>
            </w:r>
          </w:p>
        </w:tc>
        <w:tc>
          <w:tcPr>
            <w:tcW w:w="1936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Lidocaine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[T.D</w:t>
            </w:r>
            <w:r w:rsidR="00A564A8">
              <w:rPr>
                <w:color w:val="FF3300"/>
              </w:rPr>
              <w:t xml:space="preserve"> </w:t>
            </w:r>
            <w:r w:rsidRPr="0046601A">
              <w:rPr>
                <w:color w:val="FF3300"/>
              </w:rPr>
              <w:t>10mg/kg]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</w:p>
          <w:p w:rsidR="00D95F21" w:rsidRPr="0046601A" w:rsidRDefault="00D95F21" w:rsidP="00681268">
            <w:pPr>
              <w:rPr>
                <w:i/>
                <w:color w:val="FF3300"/>
              </w:rPr>
            </w:pPr>
            <w:r w:rsidRPr="0046601A">
              <w:rPr>
                <w:i/>
                <w:color w:val="FF3300"/>
              </w:rPr>
              <w:t>2:35pm</w:t>
            </w:r>
          </w:p>
          <w:p w:rsidR="00FA37B0" w:rsidRPr="0046601A" w:rsidRDefault="00FA37B0" w:rsidP="00681268">
            <w:pPr>
              <w:rPr>
                <w:i/>
                <w:color w:val="FF3300"/>
              </w:rPr>
            </w:pPr>
          </w:p>
          <w:p w:rsidR="00D95F21" w:rsidRPr="0046601A" w:rsidRDefault="00D95F21" w:rsidP="00681268">
            <w:pPr>
              <w:rPr>
                <w:color w:val="FF3300"/>
              </w:rPr>
            </w:pPr>
          </w:p>
        </w:tc>
        <w:tc>
          <w:tcPr>
            <w:tcW w:w="1568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20mg/ml</w:t>
            </w:r>
          </w:p>
        </w:tc>
        <w:tc>
          <w:tcPr>
            <w:tcW w:w="1452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1.0mg/kg</w:t>
            </w:r>
          </w:p>
        </w:tc>
        <w:tc>
          <w:tcPr>
            <w:tcW w:w="3890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V= </w:t>
            </w:r>
            <w:r w:rsidRPr="0046601A">
              <w:rPr>
                <w:color w:val="FF3300"/>
                <w:u w:val="single"/>
              </w:rPr>
              <w:t>1 x 17.8</w:t>
            </w:r>
            <w:r w:rsidRPr="0046601A">
              <w:rPr>
                <w:color w:val="FF3300"/>
              </w:rPr>
              <w:t xml:space="preserve">      </w:t>
            </w:r>
            <w:r w:rsidR="00A564A8">
              <w:rPr>
                <w:color w:val="FF3300"/>
              </w:rPr>
              <w:t xml:space="preserve">     </w:t>
            </w:r>
            <w:r w:rsidRPr="0046601A">
              <w:rPr>
                <w:color w:val="FF3300"/>
              </w:rPr>
              <w:t xml:space="preserve">  =    0.89    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         20</w:t>
            </w:r>
          </w:p>
        </w:tc>
      </w:tr>
      <w:tr w:rsidR="0046601A" w:rsidRPr="0046601A" w:rsidTr="00681268">
        <w:trPr>
          <w:trHeight w:val="713"/>
        </w:trPr>
        <w:tc>
          <w:tcPr>
            <w:tcW w:w="2378" w:type="dxa"/>
            <w:vMerge w:val="restart"/>
          </w:tcPr>
          <w:p w:rsidR="00D95F21" w:rsidRPr="0046601A" w:rsidRDefault="00D95F21" w:rsidP="00681268">
            <w:pPr>
              <w:rPr>
                <w:b/>
                <w:color w:val="FF3300"/>
              </w:rPr>
            </w:pPr>
          </w:p>
          <w:p w:rsidR="00D95F21" w:rsidRPr="0046601A" w:rsidRDefault="00D95F21" w:rsidP="00681268">
            <w:pPr>
              <w:rPr>
                <w:b/>
                <w:color w:val="FF3300"/>
              </w:rPr>
            </w:pPr>
            <w:r w:rsidRPr="0046601A">
              <w:rPr>
                <w:b/>
                <w:color w:val="FF3300"/>
              </w:rPr>
              <w:t>CRI</w:t>
            </w:r>
            <w:r w:rsidR="00AF23B9">
              <w:rPr>
                <w:b/>
                <w:color w:val="FF3300"/>
              </w:rPr>
              <w:t xml:space="preserve"> (I.V)</w:t>
            </w:r>
          </w:p>
        </w:tc>
        <w:tc>
          <w:tcPr>
            <w:tcW w:w="1936" w:type="dxa"/>
            <w:vMerge w:val="restart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Xylazine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</w:p>
          <w:p w:rsidR="00D95F21" w:rsidRPr="0046601A" w:rsidRDefault="00D95F21" w:rsidP="00681268">
            <w:pPr>
              <w:rPr>
                <w:color w:val="FF3300"/>
              </w:rPr>
            </w:pP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Ketamine 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</w:p>
          <w:p w:rsidR="00D95F21" w:rsidRPr="0046601A" w:rsidRDefault="00D95F21" w:rsidP="00681268">
            <w:pPr>
              <w:rPr>
                <w:color w:val="FF3300"/>
              </w:rPr>
            </w:pP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Lidocaine</w:t>
            </w:r>
          </w:p>
          <w:p w:rsidR="00FA37B0" w:rsidRPr="0046601A" w:rsidRDefault="00FA37B0" w:rsidP="00681268">
            <w:pPr>
              <w:rPr>
                <w:color w:val="FF3300"/>
              </w:rPr>
            </w:pPr>
          </w:p>
          <w:p w:rsidR="00D95F21" w:rsidRPr="004B1A3B" w:rsidRDefault="00D95F21" w:rsidP="00681268">
            <w:pPr>
              <w:rPr>
                <w:i/>
                <w:color w:val="FF3300"/>
              </w:rPr>
            </w:pPr>
            <w:r w:rsidRPr="004B1A3B">
              <w:rPr>
                <w:i/>
                <w:color w:val="FF3300"/>
              </w:rPr>
              <w:t>2:15pm</w:t>
            </w:r>
          </w:p>
          <w:p w:rsidR="0046601A" w:rsidRPr="0046601A" w:rsidRDefault="0046601A" w:rsidP="00681268">
            <w:pPr>
              <w:rPr>
                <w:color w:val="FF3300"/>
              </w:rPr>
            </w:pPr>
          </w:p>
        </w:tc>
        <w:tc>
          <w:tcPr>
            <w:tcW w:w="1568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20mg/ml</w:t>
            </w:r>
          </w:p>
        </w:tc>
        <w:tc>
          <w:tcPr>
            <w:tcW w:w="1452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0.05mg/kg/hr</w:t>
            </w:r>
          </w:p>
        </w:tc>
        <w:tc>
          <w:tcPr>
            <w:tcW w:w="3890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V= </w:t>
            </w:r>
            <w:r w:rsidRPr="0046601A">
              <w:rPr>
                <w:color w:val="FF3300"/>
                <w:u w:val="single"/>
              </w:rPr>
              <w:t>0.05 x 1000</w:t>
            </w:r>
            <w:r w:rsidRPr="0046601A">
              <w:rPr>
                <w:color w:val="FF3300"/>
              </w:rPr>
              <w:t xml:space="preserve">  </w:t>
            </w:r>
            <w:r w:rsidR="00A564A8">
              <w:rPr>
                <w:color w:val="FF3300"/>
              </w:rPr>
              <w:t xml:space="preserve">  </w:t>
            </w:r>
            <w:r w:rsidRPr="0046601A">
              <w:rPr>
                <w:color w:val="FF3300"/>
              </w:rPr>
              <w:t xml:space="preserve"> =   0.5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               5</w:t>
            </w:r>
          </w:p>
        </w:tc>
      </w:tr>
      <w:tr w:rsidR="0046601A" w:rsidRPr="0046601A" w:rsidTr="00681268">
        <w:trPr>
          <w:trHeight w:val="695"/>
        </w:trPr>
        <w:tc>
          <w:tcPr>
            <w:tcW w:w="2378" w:type="dxa"/>
            <w:vMerge/>
          </w:tcPr>
          <w:p w:rsidR="00D95F21" w:rsidRPr="0046601A" w:rsidRDefault="00D95F21" w:rsidP="00681268">
            <w:pPr>
              <w:rPr>
                <w:b/>
                <w:color w:val="FF3300"/>
              </w:rPr>
            </w:pPr>
          </w:p>
        </w:tc>
        <w:tc>
          <w:tcPr>
            <w:tcW w:w="1936" w:type="dxa"/>
            <w:vMerge/>
          </w:tcPr>
          <w:p w:rsidR="00D95F21" w:rsidRPr="0046601A" w:rsidRDefault="00D95F21" w:rsidP="00681268">
            <w:pPr>
              <w:rPr>
                <w:color w:val="FF3300"/>
              </w:rPr>
            </w:pPr>
          </w:p>
        </w:tc>
        <w:tc>
          <w:tcPr>
            <w:tcW w:w="1568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100mg/ml</w:t>
            </w:r>
          </w:p>
        </w:tc>
        <w:tc>
          <w:tcPr>
            <w:tcW w:w="1452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5mg/kg/hr</w:t>
            </w:r>
          </w:p>
        </w:tc>
        <w:tc>
          <w:tcPr>
            <w:tcW w:w="3890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V= </w:t>
            </w:r>
            <w:r w:rsidRPr="0046601A">
              <w:rPr>
                <w:color w:val="FF3300"/>
                <w:u w:val="single"/>
              </w:rPr>
              <w:t>5 x 1000</w:t>
            </w:r>
            <w:r w:rsidRPr="0046601A">
              <w:rPr>
                <w:color w:val="FF3300"/>
              </w:rPr>
              <w:t xml:space="preserve">  </w:t>
            </w:r>
            <w:r w:rsidR="00A564A8">
              <w:rPr>
                <w:color w:val="FF3300"/>
              </w:rPr>
              <w:t xml:space="preserve">       </w:t>
            </w:r>
            <w:r w:rsidRPr="0046601A">
              <w:rPr>
                <w:color w:val="FF3300"/>
              </w:rPr>
              <w:t xml:space="preserve"> =   10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           5</w:t>
            </w:r>
          </w:p>
        </w:tc>
      </w:tr>
      <w:tr w:rsidR="0046601A" w:rsidRPr="0046601A" w:rsidTr="00681268">
        <w:trPr>
          <w:trHeight w:val="705"/>
        </w:trPr>
        <w:tc>
          <w:tcPr>
            <w:tcW w:w="2378" w:type="dxa"/>
            <w:vMerge/>
          </w:tcPr>
          <w:p w:rsidR="00D95F21" w:rsidRPr="0046601A" w:rsidRDefault="00D95F21" w:rsidP="00681268">
            <w:pPr>
              <w:rPr>
                <w:b/>
                <w:color w:val="FF3300"/>
              </w:rPr>
            </w:pPr>
          </w:p>
        </w:tc>
        <w:tc>
          <w:tcPr>
            <w:tcW w:w="1936" w:type="dxa"/>
            <w:vMerge/>
          </w:tcPr>
          <w:p w:rsidR="00D95F21" w:rsidRPr="0046601A" w:rsidRDefault="00D95F21" w:rsidP="00681268">
            <w:pPr>
              <w:rPr>
                <w:color w:val="FF3300"/>
              </w:rPr>
            </w:pPr>
          </w:p>
        </w:tc>
        <w:tc>
          <w:tcPr>
            <w:tcW w:w="1568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20mg/ml</w:t>
            </w:r>
          </w:p>
        </w:tc>
        <w:tc>
          <w:tcPr>
            <w:tcW w:w="1452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1.0mg/kg</w:t>
            </w:r>
          </w:p>
        </w:tc>
        <w:tc>
          <w:tcPr>
            <w:tcW w:w="3890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V= </w:t>
            </w:r>
            <w:r w:rsidRPr="0046601A">
              <w:rPr>
                <w:color w:val="FF3300"/>
                <w:u w:val="single"/>
              </w:rPr>
              <w:t>1 x 1000</w:t>
            </w:r>
            <w:r w:rsidRPr="0046601A">
              <w:rPr>
                <w:color w:val="FF3300"/>
              </w:rPr>
              <w:t xml:space="preserve">   </w:t>
            </w:r>
            <w:r w:rsidR="00A564A8">
              <w:rPr>
                <w:color w:val="FF3300"/>
              </w:rPr>
              <w:t xml:space="preserve">        </w:t>
            </w:r>
            <w:r w:rsidRPr="0046601A">
              <w:rPr>
                <w:color w:val="FF3300"/>
              </w:rPr>
              <w:t>= 10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           5</w:t>
            </w:r>
          </w:p>
        </w:tc>
      </w:tr>
      <w:tr w:rsidR="0046601A" w:rsidRPr="0046601A" w:rsidTr="00681268">
        <w:trPr>
          <w:trHeight w:val="970"/>
        </w:trPr>
        <w:tc>
          <w:tcPr>
            <w:tcW w:w="2378" w:type="dxa"/>
          </w:tcPr>
          <w:p w:rsidR="00D95F21" w:rsidRPr="0046601A" w:rsidRDefault="00D95F21" w:rsidP="00681268">
            <w:pPr>
              <w:rPr>
                <w:b/>
                <w:color w:val="FF3300"/>
              </w:rPr>
            </w:pPr>
            <w:r w:rsidRPr="0046601A">
              <w:rPr>
                <w:b/>
                <w:color w:val="FF3300"/>
              </w:rPr>
              <w:t xml:space="preserve">Epidural </w:t>
            </w:r>
          </w:p>
          <w:p w:rsidR="00D95F21" w:rsidRPr="0046601A" w:rsidRDefault="00D95F21" w:rsidP="00681268">
            <w:pPr>
              <w:rPr>
                <w:b/>
                <w:color w:val="FF3300"/>
              </w:rPr>
            </w:pPr>
            <w:r w:rsidRPr="0046601A">
              <w:rPr>
                <w:b/>
                <w:color w:val="FF3300"/>
              </w:rPr>
              <w:t>[T.D</w:t>
            </w:r>
            <w:r w:rsidR="0046601A">
              <w:rPr>
                <w:b/>
                <w:color w:val="FF3300"/>
              </w:rPr>
              <w:t>.</w:t>
            </w:r>
            <w:r w:rsidRPr="0046601A">
              <w:rPr>
                <w:b/>
                <w:color w:val="FF3300"/>
              </w:rPr>
              <w:t>2mg/kg]</w:t>
            </w:r>
          </w:p>
        </w:tc>
        <w:tc>
          <w:tcPr>
            <w:tcW w:w="1936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Bupivacaine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/</w:t>
            </w:r>
            <w:r w:rsidR="00FA37B0" w:rsidRPr="0046601A">
              <w:rPr>
                <w:color w:val="FF3300"/>
              </w:rPr>
              <w:t>K</w:t>
            </w:r>
            <w:r w:rsidRPr="0046601A">
              <w:rPr>
                <w:color w:val="FF3300"/>
              </w:rPr>
              <w:t>etamine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</w:p>
          <w:p w:rsidR="00D95F21" w:rsidRPr="0046601A" w:rsidRDefault="00D95F21" w:rsidP="00681268">
            <w:pPr>
              <w:rPr>
                <w:i/>
                <w:color w:val="FF3300"/>
              </w:rPr>
            </w:pPr>
            <w:r w:rsidRPr="0046601A">
              <w:rPr>
                <w:i/>
                <w:color w:val="FF3300"/>
              </w:rPr>
              <w:t>3:00pm</w:t>
            </w:r>
          </w:p>
        </w:tc>
        <w:tc>
          <w:tcPr>
            <w:tcW w:w="1568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B-5mg/ml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K-100mg/ml</w:t>
            </w:r>
          </w:p>
        </w:tc>
        <w:tc>
          <w:tcPr>
            <w:tcW w:w="1452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B-0.25mg/kg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K-1.25mg/kg</w:t>
            </w:r>
          </w:p>
        </w:tc>
        <w:tc>
          <w:tcPr>
            <w:tcW w:w="3890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V= </w:t>
            </w:r>
            <w:r w:rsidRPr="0046601A">
              <w:rPr>
                <w:color w:val="FF3300"/>
                <w:u w:val="single"/>
              </w:rPr>
              <w:t>0.25x17.8</w:t>
            </w:r>
            <w:r w:rsidRPr="0046601A">
              <w:rPr>
                <w:color w:val="FF3300"/>
              </w:rPr>
              <w:t xml:space="preserve"> </w:t>
            </w:r>
            <w:r w:rsidR="00A564A8">
              <w:rPr>
                <w:color w:val="FF3300"/>
              </w:rPr>
              <w:t xml:space="preserve">   </w:t>
            </w:r>
            <w:r w:rsidRPr="0046601A">
              <w:rPr>
                <w:color w:val="FF3300"/>
              </w:rPr>
              <w:t xml:space="preserve">  =    0.89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         </w:t>
            </w:r>
            <w:r w:rsidR="00FA37B0" w:rsidRPr="0046601A">
              <w:rPr>
                <w:color w:val="FF3300"/>
              </w:rPr>
              <w:t xml:space="preserve">  </w:t>
            </w:r>
            <w:r w:rsidRPr="0046601A">
              <w:rPr>
                <w:color w:val="FF3300"/>
              </w:rPr>
              <w:t xml:space="preserve"> 5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V=</w:t>
            </w:r>
            <w:r w:rsidRPr="0046601A">
              <w:rPr>
                <w:color w:val="FF3300"/>
                <w:u w:val="single"/>
              </w:rPr>
              <w:t>1.25 x 17.8</w:t>
            </w:r>
            <w:r w:rsidRPr="0046601A">
              <w:rPr>
                <w:color w:val="FF3300"/>
              </w:rPr>
              <w:t xml:space="preserve">    =   0.22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           100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</w:p>
        </w:tc>
      </w:tr>
      <w:tr w:rsidR="0046601A" w:rsidRPr="0046601A" w:rsidTr="00681268">
        <w:trPr>
          <w:trHeight w:val="864"/>
        </w:trPr>
        <w:tc>
          <w:tcPr>
            <w:tcW w:w="2378" w:type="dxa"/>
          </w:tcPr>
          <w:p w:rsidR="00D95F21" w:rsidRPr="0046601A" w:rsidRDefault="00D95F21" w:rsidP="00681268">
            <w:pPr>
              <w:rPr>
                <w:b/>
                <w:color w:val="FF3300"/>
              </w:rPr>
            </w:pPr>
            <w:r w:rsidRPr="0046601A">
              <w:rPr>
                <w:b/>
                <w:color w:val="FF3300"/>
              </w:rPr>
              <w:lastRenderedPageBreak/>
              <w:t>Intra-Op Fluid</w:t>
            </w:r>
          </w:p>
          <w:p w:rsidR="00D95F21" w:rsidRPr="0046601A" w:rsidRDefault="00D95F21" w:rsidP="00681268">
            <w:pPr>
              <w:rPr>
                <w:b/>
                <w:color w:val="FF3300"/>
              </w:rPr>
            </w:pPr>
            <w:r w:rsidRPr="0046601A">
              <w:rPr>
                <w:b/>
                <w:color w:val="FF3300"/>
              </w:rPr>
              <w:t xml:space="preserve">0.9% saline </w:t>
            </w:r>
          </w:p>
          <w:p w:rsidR="00D95F21" w:rsidRPr="0046601A" w:rsidRDefault="00D95F21" w:rsidP="00681268">
            <w:pPr>
              <w:rPr>
                <w:b/>
                <w:color w:val="FF3300"/>
              </w:rPr>
            </w:pPr>
            <w:r w:rsidRPr="0046601A">
              <w:rPr>
                <w:b/>
                <w:color w:val="FF3300"/>
              </w:rPr>
              <w:t>[use 1L bag]</w:t>
            </w:r>
          </w:p>
        </w:tc>
        <w:tc>
          <w:tcPr>
            <w:tcW w:w="8846" w:type="dxa"/>
            <w:gridSpan w:val="4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Dip Rate [drips/sec]- (ml/min x drip factor) </w:t>
            </w:r>
            <w:r w:rsidRPr="0046601A">
              <w:rPr>
                <w:rFonts w:ascii="Franklin Gothic Medium" w:hAnsi="Franklin Gothic Medium"/>
                <w:color w:val="FF3300"/>
              </w:rPr>
              <w:t>∕</w:t>
            </w:r>
            <w:r w:rsidRPr="0046601A">
              <w:rPr>
                <w:color w:val="FF3300"/>
              </w:rPr>
              <w:t>60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D.R= </w:t>
            </w:r>
            <w:r w:rsidRPr="0046601A">
              <w:rPr>
                <w:color w:val="FF3300"/>
                <w:u w:val="single"/>
              </w:rPr>
              <w:t>17.8 x 5 x 20</w:t>
            </w:r>
            <w:r w:rsidRPr="0046601A">
              <w:rPr>
                <w:color w:val="FF3300"/>
              </w:rPr>
              <w:t xml:space="preserve">   =   0.49 / 2 sec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                 3600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 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</w:p>
        </w:tc>
      </w:tr>
      <w:tr w:rsidR="0046601A" w:rsidRPr="0046601A" w:rsidTr="00681268">
        <w:trPr>
          <w:trHeight w:val="426"/>
        </w:trPr>
        <w:tc>
          <w:tcPr>
            <w:tcW w:w="2378" w:type="dxa"/>
            <w:vMerge w:val="restart"/>
          </w:tcPr>
          <w:p w:rsidR="00D95F21" w:rsidRPr="0046601A" w:rsidRDefault="00D95F21" w:rsidP="00681268">
            <w:pPr>
              <w:rPr>
                <w:b/>
                <w:color w:val="FF3300"/>
              </w:rPr>
            </w:pPr>
          </w:p>
          <w:p w:rsidR="00D95F21" w:rsidRPr="0046601A" w:rsidRDefault="00D95F21" w:rsidP="00681268">
            <w:pPr>
              <w:rPr>
                <w:b/>
                <w:color w:val="FF3300"/>
              </w:rPr>
            </w:pPr>
            <w:r w:rsidRPr="0046601A">
              <w:rPr>
                <w:b/>
                <w:color w:val="FF3300"/>
              </w:rPr>
              <w:t>Reversal Drugs</w:t>
            </w:r>
          </w:p>
        </w:tc>
        <w:tc>
          <w:tcPr>
            <w:tcW w:w="1936" w:type="dxa"/>
            <w:vMerge w:val="restart"/>
          </w:tcPr>
          <w:p w:rsidR="00D95F21" w:rsidRPr="0046601A" w:rsidRDefault="00D95F21" w:rsidP="00681268">
            <w:pPr>
              <w:ind w:left="720" w:hanging="720"/>
              <w:rPr>
                <w:color w:val="FF3300"/>
              </w:rPr>
            </w:pPr>
          </w:p>
          <w:p w:rsidR="00D95F21" w:rsidRPr="0046601A" w:rsidRDefault="00D95F21" w:rsidP="00681268">
            <w:pPr>
              <w:ind w:left="720" w:hanging="720"/>
              <w:rPr>
                <w:color w:val="FF3300"/>
              </w:rPr>
            </w:pPr>
          </w:p>
          <w:p w:rsidR="00D95F21" w:rsidRPr="0046601A" w:rsidRDefault="00D95F21" w:rsidP="00681268">
            <w:pPr>
              <w:ind w:left="720" w:hanging="720"/>
              <w:rPr>
                <w:color w:val="FF3300"/>
              </w:rPr>
            </w:pPr>
            <w:r w:rsidRPr="0046601A">
              <w:rPr>
                <w:color w:val="FF3300"/>
              </w:rPr>
              <w:t xml:space="preserve">Tolazoline </w:t>
            </w:r>
          </w:p>
        </w:tc>
        <w:tc>
          <w:tcPr>
            <w:tcW w:w="1568" w:type="dxa"/>
            <w:vMerge w:val="restart"/>
          </w:tcPr>
          <w:p w:rsidR="00D95F21" w:rsidRPr="0046601A" w:rsidRDefault="00D95F21" w:rsidP="00681268">
            <w:pPr>
              <w:rPr>
                <w:color w:val="FF3300"/>
              </w:rPr>
            </w:pPr>
          </w:p>
          <w:p w:rsidR="00D95F21" w:rsidRPr="0046601A" w:rsidRDefault="00D95F21" w:rsidP="00681268">
            <w:pPr>
              <w:rPr>
                <w:color w:val="FF3300"/>
              </w:rPr>
            </w:pP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100mg/ml</w:t>
            </w:r>
          </w:p>
        </w:tc>
        <w:tc>
          <w:tcPr>
            <w:tcW w:w="1452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0.1mg/kg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[2x dose of xylazine</w:t>
            </w:r>
          </w:p>
        </w:tc>
        <w:tc>
          <w:tcPr>
            <w:tcW w:w="3890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V= </w:t>
            </w:r>
            <w:r w:rsidRPr="0046601A">
              <w:rPr>
                <w:color w:val="FF3300"/>
                <w:u w:val="single"/>
              </w:rPr>
              <w:t>0.1 x 17.8</w:t>
            </w:r>
            <w:r w:rsidRPr="0046601A">
              <w:rPr>
                <w:color w:val="FF3300"/>
              </w:rPr>
              <w:t xml:space="preserve">  </w:t>
            </w:r>
            <w:r w:rsidR="00A564A8">
              <w:rPr>
                <w:color w:val="FF3300"/>
              </w:rPr>
              <w:t xml:space="preserve"> </w:t>
            </w:r>
            <w:r w:rsidRPr="0046601A">
              <w:rPr>
                <w:color w:val="FF3300"/>
              </w:rPr>
              <w:t xml:space="preserve"> = </w:t>
            </w:r>
            <w:r w:rsidR="004F5838" w:rsidRPr="0046601A">
              <w:rPr>
                <w:color w:val="FF3300"/>
              </w:rPr>
              <w:t xml:space="preserve">   </w:t>
            </w:r>
            <w:r w:rsidRPr="0046601A">
              <w:rPr>
                <w:color w:val="FF3300"/>
              </w:rPr>
              <w:t>0.02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          100</w:t>
            </w:r>
          </w:p>
        </w:tc>
      </w:tr>
      <w:tr w:rsidR="0046601A" w:rsidRPr="0046601A" w:rsidTr="00681268">
        <w:trPr>
          <w:trHeight w:val="426"/>
        </w:trPr>
        <w:tc>
          <w:tcPr>
            <w:tcW w:w="2378" w:type="dxa"/>
            <w:vMerge/>
          </w:tcPr>
          <w:p w:rsidR="00D95F21" w:rsidRPr="0046601A" w:rsidRDefault="00D95F21" w:rsidP="00681268">
            <w:pPr>
              <w:rPr>
                <w:color w:val="FF3300"/>
              </w:rPr>
            </w:pPr>
          </w:p>
        </w:tc>
        <w:tc>
          <w:tcPr>
            <w:tcW w:w="1936" w:type="dxa"/>
            <w:vMerge/>
          </w:tcPr>
          <w:p w:rsidR="00D95F21" w:rsidRPr="0046601A" w:rsidRDefault="00D95F21" w:rsidP="00681268">
            <w:pPr>
              <w:ind w:left="720" w:hanging="720"/>
              <w:rPr>
                <w:color w:val="FF3300"/>
              </w:rPr>
            </w:pPr>
          </w:p>
        </w:tc>
        <w:tc>
          <w:tcPr>
            <w:tcW w:w="1568" w:type="dxa"/>
            <w:vMerge/>
          </w:tcPr>
          <w:p w:rsidR="00D95F21" w:rsidRPr="0046601A" w:rsidRDefault="00D95F21" w:rsidP="00681268">
            <w:pPr>
              <w:rPr>
                <w:color w:val="FF3300"/>
              </w:rPr>
            </w:pPr>
          </w:p>
        </w:tc>
        <w:tc>
          <w:tcPr>
            <w:tcW w:w="1452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0.4mg/kg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[2x dose of xylazine</w:t>
            </w:r>
          </w:p>
        </w:tc>
        <w:tc>
          <w:tcPr>
            <w:tcW w:w="3890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V= </w:t>
            </w:r>
            <w:r w:rsidRPr="0046601A">
              <w:rPr>
                <w:color w:val="FF3300"/>
                <w:u w:val="single"/>
              </w:rPr>
              <w:t>0.4 x 17.8</w:t>
            </w:r>
            <w:r w:rsidRPr="0046601A">
              <w:rPr>
                <w:color w:val="FF3300"/>
              </w:rPr>
              <w:t xml:space="preserve">  </w:t>
            </w:r>
            <w:r w:rsidR="00A564A8">
              <w:rPr>
                <w:color w:val="FF3300"/>
              </w:rPr>
              <w:t xml:space="preserve"> </w:t>
            </w:r>
            <w:r w:rsidRPr="0046601A">
              <w:rPr>
                <w:color w:val="FF3300"/>
              </w:rPr>
              <w:t xml:space="preserve"> =   0.07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          100</w:t>
            </w:r>
          </w:p>
        </w:tc>
      </w:tr>
      <w:tr w:rsidR="0046601A" w:rsidRPr="0046601A" w:rsidTr="00681268">
        <w:trPr>
          <w:trHeight w:val="751"/>
        </w:trPr>
        <w:tc>
          <w:tcPr>
            <w:tcW w:w="2378" w:type="dxa"/>
            <w:vMerge/>
          </w:tcPr>
          <w:p w:rsidR="00D95F21" w:rsidRPr="0046601A" w:rsidRDefault="00D95F21" w:rsidP="00681268">
            <w:pPr>
              <w:rPr>
                <w:color w:val="FF3300"/>
              </w:rPr>
            </w:pPr>
          </w:p>
        </w:tc>
        <w:tc>
          <w:tcPr>
            <w:tcW w:w="1936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Atropine</w:t>
            </w:r>
          </w:p>
        </w:tc>
        <w:tc>
          <w:tcPr>
            <w:tcW w:w="1568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0.54mg/ml</w:t>
            </w:r>
          </w:p>
        </w:tc>
        <w:tc>
          <w:tcPr>
            <w:tcW w:w="1452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0.04mg/kg</w:t>
            </w:r>
          </w:p>
        </w:tc>
        <w:tc>
          <w:tcPr>
            <w:tcW w:w="3890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V= </w:t>
            </w:r>
            <w:r w:rsidRPr="0046601A">
              <w:rPr>
                <w:color w:val="FF3300"/>
                <w:u w:val="single"/>
              </w:rPr>
              <w:t>0.04 x 17.8</w:t>
            </w:r>
            <w:r w:rsidRPr="0046601A">
              <w:rPr>
                <w:color w:val="FF3300"/>
              </w:rPr>
              <w:t xml:space="preserve">   =   1.32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            0.54</w:t>
            </w:r>
          </w:p>
        </w:tc>
      </w:tr>
      <w:tr w:rsidR="0046601A" w:rsidRPr="0046601A" w:rsidTr="00681268">
        <w:trPr>
          <w:trHeight w:val="847"/>
        </w:trPr>
        <w:tc>
          <w:tcPr>
            <w:tcW w:w="2378" w:type="dxa"/>
            <w:vMerge/>
          </w:tcPr>
          <w:p w:rsidR="00D95F21" w:rsidRPr="0046601A" w:rsidRDefault="00D95F21" w:rsidP="00681268">
            <w:pPr>
              <w:rPr>
                <w:color w:val="FF3300"/>
              </w:rPr>
            </w:pPr>
          </w:p>
        </w:tc>
        <w:tc>
          <w:tcPr>
            <w:tcW w:w="1936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Epinephrine</w:t>
            </w:r>
          </w:p>
        </w:tc>
        <w:tc>
          <w:tcPr>
            <w:tcW w:w="1568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1mg/ml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(1:1000)</w:t>
            </w:r>
          </w:p>
        </w:tc>
        <w:tc>
          <w:tcPr>
            <w:tcW w:w="1452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>0.02mg/kg</w:t>
            </w:r>
          </w:p>
        </w:tc>
        <w:tc>
          <w:tcPr>
            <w:tcW w:w="3890" w:type="dxa"/>
          </w:tcPr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V= </w:t>
            </w:r>
            <w:r w:rsidRPr="0046601A">
              <w:rPr>
                <w:color w:val="FF3300"/>
                <w:u w:val="single"/>
              </w:rPr>
              <w:t>0.02 x 17.8</w:t>
            </w:r>
            <w:r w:rsidRPr="0046601A">
              <w:rPr>
                <w:color w:val="FF3300"/>
              </w:rPr>
              <w:t xml:space="preserve">   =   0.36</w:t>
            </w:r>
          </w:p>
          <w:p w:rsidR="00D95F21" w:rsidRPr="0046601A" w:rsidRDefault="00D95F21" w:rsidP="00681268">
            <w:pPr>
              <w:rPr>
                <w:color w:val="FF3300"/>
              </w:rPr>
            </w:pPr>
            <w:r w:rsidRPr="0046601A">
              <w:rPr>
                <w:color w:val="FF3300"/>
              </w:rPr>
              <w:t xml:space="preserve">              1</w:t>
            </w:r>
          </w:p>
        </w:tc>
      </w:tr>
    </w:tbl>
    <w:p w:rsidR="00D95F21" w:rsidRDefault="00D95F21" w:rsidP="00D95F21">
      <w:pPr>
        <w:rPr>
          <w:color w:val="FF3300"/>
        </w:rPr>
      </w:pPr>
    </w:p>
    <w:tbl>
      <w:tblPr>
        <w:tblStyle w:val="TableGrid"/>
        <w:tblW w:w="11240" w:type="dxa"/>
        <w:tblInd w:w="-755" w:type="dxa"/>
        <w:tblLook w:val="04A0" w:firstRow="1" w:lastRow="0" w:firstColumn="1" w:lastColumn="0" w:noHBand="0" w:noVBand="1"/>
      </w:tblPr>
      <w:tblGrid>
        <w:gridCol w:w="5428"/>
        <w:gridCol w:w="5812"/>
      </w:tblGrid>
      <w:tr w:rsidR="0046601A" w:rsidTr="00A564A8">
        <w:tc>
          <w:tcPr>
            <w:tcW w:w="5428" w:type="dxa"/>
          </w:tcPr>
          <w:p w:rsidR="0046601A" w:rsidRDefault="00A564A8" w:rsidP="00D95F21">
            <w:pPr>
              <w:rPr>
                <w:color w:val="FF3300"/>
              </w:rPr>
            </w:pPr>
            <w:r w:rsidRPr="0046601A">
              <w:rPr>
                <w:color w:val="FF3300"/>
              </w:rPr>
              <w:t>Breakthrough pain of anesthesia</w:t>
            </w:r>
            <w:r>
              <w:rPr>
                <w:color w:val="FF3300"/>
              </w:rPr>
              <w:t xml:space="preserve"> (</w:t>
            </w:r>
            <w:bookmarkStart w:id="0" w:name="_Hlk498131580"/>
            <w:r w:rsidRPr="0046601A">
              <w:rPr>
                <w:color w:val="FF3300"/>
              </w:rPr>
              <w:t>½</w:t>
            </w:r>
            <w:bookmarkEnd w:id="0"/>
            <w:r w:rsidRPr="0046601A">
              <w:rPr>
                <w:color w:val="FF3300"/>
              </w:rPr>
              <w:t xml:space="preserve"> sedation dose</w:t>
            </w:r>
            <w:r>
              <w:rPr>
                <w:color w:val="FF3300"/>
              </w:rPr>
              <w:t>)</w:t>
            </w:r>
            <w:r w:rsidR="00E62F30">
              <w:rPr>
                <w:color w:val="FF3300"/>
              </w:rPr>
              <w:t>:</w:t>
            </w:r>
          </w:p>
          <w:p w:rsidR="00E62F30" w:rsidRDefault="00EB1B0D" w:rsidP="00D95F21">
            <w:pPr>
              <w:rPr>
                <w:color w:val="FF3300"/>
              </w:rPr>
            </w:pPr>
            <w:r>
              <w:rPr>
                <w:color w:val="FF3300"/>
              </w:rPr>
              <w:t>A pain felt despite adequate analgesic therapy, often the result of physical manipulations (surgical procedure).</w:t>
            </w:r>
          </w:p>
          <w:p w:rsidR="00A564A8" w:rsidRDefault="00A564A8" w:rsidP="00D95F21">
            <w:pPr>
              <w:rPr>
                <w:color w:val="FF3300"/>
              </w:rPr>
            </w:pPr>
          </w:p>
        </w:tc>
        <w:tc>
          <w:tcPr>
            <w:tcW w:w="5812" w:type="dxa"/>
          </w:tcPr>
          <w:p w:rsidR="0046601A" w:rsidRDefault="00A564A8" w:rsidP="00D95F21">
            <w:pPr>
              <w:rPr>
                <w:color w:val="FF3300"/>
              </w:rPr>
            </w:pPr>
            <w:r w:rsidRPr="0046601A">
              <w:rPr>
                <w:color w:val="FF3300"/>
              </w:rPr>
              <w:t>½ x 1.36 mls = 0.68 mls</w:t>
            </w:r>
          </w:p>
        </w:tc>
      </w:tr>
      <w:tr w:rsidR="0046601A" w:rsidTr="00A564A8">
        <w:tc>
          <w:tcPr>
            <w:tcW w:w="5428" w:type="dxa"/>
          </w:tcPr>
          <w:p w:rsidR="0046601A" w:rsidRDefault="00A564A8" w:rsidP="00D95F21">
            <w:pPr>
              <w:rPr>
                <w:color w:val="FF3300"/>
              </w:rPr>
            </w:pPr>
            <w:r>
              <w:rPr>
                <w:color w:val="FF3300"/>
              </w:rPr>
              <w:t>Splash block</w:t>
            </w:r>
            <w:r w:rsidR="00EB1B0D">
              <w:rPr>
                <w:color w:val="FF3300"/>
              </w:rPr>
              <w:t>:</w:t>
            </w:r>
          </w:p>
          <w:p w:rsidR="00EB1B0D" w:rsidRDefault="00EB1B0D" w:rsidP="00D95F21">
            <w:pPr>
              <w:rPr>
                <w:color w:val="FF3300"/>
              </w:rPr>
            </w:pPr>
            <w:r>
              <w:rPr>
                <w:color w:val="FF3300"/>
              </w:rPr>
              <w:t>Local anaesthetic is administered topically at the incision site during surgery to minimize pain sensation.</w:t>
            </w:r>
          </w:p>
          <w:p w:rsidR="00EB1B0D" w:rsidRDefault="00EB1B0D" w:rsidP="00D95F21">
            <w:pPr>
              <w:rPr>
                <w:color w:val="FF3300"/>
              </w:rPr>
            </w:pPr>
          </w:p>
        </w:tc>
        <w:tc>
          <w:tcPr>
            <w:tcW w:w="5812" w:type="dxa"/>
          </w:tcPr>
          <w:p w:rsidR="0046601A" w:rsidRDefault="00A564A8" w:rsidP="00D95F21">
            <w:pPr>
              <w:rPr>
                <w:color w:val="FF3300"/>
              </w:rPr>
            </w:pPr>
            <w:r w:rsidRPr="0046601A">
              <w:rPr>
                <w:color w:val="FF3300"/>
              </w:rPr>
              <w:t>10mls Lidocaine + 10mls saline   =   20mls solution</w:t>
            </w:r>
          </w:p>
          <w:p w:rsidR="00A564A8" w:rsidRDefault="00A564A8" w:rsidP="00D95F21">
            <w:pPr>
              <w:rPr>
                <w:color w:val="FF3300"/>
              </w:rPr>
            </w:pPr>
          </w:p>
        </w:tc>
      </w:tr>
      <w:tr w:rsidR="0046601A" w:rsidTr="00A564A8">
        <w:tc>
          <w:tcPr>
            <w:tcW w:w="5428" w:type="dxa"/>
          </w:tcPr>
          <w:p w:rsidR="00A564A8" w:rsidRDefault="00A564A8" w:rsidP="00EB1B0D">
            <w:pPr>
              <w:rPr>
                <w:color w:val="FF3300"/>
              </w:rPr>
            </w:pPr>
            <w:r w:rsidRPr="0046601A">
              <w:rPr>
                <w:color w:val="FF3300"/>
              </w:rPr>
              <w:t>Tetanus antitoxin</w:t>
            </w:r>
            <w:bookmarkStart w:id="1" w:name="_GoBack"/>
            <w:bookmarkEnd w:id="1"/>
          </w:p>
          <w:p w:rsidR="00EB1B0D" w:rsidRDefault="00EB1B0D" w:rsidP="00EB1B0D">
            <w:pPr>
              <w:rPr>
                <w:color w:val="FF3300"/>
              </w:rPr>
            </w:pPr>
          </w:p>
        </w:tc>
        <w:tc>
          <w:tcPr>
            <w:tcW w:w="5812" w:type="dxa"/>
          </w:tcPr>
          <w:p w:rsidR="0046601A" w:rsidRDefault="00A564A8" w:rsidP="00D95F21">
            <w:pPr>
              <w:rPr>
                <w:color w:val="FF3300"/>
              </w:rPr>
            </w:pPr>
            <w:r>
              <w:rPr>
                <w:color w:val="FF3300"/>
              </w:rPr>
              <w:t>1ml SC</w:t>
            </w:r>
          </w:p>
        </w:tc>
      </w:tr>
      <w:tr w:rsidR="00A564A8" w:rsidTr="00A564A8">
        <w:tc>
          <w:tcPr>
            <w:tcW w:w="5428" w:type="dxa"/>
          </w:tcPr>
          <w:p w:rsidR="00A564A8" w:rsidRDefault="00A564A8" w:rsidP="00D95F21">
            <w:pPr>
              <w:rPr>
                <w:color w:val="FF3300"/>
              </w:rPr>
            </w:pPr>
            <w:r>
              <w:rPr>
                <w:color w:val="FF3300"/>
              </w:rPr>
              <w:t>Surgery began @ 3:17 pm</w:t>
            </w:r>
          </w:p>
          <w:p w:rsidR="00A564A8" w:rsidRPr="0046601A" w:rsidRDefault="00A564A8" w:rsidP="00D95F21">
            <w:pPr>
              <w:rPr>
                <w:color w:val="FF3300"/>
              </w:rPr>
            </w:pPr>
          </w:p>
        </w:tc>
        <w:tc>
          <w:tcPr>
            <w:tcW w:w="5812" w:type="dxa"/>
          </w:tcPr>
          <w:p w:rsidR="00A564A8" w:rsidRDefault="00A564A8" w:rsidP="00D95F21">
            <w:pPr>
              <w:rPr>
                <w:color w:val="FF3300"/>
              </w:rPr>
            </w:pPr>
            <w:r>
              <w:rPr>
                <w:color w:val="FF3300"/>
              </w:rPr>
              <w:t>Surgery ended @ 6:00 pm</w:t>
            </w:r>
          </w:p>
        </w:tc>
      </w:tr>
    </w:tbl>
    <w:p w:rsidR="00D95F21" w:rsidRPr="0046601A" w:rsidRDefault="00D95F21" w:rsidP="00D95F21">
      <w:pPr>
        <w:rPr>
          <w:color w:val="FF3300"/>
        </w:rPr>
      </w:pPr>
    </w:p>
    <w:sectPr w:rsidR="00D95F21" w:rsidRPr="004660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09B" w:rsidRDefault="00FF009B" w:rsidP="004419F6">
      <w:pPr>
        <w:spacing w:after="0" w:line="240" w:lineRule="auto"/>
      </w:pPr>
      <w:r>
        <w:separator/>
      </w:r>
    </w:p>
  </w:endnote>
  <w:endnote w:type="continuationSeparator" w:id="0">
    <w:p w:rsidR="00FF009B" w:rsidRDefault="00FF009B" w:rsidP="0044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09B" w:rsidRDefault="00FF009B" w:rsidP="004419F6">
      <w:pPr>
        <w:spacing w:after="0" w:line="240" w:lineRule="auto"/>
      </w:pPr>
      <w:r>
        <w:separator/>
      </w:r>
    </w:p>
  </w:footnote>
  <w:footnote w:type="continuationSeparator" w:id="0">
    <w:p w:rsidR="00FF009B" w:rsidRDefault="00FF009B" w:rsidP="00441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17BA"/>
    <w:multiLevelType w:val="hybridMultilevel"/>
    <w:tmpl w:val="330CA39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21"/>
    <w:rsid w:val="00092305"/>
    <w:rsid w:val="001C5204"/>
    <w:rsid w:val="004419F6"/>
    <w:rsid w:val="0046601A"/>
    <w:rsid w:val="004B1A3B"/>
    <w:rsid w:val="004F5838"/>
    <w:rsid w:val="005000A2"/>
    <w:rsid w:val="005C02C8"/>
    <w:rsid w:val="00916EFE"/>
    <w:rsid w:val="00A564A8"/>
    <w:rsid w:val="00AF23B9"/>
    <w:rsid w:val="00D95F21"/>
    <w:rsid w:val="00E62F30"/>
    <w:rsid w:val="00EB1B0D"/>
    <w:rsid w:val="00FA37B0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544CAE"/>
  <w15:chartTrackingRefBased/>
  <w15:docId w15:val="{DA015DF8-FB21-4DD8-AED1-50D6FE06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F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1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1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9F6"/>
  </w:style>
  <w:style w:type="paragraph" w:styleId="Footer">
    <w:name w:val="footer"/>
    <w:basedOn w:val="Normal"/>
    <w:link w:val="FooterChar"/>
    <w:uiPriority w:val="99"/>
    <w:unhideWhenUsed/>
    <w:rsid w:val="00441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</dc:creator>
  <cp:keywords/>
  <dc:description/>
  <cp:lastModifiedBy>c m</cp:lastModifiedBy>
  <cp:revision>4</cp:revision>
  <dcterms:created xsi:type="dcterms:W3CDTF">2017-11-11T11:18:00Z</dcterms:created>
  <dcterms:modified xsi:type="dcterms:W3CDTF">2017-11-12T04:30:00Z</dcterms:modified>
</cp:coreProperties>
</file>