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024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2251"/>
        <w:gridCol w:w="1169"/>
        <w:gridCol w:w="1350"/>
        <w:gridCol w:w="1956"/>
        <w:gridCol w:w="1374"/>
        <w:gridCol w:w="1800"/>
        <w:gridCol w:w="2124"/>
      </w:tblGrid>
      <w:tr w:rsidR="0075363E" w:rsidTr="00A23AF0">
        <w:tc>
          <w:tcPr>
            <w:tcW w:w="2251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DRUG</w:t>
            </w:r>
            <w:bookmarkStart w:id="0" w:name="_GoBack"/>
            <w:bookmarkEnd w:id="0"/>
          </w:p>
        </w:tc>
        <w:tc>
          <w:tcPr>
            <w:tcW w:w="1169" w:type="dxa"/>
          </w:tcPr>
          <w:p w:rsidR="0075363E" w:rsidRPr="00B87CF3" w:rsidRDefault="0075363E" w:rsidP="00A23AF0">
            <w:pPr>
              <w:tabs>
                <w:tab w:val="left" w:pos="7097"/>
              </w:tabs>
              <w:rPr>
                <w:rFonts w:cstheme="minorHAnsi"/>
                <w:sz w:val="20"/>
              </w:rPr>
            </w:pPr>
            <w:r w:rsidRPr="00B87CF3">
              <w:rPr>
                <w:rFonts w:cstheme="minorHAnsi"/>
                <w:sz w:val="20"/>
              </w:rPr>
              <w:t>CONCENTR-ATION</w:t>
            </w:r>
          </w:p>
        </w:tc>
        <w:tc>
          <w:tcPr>
            <w:tcW w:w="135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DOSE RATE</w:t>
            </w:r>
          </w:p>
        </w:tc>
        <w:tc>
          <w:tcPr>
            <w:tcW w:w="1956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CALCULATIONS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>(</w:t>
            </w:r>
            <w:r w:rsidRPr="00B87CF3">
              <w:rPr>
                <w:rFonts w:cstheme="minorHAnsi"/>
                <w:sz w:val="14"/>
              </w:rPr>
              <w:t>Weight of sheep 25 kg</w:t>
            </w:r>
            <w:r w:rsidRPr="00B87CF3">
              <w:rPr>
                <w:rFonts w:cstheme="minorHAnsi"/>
                <w:sz w:val="24"/>
              </w:rPr>
              <w:t>)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37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WITHDRAWAL </w:t>
            </w:r>
          </w:p>
        </w:tc>
        <w:tc>
          <w:tcPr>
            <w:tcW w:w="180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INDICATION FOR USE</w:t>
            </w:r>
          </w:p>
        </w:tc>
        <w:tc>
          <w:tcPr>
            <w:tcW w:w="212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CONTRAINDICATIONS</w:t>
            </w:r>
          </w:p>
        </w:tc>
      </w:tr>
      <w:tr w:rsidR="0075363E" w:rsidTr="00A23AF0">
        <w:tc>
          <w:tcPr>
            <w:tcW w:w="2251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Antibiotic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Pencillin</w:t>
            </w:r>
            <w:proofErr w:type="spellEnd"/>
            <w:r>
              <w:rPr>
                <w:rFonts w:cstheme="minorHAnsi"/>
              </w:rPr>
              <w:t>/Streptomycin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169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200,00 IU/ml</w:t>
            </w:r>
          </w:p>
        </w:tc>
        <w:tc>
          <w:tcPr>
            <w:tcW w:w="135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40,000 IU/kg</w:t>
            </w:r>
          </w:p>
        </w:tc>
        <w:tc>
          <w:tcPr>
            <w:tcW w:w="1956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V=</w:t>
            </w:r>
            <w:r w:rsidRPr="00382B63">
              <w:rPr>
                <w:rFonts w:cstheme="minorHAnsi"/>
              </w:rPr>
              <w:t>Dose x Weight/ Conc. Of drug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V=(25kg x20 000 IU/kg) /200,000 IU/ml = 2.5 ml  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Giving IM</w:t>
            </w:r>
          </w:p>
        </w:tc>
        <w:tc>
          <w:tcPr>
            <w:tcW w:w="137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30 days</w:t>
            </w:r>
          </w:p>
        </w:tc>
        <w:tc>
          <w:tcPr>
            <w:tcW w:w="180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Antibiotics 5mls q3d*2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t>used for preventing and treating infections caused by penicillin and dihydrostreptomycin (</w:t>
            </w:r>
            <w:proofErr w:type="spellStart"/>
            <w:r>
              <w:t>dhs</w:t>
            </w:r>
            <w:proofErr w:type="spellEnd"/>
            <w:r>
              <w:t>) susceptible microorganisms</w:t>
            </w:r>
          </w:p>
        </w:tc>
        <w:tc>
          <w:tcPr>
            <w:tcW w:w="2124" w:type="dxa"/>
          </w:tcPr>
          <w:p w:rsidR="0075363E" w:rsidRDefault="0075363E" w:rsidP="00A23AF0">
            <w:r>
              <w:t>Do not use in animals known to be hypersensitive to the components of the product or if they have renal failure.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t>Should not be given IV</w:t>
            </w:r>
          </w:p>
        </w:tc>
      </w:tr>
      <w:tr w:rsidR="0075363E" w:rsidTr="00A23AF0">
        <w:tc>
          <w:tcPr>
            <w:tcW w:w="2251" w:type="dxa"/>
          </w:tcPr>
          <w:p w:rsidR="0075363E" w:rsidRDefault="0075363E" w:rsidP="00A23AF0">
            <w:pPr>
              <w:tabs>
                <w:tab w:val="left" w:pos="7097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SEDATION</w:t>
            </w:r>
          </w:p>
        </w:tc>
        <w:tc>
          <w:tcPr>
            <w:tcW w:w="1169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35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956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37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80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212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</w:tr>
      <w:tr w:rsidR="0075363E" w:rsidTr="00A23AF0">
        <w:trPr>
          <w:trHeight w:val="64"/>
        </w:trPr>
        <w:tc>
          <w:tcPr>
            <w:tcW w:w="2251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Xylazine</w:t>
            </w:r>
          </w:p>
        </w:tc>
        <w:tc>
          <w:tcPr>
            <w:tcW w:w="1169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20 mg/ml</w:t>
            </w:r>
          </w:p>
        </w:tc>
        <w:tc>
          <w:tcPr>
            <w:tcW w:w="135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0.05mg/kg</w:t>
            </w:r>
          </w:p>
        </w:tc>
        <w:tc>
          <w:tcPr>
            <w:tcW w:w="1956" w:type="dxa"/>
            <w:vMerge w:val="restart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(X) V= (0.05x25)/20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= 0.06 ml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(K) V = (0.5 x 25)/100 = 0.125 ml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75363E" w:rsidRPr="00382B63" w:rsidRDefault="0075363E" w:rsidP="00A23AF0">
            <w:r w:rsidRPr="00382B63">
              <w:t>There are combined in a  1ml syringe and given IM</w:t>
            </w:r>
          </w:p>
        </w:tc>
        <w:tc>
          <w:tcPr>
            <w:tcW w:w="137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14 days meat</w:t>
            </w:r>
          </w:p>
        </w:tc>
        <w:tc>
          <w:tcPr>
            <w:tcW w:w="180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t>An agonist at the α2 class of adrenergic receptor. Used for sedation, anesthesia, muscle relaxation, and analgesia in animals</w:t>
            </w:r>
          </w:p>
        </w:tc>
        <w:tc>
          <w:tcPr>
            <w:tcW w:w="212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t>Should not be used in animals with known hypersensitivity or allergy to the drug.</w:t>
            </w:r>
          </w:p>
        </w:tc>
      </w:tr>
      <w:tr w:rsidR="0075363E" w:rsidTr="00A23AF0">
        <w:tc>
          <w:tcPr>
            <w:tcW w:w="2251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Ketamine</w:t>
            </w:r>
          </w:p>
        </w:tc>
        <w:tc>
          <w:tcPr>
            <w:tcW w:w="1169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100mg/ml</w:t>
            </w:r>
          </w:p>
        </w:tc>
        <w:tc>
          <w:tcPr>
            <w:tcW w:w="135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0.5mg/kg</w:t>
            </w:r>
          </w:p>
        </w:tc>
        <w:tc>
          <w:tcPr>
            <w:tcW w:w="1956" w:type="dxa"/>
            <w:vMerge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37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48 </w:t>
            </w:r>
            <w:proofErr w:type="spellStart"/>
            <w:r>
              <w:rPr>
                <w:rFonts w:cstheme="minorHAnsi"/>
              </w:rPr>
              <w:t>hrs</w:t>
            </w:r>
            <w:proofErr w:type="spellEnd"/>
            <w:r>
              <w:rPr>
                <w:rFonts w:cstheme="minorHAnsi"/>
              </w:rPr>
              <w:t xml:space="preserve"> milk</w:t>
            </w:r>
          </w:p>
        </w:tc>
        <w:tc>
          <w:tcPr>
            <w:tcW w:w="1800" w:type="dxa"/>
          </w:tcPr>
          <w:p w:rsidR="0075363E" w:rsidRDefault="0075363E" w:rsidP="00A23AF0">
            <w:pPr>
              <w:tabs>
                <w:tab w:val="left" w:pos="7097"/>
              </w:tabs>
            </w:pPr>
            <w:r>
              <w:t>Ketamine is a rapid acting general anesthetic that has significant analgesic activity and a lack of cardiopulmonary depressant effects.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t>Combined, 1/10 the equine dose =+/- 45 min anaesthesia</w:t>
            </w:r>
          </w:p>
        </w:tc>
        <w:tc>
          <w:tcPr>
            <w:tcW w:w="212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t>When using ketamine in combination with an alpha-</w:t>
            </w:r>
            <w:proofErr w:type="gramStart"/>
            <w:r>
              <w:t>two agonist</w:t>
            </w:r>
            <w:proofErr w:type="gramEnd"/>
            <w:r>
              <w:t>, one should always let at least 20 minutes pass before reversing the alpha-two drug to ensure that the ketamine has been metabolized and that no ketamine effect is left.</w:t>
            </w:r>
          </w:p>
        </w:tc>
      </w:tr>
      <w:tr w:rsidR="0075363E" w:rsidTr="00A23AF0">
        <w:tc>
          <w:tcPr>
            <w:tcW w:w="2251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Analgesic-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Flunixin</w:t>
            </w:r>
            <w:proofErr w:type="spellEnd"/>
          </w:p>
        </w:tc>
        <w:tc>
          <w:tcPr>
            <w:tcW w:w="1169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50mg/ml</w:t>
            </w:r>
          </w:p>
        </w:tc>
        <w:tc>
          <w:tcPr>
            <w:tcW w:w="135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2.2mg/kg</w:t>
            </w:r>
          </w:p>
        </w:tc>
        <w:tc>
          <w:tcPr>
            <w:tcW w:w="1956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V= (2.2 x 25)/50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=1.1 ml</w:t>
            </w:r>
          </w:p>
        </w:tc>
        <w:tc>
          <w:tcPr>
            <w:tcW w:w="137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4 days meat</w:t>
            </w:r>
          </w:p>
        </w:tc>
        <w:tc>
          <w:tcPr>
            <w:tcW w:w="1800" w:type="dxa"/>
          </w:tcPr>
          <w:p w:rsidR="0075363E" w:rsidRDefault="0075363E" w:rsidP="00A23AF0">
            <w:r>
              <w:t>Used to treat pain and inflammation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t xml:space="preserve">Postoperative period </w:t>
            </w:r>
            <w:proofErr w:type="gramStart"/>
            <w:r>
              <w:t>( 3</w:t>
            </w:r>
            <w:proofErr w:type="gramEnd"/>
            <w:r>
              <w:t xml:space="preserve"> days) and used  as a preemptive analgesia to </w:t>
            </w:r>
            <w:r>
              <w:lastRenderedPageBreak/>
              <w:t>reduce pain associated with surgical procedures.</w:t>
            </w:r>
          </w:p>
        </w:tc>
        <w:tc>
          <w:tcPr>
            <w:tcW w:w="2124" w:type="dxa"/>
          </w:tcPr>
          <w:p w:rsidR="0075363E" w:rsidRDefault="0075363E" w:rsidP="00A23AF0">
            <w:r>
              <w:lastRenderedPageBreak/>
              <w:t>Should not be used in animals with known hypersensitivity or allergy to the drug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t xml:space="preserve">Should be avoided in animals with liver, kidney, heart, or </w:t>
            </w:r>
            <w:r>
              <w:lastRenderedPageBreak/>
              <w:t>blood abnormalities.</w:t>
            </w:r>
          </w:p>
        </w:tc>
      </w:tr>
      <w:tr w:rsidR="0075363E" w:rsidTr="00A23AF0">
        <w:tc>
          <w:tcPr>
            <w:tcW w:w="2251" w:type="dxa"/>
          </w:tcPr>
          <w:p w:rsidR="0075363E" w:rsidRDefault="0075363E" w:rsidP="00A23AF0">
            <w:pPr>
              <w:tabs>
                <w:tab w:val="left" w:pos="7097"/>
              </w:tabs>
              <w:jc w:val="center"/>
              <w:rPr>
                <w:rFonts w:cstheme="minorHAnsi"/>
              </w:rPr>
            </w:pPr>
          </w:p>
          <w:p w:rsidR="0075363E" w:rsidRDefault="0075363E" w:rsidP="00A23AF0">
            <w:pPr>
              <w:tabs>
                <w:tab w:val="left" w:pos="7097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CRI DRUGS</w:t>
            </w:r>
          </w:p>
          <w:p w:rsidR="0075363E" w:rsidRDefault="0075363E" w:rsidP="00A23AF0">
            <w:pPr>
              <w:tabs>
                <w:tab w:val="left" w:pos="7097"/>
              </w:tabs>
              <w:jc w:val="center"/>
              <w:rPr>
                <w:rFonts w:cstheme="minorHAnsi"/>
              </w:rPr>
            </w:pPr>
          </w:p>
          <w:p w:rsidR="0075363E" w:rsidRDefault="0075363E" w:rsidP="00A23AF0">
            <w:pPr>
              <w:tabs>
                <w:tab w:val="left" w:pos="7097"/>
              </w:tabs>
              <w:jc w:val="center"/>
              <w:rPr>
                <w:rFonts w:cstheme="minorHAnsi"/>
              </w:rPr>
            </w:pPr>
          </w:p>
        </w:tc>
        <w:tc>
          <w:tcPr>
            <w:tcW w:w="1169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35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956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Formula =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M= DV/IR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V= M/C</w:t>
            </w:r>
          </w:p>
        </w:tc>
        <w:tc>
          <w:tcPr>
            <w:tcW w:w="137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80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212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</w:tr>
      <w:tr w:rsidR="0075363E" w:rsidTr="00A23AF0">
        <w:tc>
          <w:tcPr>
            <w:tcW w:w="2251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Xylazine</w:t>
            </w:r>
          </w:p>
        </w:tc>
        <w:tc>
          <w:tcPr>
            <w:tcW w:w="1169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20mg/ml</w:t>
            </w:r>
          </w:p>
        </w:tc>
        <w:tc>
          <w:tcPr>
            <w:tcW w:w="135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0.05mg/kg</w:t>
            </w:r>
          </w:p>
        </w:tc>
        <w:tc>
          <w:tcPr>
            <w:tcW w:w="1956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M= (0.05*1000)/5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= 10mg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V=</w:t>
            </w:r>
            <w:r>
              <w:rPr>
                <w:rFonts w:cstheme="minorHAnsi"/>
                <w:sz w:val="20"/>
              </w:rPr>
              <w:t>1</w:t>
            </w:r>
            <w:r w:rsidRPr="00E57903">
              <w:rPr>
                <w:rFonts w:cstheme="minorHAnsi"/>
                <w:sz w:val="20"/>
              </w:rPr>
              <w:t>0mg/20mg/ml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=0.5ml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37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14 days meat &amp; 48 </w:t>
            </w:r>
            <w:proofErr w:type="spellStart"/>
            <w:r>
              <w:rPr>
                <w:rFonts w:cstheme="minorHAnsi"/>
              </w:rPr>
              <w:t>hrs</w:t>
            </w:r>
            <w:proofErr w:type="spellEnd"/>
            <w:r>
              <w:rPr>
                <w:rFonts w:cstheme="minorHAnsi"/>
              </w:rPr>
              <w:t xml:space="preserve"> milk</w:t>
            </w:r>
          </w:p>
        </w:tc>
        <w:tc>
          <w:tcPr>
            <w:tcW w:w="180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t xml:space="preserve">Aids in continuous analgesia for the 3 1/2 </w:t>
            </w:r>
            <w:proofErr w:type="spellStart"/>
            <w:r>
              <w:t>hrs</w:t>
            </w:r>
            <w:proofErr w:type="spellEnd"/>
            <w:r>
              <w:t xml:space="preserve"> of surgery</w:t>
            </w:r>
          </w:p>
        </w:tc>
        <w:tc>
          <w:tcPr>
            <w:tcW w:w="212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</w:tr>
      <w:tr w:rsidR="0075363E" w:rsidTr="00A23AF0">
        <w:tc>
          <w:tcPr>
            <w:tcW w:w="2251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Ketamine</w:t>
            </w:r>
          </w:p>
        </w:tc>
        <w:tc>
          <w:tcPr>
            <w:tcW w:w="1169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100mg/ml</w:t>
            </w:r>
          </w:p>
        </w:tc>
        <w:tc>
          <w:tcPr>
            <w:tcW w:w="135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5 mg/kg</w:t>
            </w:r>
          </w:p>
        </w:tc>
        <w:tc>
          <w:tcPr>
            <w:tcW w:w="1956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M=(5*1000)/5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=1000mg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  <w:sz w:val="18"/>
              </w:rPr>
            </w:pPr>
            <w:r w:rsidRPr="00E57903">
              <w:rPr>
                <w:rFonts w:cstheme="minorHAnsi"/>
                <w:sz w:val="20"/>
              </w:rPr>
              <w:t>V=</w:t>
            </w:r>
            <w:r w:rsidRPr="00E57903">
              <w:rPr>
                <w:rFonts w:cstheme="minorHAnsi"/>
                <w:sz w:val="18"/>
              </w:rPr>
              <w:t>1000mg/100mg/ml</w:t>
            </w:r>
          </w:p>
          <w:p w:rsidR="0075363E" w:rsidRPr="00E57903" w:rsidRDefault="0075363E" w:rsidP="00A23AF0">
            <w:pPr>
              <w:tabs>
                <w:tab w:val="left" w:pos="7097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=10ml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37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3 days meat &amp; 24 </w:t>
            </w:r>
            <w:proofErr w:type="spellStart"/>
            <w:r>
              <w:rPr>
                <w:rFonts w:cstheme="minorHAnsi"/>
              </w:rPr>
              <w:t>hrs</w:t>
            </w:r>
            <w:proofErr w:type="spellEnd"/>
            <w:r>
              <w:rPr>
                <w:rFonts w:cstheme="minorHAnsi"/>
              </w:rPr>
              <w:t xml:space="preserve"> milk</w:t>
            </w:r>
          </w:p>
        </w:tc>
        <w:tc>
          <w:tcPr>
            <w:tcW w:w="180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t xml:space="preserve">Aids in continuous analgesia for the 3 1/2 </w:t>
            </w:r>
            <w:proofErr w:type="spellStart"/>
            <w:r>
              <w:t>hrs</w:t>
            </w:r>
            <w:proofErr w:type="spellEnd"/>
            <w:r>
              <w:t xml:space="preserve"> of surgery</w:t>
            </w:r>
          </w:p>
        </w:tc>
        <w:tc>
          <w:tcPr>
            <w:tcW w:w="212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</w:tr>
      <w:tr w:rsidR="0075363E" w:rsidTr="00A23AF0">
        <w:tc>
          <w:tcPr>
            <w:tcW w:w="2251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Lidocaine</w:t>
            </w:r>
          </w:p>
        </w:tc>
        <w:tc>
          <w:tcPr>
            <w:tcW w:w="1169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20mg/ml</w:t>
            </w:r>
          </w:p>
        </w:tc>
        <w:tc>
          <w:tcPr>
            <w:tcW w:w="135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1.0mg/kg</w:t>
            </w:r>
          </w:p>
        </w:tc>
        <w:tc>
          <w:tcPr>
            <w:tcW w:w="1956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M=(1*1000)/5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=200mg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V=</w:t>
            </w:r>
            <w:r w:rsidRPr="00E57903">
              <w:rPr>
                <w:rFonts w:cstheme="minorHAnsi"/>
                <w:sz w:val="20"/>
              </w:rPr>
              <w:t>200mg/20mg/ml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= 10ml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  <w:sz w:val="20"/>
              </w:rPr>
            </w:pP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These drugs were placed in the </w:t>
            </w:r>
            <w:r>
              <w:rPr>
                <w:rFonts w:cstheme="minorHAnsi"/>
              </w:rPr>
              <w:t xml:space="preserve">0.9% </w:t>
            </w:r>
            <w:r>
              <w:rPr>
                <w:rFonts w:cstheme="minorHAnsi"/>
                <w:sz w:val="20"/>
              </w:rPr>
              <w:t>Saline fluid bag</w:t>
            </w:r>
          </w:p>
        </w:tc>
        <w:tc>
          <w:tcPr>
            <w:tcW w:w="137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1 day meat &amp; 24 </w:t>
            </w:r>
            <w:proofErr w:type="spellStart"/>
            <w:r>
              <w:rPr>
                <w:rFonts w:cstheme="minorHAnsi"/>
              </w:rPr>
              <w:t>hrs</w:t>
            </w:r>
            <w:proofErr w:type="spellEnd"/>
            <w:r>
              <w:rPr>
                <w:rFonts w:cstheme="minorHAnsi"/>
              </w:rPr>
              <w:t xml:space="preserve"> milk</w:t>
            </w:r>
          </w:p>
        </w:tc>
        <w:tc>
          <w:tcPr>
            <w:tcW w:w="1800" w:type="dxa"/>
          </w:tcPr>
          <w:p w:rsidR="0075363E" w:rsidRDefault="0075363E" w:rsidP="00A23AF0">
            <w:pPr>
              <w:tabs>
                <w:tab w:val="left" w:pos="7097"/>
              </w:tabs>
            </w:pPr>
            <w:r>
              <w:t>Use as a local and topical anesthetic agent.</w:t>
            </w:r>
          </w:p>
          <w:p w:rsidR="0075363E" w:rsidRPr="00966F59" w:rsidRDefault="0075363E" w:rsidP="00A23AF0">
            <w:pPr>
              <w:tabs>
                <w:tab w:val="left" w:pos="7097"/>
              </w:tabs>
            </w:pPr>
            <w:r>
              <w:t xml:space="preserve">Aids in continuous analgesia for the 3 1/2 </w:t>
            </w:r>
            <w:proofErr w:type="spellStart"/>
            <w:r>
              <w:t>hrs</w:t>
            </w:r>
            <w:proofErr w:type="spellEnd"/>
            <w:r>
              <w:t xml:space="preserve"> of surgery</w:t>
            </w:r>
          </w:p>
        </w:tc>
        <w:tc>
          <w:tcPr>
            <w:tcW w:w="212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t>In animals with a known hypersensitivity to the drug.</w:t>
            </w:r>
            <w:r>
              <w:rPr>
                <w:rFonts w:cstheme="minorHAnsi"/>
              </w:rPr>
              <w:t xml:space="preserve"> 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Toxic dose 10mg/kg</w:t>
            </w:r>
          </w:p>
        </w:tc>
      </w:tr>
      <w:tr w:rsidR="0075363E" w:rsidTr="00A23AF0">
        <w:tc>
          <w:tcPr>
            <w:tcW w:w="2251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169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35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956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37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80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212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</w:tr>
      <w:tr w:rsidR="0075363E" w:rsidTr="00A23AF0">
        <w:tc>
          <w:tcPr>
            <w:tcW w:w="2251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Hep</w:t>
            </w:r>
            <w:proofErr w:type="spellEnd"/>
            <w:r>
              <w:rPr>
                <w:rFonts w:cstheme="minorHAnsi"/>
              </w:rPr>
              <w:t>/Saline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Heparin</w:t>
            </w:r>
          </w:p>
        </w:tc>
        <w:tc>
          <w:tcPr>
            <w:tcW w:w="1169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t>Heparin Sodium (2 units/mL) in 0.9% Sodium Chloride</w:t>
            </w:r>
          </w:p>
        </w:tc>
        <w:tc>
          <w:tcPr>
            <w:tcW w:w="3306" w:type="dxa"/>
            <w:gridSpan w:val="2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5 </w:t>
            </w:r>
            <w:proofErr w:type="spellStart"/>
            <w:r>
              <w:rPr>
                <w:rFonts w:cstheme="minorHAnsi"/>
              </w:rPr>
              <w:t>mls</w:t>
            </w:r>
            <w:proofErr w:type="spellEnd"/>
            <w:r>
              <w:rPr>
                <w:rFonts w:cstheme="minorHAnsi"/>
              </w:rPr>
              <w:t xml:space="preserve"> of the combined drug was pulled up into a 5ml syringe</w:t>
            </w:r>
          </w:p>
        </w:tc>
        <w:tc>
          <w:tcPr>
            <w:tcW w:w="137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800" w:type="dxa"/>
          </w:tcPr>
          <w:p w:rsidR="0075363E" w:rsidRDefault="0075363E" w:rsidP="00A23AF0">
            <w:pPr>
              <w:tabs>
                <w:tab w:val="left" w:pos="7097"/>
              </w:tabs>
            </w:pPr>
            <w:r>
              <w:rPr>
                <w:rFonts w:cstheme="minorHAnsi"/>
              </w:rPr>
              <w:t>Used as a flushing agent in the Intravenous</w:t>
            </w:r>
            <w:r w:rsidRPr="00A4262C">
              <w:t xml:space="preserve"> IV catheters</w:t>
            </w:r>
            <w:r>
              <w:rPr>
                <w:rFonts w:cstheme="minorHAnsi"/>
              </w:rPr>
              <w:t xml:space="preserve"> in the animal. </w:t>
            </w:r>
            <w:proofErr w:type="spellStart"/>
            <w:r>
              <w:t>Heparinised</w:t>
            </w:r>
            <w:proofErr w:type="spellEnd"/>
            <w:r>
              <w:t xml:space="preserve"> Saline Injection is a sterile solution.</w:t>
            </w:r>
          </w:p>
          <w:p w:rsidR="0075363E" w:rsidRPr="00A4262C" w:rsidRDefault="0075363E" w:rsidP="00A23AF0">
            <w:r w:rsidRPr="00A4262C">
              <w:t>This </w:t>
            </w:r>
            <w:hyperlink r:id="rId5" w:history="1">
              <w:r w:rsidRPr="00A4262C">
                <w:rPr>
                  <w:rStyle w:val="Hyperlink"/>
                  <w:color w:val="auto"/>
                  <w:u w:val="none"/>
                </w:rPr>
                <w:t>medication</w:t>
              </w:r>
            </w:hyperlink>
            <w:r w:rsidRPr="00A4262C">
              <w:t> is used to keep IV catheters open and flowing freely. </w:t>
            </w:r>
            <w:hyperlink r:id="rId6" w:history="1">
              <w:r w:rsidRPr="00A4262C">
                <w:rPr>
                  <w:rStyle w:val="Hyperlink"/>
                  <w:color w:val="auto"/>
                  <w:u w:val="none"/>
                </w:rPr>
                <w:t>Heparin</w:t>
              </w:r>
            </w:hyperlink>
            <w:r w:rsidRPr="00A4262C">
              <w:t> helps to keep </w:t>
            </w:r>
            <w:hyperlink r:id="rId7" w:history="1">
              <w:r w:rsidRPr="00A4262C">
                <w:rPr>
                  <w:rStyle w:val="Hyperlink"/>
                  <w:color w:val="auto"/>
                  <w:u w:val="none"/>
                </w:rPr>
                <w:t>blood</w:t>
              </w:r>
            </w:hyperlink>
            <w:r w:rsidRPr="00A4262C">
              <w:t xml:space="preserve"> flowing smoothly and from clotting in the catheter by making an anticoagulant </w:t>
            </w:r>
            <w:r w:rsidRPr="00A4262C">
              <w:lastRenderedPageBreak/>
              <w:t xml:space="preserve">(anti-clotting protein, natural substance in your body work better. </w:t>
            </w:r>
          </w:p>
        </w:tc>
        <w:tc>
          <w:tcPr>
            <w:tcW w:w="2124" w:type="dxa"/>
          </w:tcPr>
          <w:p w:rsidR="0075363E" w:rsidRPr="00A4262C" w:rsidRDefault="0075363E" w:rsidP="00A23AF0">
            <w:r w:rsidRPr="00A4262C">
              <w:lastRenderedPageBreak/>
              <w:t>Known hyp</w:t>
            </w:r>
            <w:r>
              <w:t>ersensitivity to heparin. Use for anticoagulant therapy. Severe thrombocytopenia .</w:t>
            </w:r>
            <w:r w:rsidRPr="00A4262C">
              <w:t>Heparinized Saline Injection should not be administered to patients in an uncontrollable active bleeding state</w:t>
            </w:r>
          </w:p>
        </w:tc>
      </w:tr>
      <w:tr w:rsidR="0075363E" w:rsidTr="00A23AF0">
        <w:tc>
          <w:tcPr>
            <w:tcW w:w="2251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75363E" w:rsidRDefault="0075363E" w:rsidP="00A23AF0">
            <w:pPr>
              <w:tabs>
                <w:tab w:val="left" w:pos="7097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INDUCTION DRUG</w:t>
            </w:r>
          </w:p>
        </w:tc>
        <w:tc>
          <w:tcPr>
            <w:tcW w:w="1169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35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956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37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80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212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</w:tr>
      <w:tr w:rsidR="0075363E" w:rsidTr="00A23AF0">
        <w:tc>
          <w:tcPr>
            <w:tcW w:w="2251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Ketamine</w:t>
            </w:r>
          </w:p>
        </w:tc>
        <w:tc>
          <w:tcPr>
            <w:tcW w:w="1169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100mg/ml</w:t>
            </w:r>
          </w:p>
        </w:tc>
        <w:tc>
          <w:tcPr>
            <w:tcW w:w="135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5mg/kg</w:t>
            </w:r>
          </w:p>
        </w:tc>
        <w:tc>
          <w:tcPr>
            <w:tcW w:w="1956" w:type="dxa"/>
            <w:vMerge w:val="restart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V=</w:t>
            </w:r>
            <w:r w:rsidRPr="00382B63">
              <w:rPr>
                <w:rFonts w:cstheme="minorHAnsi"/>
              </w:rPr>
              <w:t>Dose x Weight/ Conc. Of drug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(K) V</w:t>
            </w:r>
            <w:r w:rsidRPr="002750C1">
              <w:rPr>
                <w:rFonts w:cstheme="minorHAnsi"/>
                <w:sz w:val="20"/>
              </w:rPr>
              <w:t>= (5 * 25 )/ 100</w:t>
            </w:r>
          </w:p>
          <w:p w:rsidR="0075363E" w:rsidRPr="002750C1" w:rsidRDefault="0075363E" w:rsidP="00A23AF0">
            <w:pPr>
              <w:tabs>
                <w:tab w:val="left" w:pos="7097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        = 1.25 ml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(L) V=</w:t>
            </w:r>
            <w:r w:rsidRPr="002750C1">
              <w:rPr>
                <w:rFonts w:cstheme="minorHAnsi"/>
                <w:sz w:val="20"/>
              </w:rPr>
              <w:t>(</w:t>
            </w:r>
            <w:r>
              <w:rPr>
                <w:rFonts w:cstheme="minorHAnsi"/>
                <w:sz w:val="20"/>
              </w:rPr>
              <w:t>1</w:t>
            </w:r>
            <w:r w:rsidRPr="002750C1">
              <w:rPr>
                <w:rFonts w:cstheme="minorHAnsi"/>
                <w:sz w:val="20"/>
              </w:rPr>
              <w:t xml:space="preserve"> * 25 )</w:t>
            </w:r>
            <w:r>
              <w:rPr>
                <w:rFonts w:cstheme="minorHAnsi"/>
                <w:sz w:val="20"/>
              </w:rPr>
              <w:t>/ 2</w:t>
            </w:r>
            <w:r w:rsidRPr="002750C1">
              <w:rPr>
                <w:rFonts w:cstheme="minorHAnsi"/>
                <w:sz w:val="20"/>
              </w:rPr>
              <w:t>0</w:t>
            </w:r>
          </w:p>
          <w:p w:rsidR="0075363E" w:rsidRPr="002750C1" w:rsidRDefault="0075363E" w:rsidP="00A23AF0">
            <w:pPr>
              <w:tabs>
                <w:tab w:val="left" w:pos="7097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        = 1.25 ml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Both were combined in a 3ml syringe and given via IV</w:t>
            </w:r>
          </w:p>
        </w:tc>
        <w:tc>
          <w:tcPr>
            <w:tcW w:w="137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3 days meat &amp; 24 </w:t>
            </w:r>
            <w:proofErr w:type="spellStart"/>
            <w:r>
              <w:rPr>
                <w:rFonts w:cstheme="minorHAnsi"/>
              </w:rPr>
              <w:t>hrs</w:t>
            </w:r>
            <w:proofErr w:type="spellEnd"/>
            <w:r>
              <w:rPr>
                <w:rFonts w:cstheme="minorHAnsi"/>
              </w:rPr>
              <w:t xml:space="preserve"> milk</w:t>
            </w:r>
          </w:p>
        </w:tc>
        <w:tc>
          <w:tcPr>
            <w:tcW w:w="180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t>Ketamine is a rapid acting general anesthetic that has significant analgesic activity and a lack of cardiopulmonary depressant effects.</w:t>
            </w:r>
          </w:p>
        </w:tc>
        <w:tc>
          <w:tcPr>
            <w:tcW w:w="212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t>When using ketamine in combination with an alpha-</w:t>
            </w:r>
            <w:proofErr w:type="gramStart"/>
            <w:r>
              <w:t>two agonist</w:t>
            </w:r>
            <w:proofErr w:type="gramEnd"/>
            <w:r>
              <w:t>, one should always let at least 20 minutes pass before reversing the alpha-two drug to ensure that the ketamine has been metabolized and that no ketamine effect is left.</w:t>
            </w:r>
          </w:p>
        </w:tc>
      </w:tr>
      <w:tr w:rsidR="0075363E" w:rsidTr="00A23AF0">
        <w:tc>
          <w:tcPr>
            <w:tcW w:w="2251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*Lidocaine</w:t>
            </w:r>
          </w:p>
        </w:tc>
        <w:tc>
          <w:tcPr>
            <w:tcW w:w="1169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20mg/ml</w:t>
            </w:r>
          </w:p>
        </w:tc>
        <w:tc>
          <w:tcPr>
            <w:tcW w:w="135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1.0mg/kg</w:t>
            </w:r>
          </w:p>
        </w:tc>
        <w:tc>
          <w:tcPr>
            <w:tcW w:w="1956" w:type="dxa"/>
            <w:vMerge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37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1 day meat &amp; 24 </w:t>
            </w:r>
            <w:proofErr w:type="spellStart"/>
            <w:r>
              <w:rPr>
                <w:rFonts w:cstheme="minorHAnsi"/>
              </w:rPr>
              <w:t>hrs</w:t>
            </w:r>
            <w:proofErr w:type="spellEnd"/>
            <w:r>
              <w:rPr>
                <w:rFonts w:cstheme="minorHAnsi"/>
              </w:rPr>
              <w:t xml:space="preserve"> milk</w:t>
            </w:r>
          </w:p>
        </w:tc>
        <w:tc>
          <w:tcPr>
            <w:tcW w:w="180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212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</w:tr>
      <w:tr w:rsidR="0075363E" w:rsidTr="00A23AF0">
        <w:tc>
          <w:tcPr>
            <w:tcW w:w="2251" w:type="dxa"/>
          </w:tcPr>
          <w:p w:rsidR="0075363E" w:rsidRDefault="0075363E" w:rsidP="00A23AF0">
            <w:pPr>
              <w:tabs>
                <w:tab w:val="left" w:pos="7097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EPIDURAL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Bupivacaine + Ketamine </w:t>
            </w:r>
          </w:p>
        </w:tc>
        <w:tc>
          <w:tcPr>
            <w:tcW w:w="1169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5mg/ml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100mg/ml</w:t>
            </w:r>
          </w:p>
        </w:tc>
        <w:tc>
          <w:tcPr>
            <w:tcW w:w="135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0.25mg/kg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1.25mg/kg</w:t>
            </w:r>
          </w:p>
        </w:tc>
        <w:tc>
          <w:tcPr>
            <w:tcW w:w="1956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(B) V</w:t>
            </w:r>
            <w:r w:rsidRPr="0041327A">
              <w:rPr>
                <w:rFonts w:cstheme="minorHAnsi"/>
                <w:sz w:val="20"/>
              </w:rPr>
              <w:t>=(0.25 *25)/5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         = 1.25ml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(K) V</w:t>
            </w:r>
            <w:r w:rsidRPr="0041327A">
              <w:rPr>
                <w:rFonts w:cstheme="minorHAnsi"/>
                <w:sz w:val="20"/>
              </w:rPr>
              <w:t>=(1.25*25)/100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        =0.31 ml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Both were combined in a 3ml syringe and given in the epidural space in the lumbosacral region</w:t>
            </w:r>
          </w:p>
        </w:tc>
        <w:tc>
          <w:tcPr>
            <w:tcW w:w="137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Bupiv</w:t>
            </w:r>
            <w:proofErr w:type="spellEnd"/>
            <w:r>
              <w:rPr>
                <w:rFonts w:cstheme="minorHAnsi"/>
              </w:rPr>
              <w:t>- none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(K)- 3 days meat &amp; 24 </w:t>
            </w:r>
            <w:proofErr w:type="spellStart"/>
            <w:r>
              <w:rPr>
                <w:rFonts w:cstheme="minorHAnsi"/>
              </w:rPr>
              <w:t>hrs</w:t>
            </w:r>
            <w:proofErr w:type="spellEnd"/>
            <w:r>
              <w:rPr>
                <w:rFonts w:cstheme="minorHAnsi"/>
              </w:rPr>
              <w:t xml:space="preserve"> milk</w:t>
            </w:r>
          </w:p>
        </w:tc>
        <w:tc>
          <w:tcPr>
            <w:tcW w:w="180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color w:val="000000"/>
                <w:shd w:val="clear" w:color="auto" w:fill="FFFFFF"/>
              </w:rPr>
              <w:t>To prolonged the postoperative analgesia </w:t>
            </w:r>
          </w:p>
        </w:tc>
        <w:tc>
          <w:tcPr>
            <w:tcW w:w="212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Toxic dose 2mg/kg </w:t>
            </w:r>
          </w:p>
        </w:tc>
      </w:tr>
      <w:tr w:rsidR="0075363E" w:rsidTr="00A23AF0">
        <w:tc>
          <w:tcPr>
            <w:tcW w:w="2251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169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35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956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37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80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212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</w:tr>
      <w:tr w:rsidR="0075363E" w:rsidTr="00A23AF0">
        <w:tc>
          <w:tcPr>
            <w:tcW w:w="2251" w:type="dxa"/>
          </w:tcPr>
          <w:p w:rsidR="0075363E" w:rsidRDefault="0075363E" w:rsidP="00A23AF0">
            <w:pPr>
              <w:tabs>
                <w:tab w:val="left" w:pos="7097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INTRA OP – DRUGS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0.9% Saline bag with CRI drugs</w:t>
            </w:r>
          </w:p>
        </w:tc>
        <w:tc>
          <w:tcPr>
            <w:tcW w:w="5849" w:type="dxa"/>
            <w:gridSpan w:val="4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Rate of fluid delivery = 5ml/kg/ </w:t>
            </w:r>
            <w:proofErr w:type="spellStart"/>
            <w:r>
              <w:rPr>
                <w:rFonts w:cstheme="minorHAnsi"/>
              </w:rPr>
              <w:t>hr</w:t>
            </w:r>
            <w:proofErr w:type="spellEnd"/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Therefore = 25 kg x 5ml/</w:t>
            </w:r>
            <w:proofErr w:type="spellStart"/>
            <w:r>
              <w:rPr>
                <w:rFonts w:cstheme="minorHAnsi"/>
              </w:rPr>
              <w:t>hr</w:t>
            </w:r>
            <w:proofErr w:type="spellEnd"/>
            <w:r>
              <w:rPr>
                <w:rFonts w:cstheme="minorHAnsi"/>
              </w:rPr>
              <w:t xml:space="preserve"> = 125 ml/kg/</w:t>
            </w:r>
            <w:proofErr w:type="spellStart"/>
            <w:r>
              <w:rPr>
                <w:rFonts w:cstheme="minorHAnsi"/>
              </w:rPr>
              <w:t>hr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Fluid rate Per minute will be 125/ 60 = 2.08  ml/kg/min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Drop factor is 20 drops/ml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Therefore the Drip rate in drops per sec= </w:t>
            </w:r>
            <w:r w:rsidRPr="002750C1">
              <w:rPr>
                <w:rFonts w:cstheme="minorHAnsi"/>
                <w:sz w:val="20"/>
              </w:rPr>
              <w:t>(2.08 ml/kg/ min x 20 )</w:t>
            </w:r>
            <w:r>
              <w:rPr>
                <w:rFonts w:cstheme="minorHAnsi"/>
              </w:rPr>
              <w:t xml:space="preserve"> 60 =1.00 = 1 drop in sec.</w:t>
            </w:r>
          </w:p>
        </w:tc>
        <w:tc>
          <w:tcPr>
            <w:tcW w:w="1800" w:type="dxa"/>
          </w:tcPr>
          <w:p w:rsidR="0075363E" w:rsidRPr="00633103" w:rsidRDefault="0075363E" w:rsidP="00A23AF0">
            <w:r w:rsidRPr="00633103">
              <w:t xml:space="preserve">Anesthetic drops the blood pressure therefore fluids maintain BP ensuring perfusion to organs.  </w:t>
            </w:r>
          </w:p>
        </w:tc>
        <w:tc>
          <w:tcPr>
            <w:tcW w:w="212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</w:tr>
      <w:tr w:rsidR="0075363E" w:rsidTr="00A23AF0">
        <w:tc>
          <w:tcPr>
            <w:tcW w:w="2251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Splash block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Saline + Lidocaine</w:t>
            </w:r>
          </w:p>
        </w:tc>
        <w:tc>
          <w:tcPr>
            <w:tcW w:w="1169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(L) </w:t>
            </w:r>
            <w:r>
              <w:rPr>
                <w:rFonts w:cstheme="minorHAnsi"/>
              </w:rPr>
              <w:lastRenderedPageBreak/>
              <w:t>20mg/ml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(S) 0.9%</w:t>
            </w:r>
          </w:p>
        </w:tc>
        <w:tc>
          <w:tcPr>
            <w:tcW w:w="3306" w:type="dxa"/>
            <w:gridSpan w:val="2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10 ml + 10 ml 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Lidocaine and Saline</w:t>
            </w:r>
          </w:p>
        </w:tc>
        <w:tc>
          <w:tcPr>
            <w:tcW w:w="137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1 day meat </w:t>
            </w:r>
            <w:r>
              <w:rPr>
                <w:rFonts w:cstheme="minorHAnsi"/>
              </w:rPr>
              <w:lastRenderedPageBreak/>
              <w:t xml:space="preserve">&amp; 24 </w:t>
            </w:r>
            <w:proofErr w:type="spellStart"/>
            <w:r>
              <w:rPr>
                <w:rFonts w:cstheme="minorHAnsi"/>
              </w:rPr>
              <w:t>hrs</w:t>
            </w:r>
            <w:proofErr w:type="spellEnd"/>
            <w:r>
              <w:rPr>
                <w:rFonts w:cstheme="minorHAnsi"/>
              </w:rPr>
              <w:t xml:space="preserve"> milk</w:t>
            </w:r>
          </w:p>
        </w:tc>
        <w:tc>
          <w:tcPr>
            <w:tcW w:w="1800" w:type="dxa"/>
          </w:tcPr>
          <w:p w:rsidR="0075363E" w:rsidRPr="00633103" w:rsidRDefault="0075363E" w:rsidP="00A23AF0">
            <w:r w:rsidRPr="00633103">
              <w:lastRenderedPageBreak/>
              <w:t>Used as a</w:t>
            </w:r>
            <w:r>
              <w:t> </w:t>
            </w:r>
            <w:r w:rsidRPr="00633103">
              <w:t xml:space="preserve"> Local </w:t>
            </w:r>
            <w:r w:rsidRPr="00633103">
              <w:lastRenderedPageBreak/>
              <w:t xml:space="preserve">anesthetic with quick onset and short duration of action – 1-2 </w:t>
            </w:r>
            <w:proofErr w:type="spellStart"/>
            <w:r w:rsidRPr="00633103">
              <w:t>hrs</w:t>
            </w:r>
            <w:proofErr w:type="spellEnd"/>
            <w:r>
              <w:t xml:space="preserve"> during the surgery when the animal exhibited signs of pain</w:t>
            </w:r>
          </w:p>
        </w:tc>
        <w:tc>
          <w:tcPr>
            <w:tcW w:w="212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</w:tr>
      <w:tr w:rsidR="0075363E" w:rsidTr="00A23AF0">
        <w:tc>
          <w:tcPr>
            <w:tcW w:w="2251" w:type="dxa"/>
          </w:tcPr>
          <w:p w:rsidR="0075363E" w:rsidRDefault="0075363E" w:rsidP="00A23AF0">
            <w:pPr>
              <w:tabs>
                <w:tab w:val="left" w:pos="7097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BREAKTHROUGH DRUGS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Xylazine + ketamine</w:t>
            </w:r>
          </w:p>
        </w:tc>
        <w:tc>
          <w:tcPr>
            <w:tcW w:w="1169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35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956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½ the sedation dose. Therefore 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(1/2 0.06 of  + ½ of  0.125)</w:t>
            </w:r>
          </w:p>
        </w:tc>
        <w:tc>
          <w:tcPr>
            <w:tcW w:w="137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(K)- 3 days meat &amp; 24 </w:t>
            </w:r>
            <w:proofErr w:type="spellStart"/>
            <w:r>
              <w:rPr>
                <w:rFonts w:cstheme="minorHAnsi"/>
              </w:rPr>
              <w:t>hrs</w:t>
            </w:r>
            <w:proofErr w:type="spellEnd"/>
            <w:r>
              <w:rPr>
                <w:rFonts w:cstheme="minorHAnsi"/>
              </w:rPr>
              <w:t xml:space="preserve"> milk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(X)- 14 days meat &amp; 48 </w:t>
            </w:r>
            <w:proofErr w:type="spellStart"/>
            <w:r>
              <w:rPr>
                <w:rFonts w:cstheme="minorHAnsi"/>
              </w:rPr>
              <w:t>hrs</w:t>
            </w:r>
            <w:proofErr w:type="spellEnd"/>
            <w:r>
              <w:rPr>
                <w:rFonts w:cstheme="minorHAnsi"/>
              </w:rPr>
              <w:t xml:space="preserve"> milk</w:t>
            </w:r>
          </w:p>
        </w:tc>
        <w:tc>
          <w:tcPr>
            <w:tcW w:w="180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Used as a regional sedation when </w:t>
            </w:r>
            <w:r>
              <w:t xml:space="preserve">the animal felt pain and appeared in discomfort during the surgery </w:t>
            </w:r>
          </w:p>
        </w:tc>
        <w:tc>
          <w:tcPr>
            <w:tcW w:w="212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</w:tr>
      <w:tr w:rsidR="0075363E" w:rsidTr="00A23AF0">
        <w:tc>
          <w:tcPr>
            <w:tcW w:w="2251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169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35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956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37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180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  <w:tc>
          <w:tcPr>
            <w:tcW w:w="212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</w:tr>
      <w:tr w:rsidR="0075363E" w:rsidTr="00A23AF0">
        <w:tc>
          <w:tcPr>
            <w:tcW w:w="2251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Tolazoline</w:t>
            </w:r>
            <w:proofErr w:type="spellEnd"/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(Xylazine reversal drug)</w:t>
            </w:r>
          </w:p>
        </w:tc>
        <w:tc>
          <w:tcPr>
            <w:tcW w:w="1169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100mg/ml</w:t>
            </w:r>
          </w:p>
        </w:tc>
        <w:tc>
          <w:tcPr>
            <w:tcW w:w="135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4 x </w:t>
            </w:r>
            <w:proofErr w:type="spellStart"/>
            <w:r>
              <w:rPr>
                <w:rFonts w:cstheme="minorHAnsi"/>
              </w:rPr>
              <w:t>xylazine</w:t>
            </w:r>
            <w:proofErr w:type="spellEnd"/>
            <w:r>
              <w:rPr>
                <w:rFonts w:cstheme="minorHAnsi"/>
              </w:rPr>
              <w:t xml:space="preserve"> dose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proofErr w:type="spellStart"/>
            <w:r w:rsidRPr="00251946">
              <w:rPr>
                <w:rFonts w:cstheme="minorHAnsi"/>
                <w:sz w:val="18"/>
              </w:rPr>
              <w:t>i.e</w:t>
            </w:r>
            <w:proofErr w:type="spellEnd"/>
            <w:r w:rsidRPr="00251946">
              <w:rPr>
                <w:rFonts w:cstheme="minorHAnsi"/>
                <w:sz w:val="18"/>
              </w:rPr>
              <w:t xml:space="preserve"> 0.1 mg/kg</w:t>
            </w:r>
          </w:p>
        </w:tc>
        <w:tc>
          <w:tcPr>
            <w:tcW w:w="1956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V=(0.1 * 25 ) /100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= 0.025 ml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To be given IV when needed.</w:t>
            </w:r>
          </w:p>
        </w:tc>
        <w:tc>
          <w:tcPr>
            <w:tcW w:w="137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None for food animals</w:t>
            </w:r>
          </w:p>
        </w:tc>
        <w:tc>
          <w:tcPr>
            <w:tcW w:w="180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Xylazine reversal </w:t>
            </w:r>
          </w:p>
        </w:tc>
        <w:tc>
          <w:tcPr>
            <w:tcW w:w="212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t xml:space="preserve">Heart rate may briefly increase immediately after </w:t>
            </w:r>
            <w:proofErr w:type="spellStart"/>
            <w:r>
              <w:t>tolazoline</w:t>
            </w:r>
            <w:proofErr w:type="spellEnd"/>
            <w:r>
              <w:t xml:space="preserve"> injection at the recommended dose with a return to pre-treatment rate within 5-10 minutes.</w:t>
            </w:r>
          </w:p>
        </w:tc>
      </w:tr>
      <w:tr w:rsidR="0075363E" w:rsidTr="00A23AF0">
        <w:tc>
          <w:tcPr>
            <w:tcW w:w="2251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Atropine</w:t>
            </w:r>
          </w:p>
        </w:tc>
        <w:tc>
          <w:tcPr>
            <w:tcW w:w="1169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0.54mg/ml</w:t>
            </w:r>
          </w:p>
        </w:tc>
        <w:tc>
          <w:tcPr>
            <w:tcW w:w="135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0.04mg/kg</w:t>
            </w:r>
          </w:p>
        </w:tc>
        <w:tc>
          <w:tcPr>
            <w:tcW w:w="1956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 xml:space="preserve">V= </w:t>
            </w:r>
            <w:r w:rsidRPr="00A9587B">
              <w:rPr>
                <w:rFonts w:cstheme="minorHAnsi"/>
                <w:sz w:val="20"/>
              </w:rPr>
              <w:t>(0.04 * 25) / 0.54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= 3.7 ml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Can be given IV  or IM when needed</w:t>
            </w:r>
          </w:p>
        </w:tc>
        <w:tc>
          <w:tcPr>
            <w:tcW w:w="137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14 days meat &amp; 3 days milk</w:t>
            </w:r>
          </w:p>
        </w:tc>
        <w:tc>
          <w:tcPr>
            <w:tcW w:w="180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Use if bradycardia is less than 30 beats per minute</w:t>
            </w:r>
          </w:p>
        </w:tc>
        <w:tc>
          <w:tcPr>
            <w:tcW w:w="2124" w:type="dxa"/>
          </w:tcPr>
          <w:p w:rsidR="0075363E" w:rsidRDefault="0075363E" w:rsidP="00A23AF0">
            <w:r>
              <w:t>Should be avoided in pregnant animals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t>Should not be given to animals with heart irregularities</w:t>
            </w:r>
          </w:p>
        </w:tc>
      </w:tr>
      <w:tr w:rsidR="0075363E" w:rsidTr="00A23AF0">
        <w:tc>
          <w:tcPr>
            <w:tcW w:w="2251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Epinephrine</w:t>
            </w:r>
          </w:p>
        </w:tc>
        <w:tc>
          <w:tcPr>
            <w:tcW w:w="1169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1mg/ml (1:1000)</w:t>
            </w:r>
          </w:p>
        </w:tc>
        <w:tc>
          <w:tcPr>
            <w:tcW w:w="135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0.02mg/kg</w:t>
            </w:r>
          </w:p>
        </w:tc>
        <w:tc>
          <w:tcPr>
            <w:tcW w:w="1956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 xml:space="preserve">V= </w:t>
            </w:r>
            <w:r w:rsidRPr="00A9587B">
              <w:rPr>
                <w:rFonts w:cstheme="minorHAnsi"/>
                <w:sz w:val="20"/>
              </w:rPr>
              <w:t>(0.0</w:t>
            </w:r>
            <w:r>
              <w:rPr>
                <w:rFonts w:cstheme="minorHAnsi"/>
                <w:sz w:val="20"/>
              </w:rPr>
              <w:t>2</w:t>
            </w:r>
            <w:r w:rsidRPr="00A9587B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* 25) / 1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=1ml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Can be given IM when needed</w:t>
            </w:r>
          </w:p>
        </w:tc>
        <w:tc>
          <w:tcPr>
            <w:tcW w:w="1374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NO WDT</w:t>
            </w:r>
          </w:p>
        </w:tc>
        <w:tc>
          <w:tcPr>
            <w:tcW w:w="1800" w:type="dxa"/>
          </w:tcPr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Anaphylaxic</w:t>
            </w:r>
            <w:proofErr w:type="spellEnd"/>
            <w:r>
              <w:rPr>
                <w:rFonts w:cstheme="minorHAnsi"/>
              </w:rPr>
              <w:t xml:space="preserve"> reactions</w:t>
            </w:r>
          </w:p>
        </w:tc>
        <w:tc>
          <w:tcPr>
            <w:tcW w:w="2124" w:type="dxa"/>
          </w:tcPr>
          <w:p w:rsidR="0075363E" w:rsidRDefault="0075363E" w:rsidP="00A23AF0">
            <w:r>
              <w:t>Should be avoided in pregnant animals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  <w:r>
              <w:t>Should not be given to animals with heart irregularities</w:t>
            </w:r>
          </w:p>
        </w:tc>
      </w:tr>
      <w:tr w:rsidR="0075363E" w:rsidTr="00A23AF0">
        <w:trPr>
          <w:trHeight w:val="547"/>
        </w:trPr>
        <w:tc>
          <w:tcPr>
            <w:tcW w:w="12024" w:type="dxa"/>
            <w:gridSpan w:val="7"/>
          </w:tcPr>
          <w:p w:rsidR="0075363E" w:rsidRDefault="0075363E" w:rsidP="00A23AF0">
            <w:r>
              <w:t xml:space="preserve">The animal felt pain during the surgery so she was given another dose of </w:t>
            </w:r>
            <w:proofErr w:type="spellStart"/>
            <w:r>
              <w:t>Xyl+Ket</w:t>
            </w:r>
            <w:proofErr w:type="spellEnd"/>
            <w:r>
              <w:t xml:space="preserve"> at half the total volume and the other half when she appeared in discomfort still. The CRI drip rate was increased until she felt no more pain. </w:t>
            </w:r>
          </w:p>
          <w:p w:rsidR="0075363E" w:rsidRDefault="0075363E" w:rsidP="00A23AF0">
            <w:r>
              <w:t xml:space="preserve">A splash block was made of 10 </w:t>
            </w:r>
            <w:proofErr w:type="spellStart"/>
            <w:r>
              <w:t>mls</w:t>
            </w:r>
            <w:proofErr w:type="spellEnd"/>
            <w:r>
              <w:t xml:space="preserve"> of Lidocaine and 10 </w:t>
            </w:r>
            <w:proofErr w:type="spellStart"/>
            <w:r>
              <w:t>mls</w:t>
            </w:r>
            <w:proofErr w:type="spellEnd"/>
            <w:r>
              <w:t xml:space="preserve"> of Saline to splash around the area</w:t>
            </w:r>
          </w:p>
          <w:p w:rsidR="0075363E" w:rsidRDefault="0075363E" w:rsidP="00A23AF0">
            <w:pPr>
              <w:tabs>
                <w:tab w:val="left" w:pos="7097"/>
              </w:tabs>
              <w:rPr>
                <w:rFonts w:cstheme="minorHAnsi"/>
              </w:rPr>
            </w:pPr>
          </w:p>
        </w:tc>
      </w:tr>
    </w:tbl>
    <w:p w:rsidR="0075363E" w:rsidRDefault="0075363E" w:rsidP="0075363E">
      <w:pPr>
        <w:tabs>
          <w:tab w:val="left" w:pos="7097"/>
        </w:tabs>
        <w:rPr>
          <w:rFonts w:cstheme="minorHAnsi"/>
        </w:rPr>
      </w:pPr>
    </w:p>
    <w:p w:rsidR="0075363E" w:rsidRDefault="0075363E" w:rsidP="0075363E">
      <w:pPr>
        <w:tabs>
          <w:tab w:val="left" w:pos="7097"/>
        </w:tabs>
        <w:rPr>
          <w:rFonts w:cstheme="minorHAnsi"/>
        </w:rPr>
      </w:pPr>
      <w:r w:rsidRPr="00B87CF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02567" wp14:editId="0B67BFC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63E" w:rsidRDefault="0075363E" w:rsidP="0075363E">
                            <w:r>
                              <w:t xml:space="preserve">Rate of Fluid delivery = 5ml/kg/ </w:t>
                            </w:r>
                            <w:proofErr w:type="spellStart"/>
                            <w:r>
                              <w:t>hr</w:t>
                            </w:r>
                            <w:proofErr w:type="spellEnd"/>
                          </w:p>
                          <w:p w:rsidR="0075363E" w:rsidRDefault="0075363E" w:rsidP="0075363E">
                            <w:r>
                              <w:t>Drop factor = 20 drops/ml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<v:textbox style="mso-fit-shape-to-text:t">
                  <w:txbxContent>
                    <w:p w:rsidR="0075363E" w:rsidRDefault="0075363E" w:rsidP="0075363E">
                      <w:r>
                        <w:t xml:space="preserve">Rate of Fluid delivery = 5ml/kg/ </w:t>
                      </w:r>
                      <w:proofErr w:type="spellStart"/>
                      <w:r>
                        <w:t>hr</w:t>
                      </w:r>
                      <w:proofErr w:type="spellEnd"/>
                    </w:p>
                    <w:p w:rsidR="0075363E" w:rsidRDefault="0075363E" w:rsidP="0075363E">
                      <w:r>
                        <w:t>Drop factor = 20 drops/ml</w:t>
                      </w:r>
                    </w:p>
                  </w:txbxContent>
                </v:textbox>
              </v:shape>
            </w:pict>
          </mc:Fallback>
        </mc:AlternateContent>
      </w:r>
    </w:p>
    <w:p w:rsidR="0075363E" w:rsidRDefault="0075363E" w:rsidP="0075363E">
      <w:pPr>
        <w:tabs>
          <w:tab w:val="left" w:pos="7097"/>
        </w:tabs>
        <w:rPr>
          <w:rFonts w:cstheme="minorHAnsi"/>
        </w:rPr>
      </w:pPr>
    </w:p>
    <w:p w:rsidR="0018619D" w:rsidRDefault="0018619D"/>
    <w:sectPr w:rsidR="00186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3E"/>
    <w:rsid w:val="0018619D"/>
    <w:rsid w:val="0075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63E"/>
    <w:rPr>
      <w:color w:val="0000FF"/>
      <w:u w:val="single"/>
    </w:rPr>
  </w:style>
  <w:style w:type="table" w:styleId="TableGrid">
    <w:name w:val="Table Grid"/>
    <w:basedOn w:val="TableNormal"/>
    <w:uiPriority w:val="59"/>
    <w:rsid w:val="0075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63E"/>
    <w:rPr>
      <w:color w:val="0000FF"/>
      <w:u w:val="single"/>
    </w:rPr>
  </w:style>
  <w:style w:type="table" w:styleId="TableGrid">
    <w:name w:val="Table Grid"/>
    <w:basedOn w:val="TableNormal"/>
    <w:uiPriority w:val="59"/>
    <w:rsid w:val="0075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bmd.com/heart/anatomy-picture-of-bloo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webmd.com/drugs/2/drug-3918/heparin+(porcine)+injection/details" TargetMode="External"/><Relationship Id="rId5" Type="http://schemas.openxmlformats.org/officeDocument/2006/relationships/hyperlink" Target="https://www.webmd.com/drugs/index-drugs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Anne Williams</dc:creator>
  <cp:keywords/>
  <dc:description/>
  <cp:lastModifiedBy>Lee Anne Williams</cp:lastModifiedBy>
  <cp:revision>1</cp:revision>
  <dcterms:created xsi:type="dcterms:W3CDTF">2017-11-14T10:29:00Z</dcterms:created>
  <dcterms:modified xsi:type="dcterms:W3CDTF">2017-11-14T10:30:00Z</dcterms:modified>
</cp:coreProperties>
</file>