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41" w:rsidRPr="008A62FC" w:rsidRDefault="00612641">
      <w:pPr>
        <w:rPr>
          <w:b/>
          <w:color w:val="0070C0"/>
          <w:sz w:val="36"/>
          <w:szCs w:val="36"/>
        </w:rPr>
      </w:pPr>
      <w:r w:rsidRPr="008A62FC">
        <w:rPr>
          <w:b/>
          <w:color w:val="0070C0"/>
          <w:sz w:val="36"/>
          <w:szCs w:val="36"/>
        </w:rPr>
        <w:t>Non -</w:t>
      </w:r>
      <w:r w:rsidR="008167AF" w:rsidRPr="008A62FC">
        <w:rPr>
          <w:b/>
          <w:color w:val="0070C0"/>
          <w:sz w:val="36"/>
          <w:szCs w:val="36"/>
        </w:rPr>
        <w:t>Absorbable</w:t>
      </w:r>
      <w:r w:rsidRPr="008A62FC">
        <w:rPr>
          <w:b/>
          <w:color w:val="0070C0"/>
          <w:sz w:val="36"/>
          <w:szCs w:val="36"/>
        </w:rPr>
        <w:t xml:space="preserve"> Monofilament sutures </w:t>
      </w:r>
    </w:p>
    <w:p w:rsidR="008A62FC" w:rsidRDefault="008A62F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50"/>
        <w:gridCol w:w="1314"/>
        <w:gridCol w:w="1500"/>
        <w:gridCol w:w="1561"/>
        <w:gridCol w:w="1591"/>
      </w:tblGrid>
      <w:tr w:rsidR="00C62667" w:rsidTr="008A6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612641" w:rsidRDefault="00612641">
            <w:r>
              <w:t>Suture</w:t>
            </w:r>
          </w:p>
        </w:tc>
        <w:tc>
          <w:tcPr>
            <w:tcW w:w="1803" w:type="dxa"/>
          </w:tcPr>
          <w:p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  <w:tc>
          <w:tcPr>
            <w:tcW w:w="1803" w:type="dxa"/>
          </w:tcPr>
          <w:p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Qualities </w:t>
            </w:r>
          </w:p>
        </w:tc>
        <w:tc>
          <w:tcPr>
            <w:tcW w:w="1803" w:type="dxa"/>
          </w:tcPr>
          <w:p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Advantages</w:t>
            </w:r>
          </w:p>
        </w:tc>
        <w:tc>
          <w:tcPr>
            <w:tcW w:w="1804" w:type="dxa"/>
          </w:tcPr>
          <w:p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Disadvantages</w:t>
            </w:r>
          </w:p>
        </w:tc>
      </w:tr>
      <w:tr w:rsidR="00C62667" w:rsidTr="008A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612641" w:rsidRDefault="00612641">
            <w:pPr>
              <w:rPr>
                <w:b w:val="0"/>
                <w:bCs w:val="0"/>
              </w:rPr>
            </w:pPr>
            <w:r>
              <w:t>Polyamide (Nylon)</w:t>
            </w:r>
          </w:p>
          <w:p w:rsidR="002040B0" w:rsidRDefault="002040B0"/>
          <w:p w:rsidR="002040B0" w:rsidRDefault="002040B0">
            <w:pPr>
              <w:rPr>
                <w:b w:val="0"/>
                <w:bCs w:val="0"/>
              </w:rPr>
            </w:pPr>
          </w:p>
          <w:p w:rsidR="008A62FC" w:rsidRDefault="002040B0">
            <w:r w:rsidRPr="002040B0">
              <w:drawing>
                <wp:inline distT="0" distB="0" distL="0" distR="0">
                  <wp:extent cx="1228725" cy="681943"/>
                  <wp:effectExtent l="0" t="0" r="0" b="4445"/>
                  <wp:docPr id="1" name="Picture 1" descr="Image result for polyamide / nylon suture monofilament\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olyamide / nylon suture monofilament\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74" cy="69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12641" w:rsidRDefault="008A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Chained</w:t>
            </w:r>
            <w:r w:rsidR="006651E3">
              <w:t xml:space="preserve"> polymer </w:t>
            </w:r>
          </w:p>
        </w:tc>
        <w:tc>
          <w:tcPr>
            <w:tcW w:w="1803" w:type="dxa"/>
          </w:tcPr>
          <w:p w:rsidR="00612641" w:rsidRDefault="008A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Synthetic </w:t>
            </w:r>
          </w:p>
        </w:tc>
        <w:tc>
          <w:tcPr>
            <w:tcW w:w="1803" w:type="dxa"/>
          </w:tcPr>
          <w:p w:rsidR="00612641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Inert </w:t>
            </w:r>
          </w:p>
          <w:p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Maintains most of </w:t>
            </w:r>
            <w:r w:rsidR="0088728A">
              <w:t>its</w:t>
            </w:r>
            <w:r>
              <w:t xml:space="preserve"> </w:t>
            </w:r>
            <w:r w:rsidR="0088728A">
              <w:t xml:space="preserve">initial strength </w:t>
            </w: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</w:t>
            </w:r>
            <w:r w:rsidR="0088728A">
              <w:t>degree of</w:t>
            </w:r>
            <w:r>
              <w:t xml:space="preserve"> elasticity (useful for </w:t>
            </w:r>
            <w:r w:rsidR="0088728A">
              <w:t>oedematous</w:t>
            </w:r>
            <w:r>
              <w:t xml:space="preserve"> tissue and skin </w:t>
            </w:r>
            <w:r w:rsidR="008A62FC">
              <w:t>enclosure)</w:t>
            </w: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4" w:type="dxa"/>
          </w:tcPr>
          <w:p w:rsidR="00612641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Memory </w:t>
            </w: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Poor knot security </w:t>
            </w: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Bulky knot </w:t>
            </w:r>
          </w:p>
        </w:tc>
      </w:tr>
      <w:tr w:rsidR="00C62667" w:rsidTr="008A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040B0" w:rsidRDefault="00612641">
            <w:pPr>
              <w:rPr>
                <w:b w:val="0"/>
                <w:bCs w:val="0"/>
              </w:rPr>
            </w:pPr>
            <w:r>
              <w:t>Polypropylene</w:t>
            </w:r>
          </w:p>
          <w:p w:rsidR="002040B0" w:rsidRDefault="002040B0" w:rsidP="002040B0">
            <w:pPr>
              <w:rPr>
                <w:b w:val="0"/>
                <w:bCs w:val="0"/>
              </w:rPr>
            </w:pPr>
          </w:p>
          <w:p w:rsidR="00612641" w:rsidRPr="002040B0" w:rsidRDefault="002040B0" w:rsidP="002040B0">
            <w:r w:rsidRPr="002040B0">
              <w:drawing>
                <wp:inline distT="0" distB="0" distL="0" distR="0">
                  <wp:extent cx="1485900" cy="1285875"/>
                  <wp:effectExtent l="0" t="0" r="0" b="9525"/>
                  <wp:docPr id="2" name="Picture 2" descr="Image result for polypropylene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ypropylene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36" cy="130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12641" w:rsidRDefault="00F4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 chained polymer</w:t>
            </w:r>
          </w:p>
        </w:tc>
        <w:tc>
          <w:tcPr>
            <w:tcW w:w="1803" w:type="dxa"/>
          </w:tcPr>
          <w:p w:rsidR="00612641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Synthetic</w:t>
            </w:r>
            <w:r w:rsidR="00F42509">
              <w:t xml:space="preserve"> </w:t>
            </w:r>
          </w:p>
        </w:tc>
        <w:tc>
          <w:tcPr>
            <w:tcW w:w="1803" w:type="dxa"/>
          </w:tcPr>
          <w:p w:rsidR="00612641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Inert </w:t>
            </w: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Maintains most of its initial strength</w:t>
            </w: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Minimal tissue </w:t>
            </w:r>
            <w:proofErr w:type="gramStart"/>
            <w:r>
              <w:t>drag</w:t>
            </w:r>
            <w:proofErr w:type="gramEnd"/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in cardiovascular surgeries due to reduced thrombogenic potential</w:t>
            </w:r>
          </w:p>
        </w:tc>
        <w:tc>
          <w:tcPr>
            <w:tcW w:w="1804" w:type="dxa"/>
          </w:tcPr>
          <w:p w:rsidR="00612641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memory</w:t>
            </w: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Poor knot security</w:t>
            </w: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Bulky knot</w:t>
            </w:r>
          </w:p>
        </w:tc>
      </w:tr>
      <w:tr w:rsidR="00C62667" w:rsidTr="008A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040B0" w:rsidRDefault="00612641">
            <w:pPr>
              <w:rPr>
                <w:b w:val="0"/>
                <w:bCs w:val="0"/>
              </w:rPr>
            </w:pPr>
            <w:proofErr w:type="spellStart"/>
            <w:r>
              <w:t>Polybutester</w:t>
            </w:r>
            <w:proofErr w:type="spellEnd"/>
            <w:r>
              <w:t xml:space="preserve"> (</w:t>
            </w:r>
            <w:proofErr w:type="spellStart"/>
            <w:r>
              <w:t>Novafil</w:t>
            </w:r>
            <w:proofErr w:type="spellEnd"/>
            <w:r>
              <w:t>)</w:t>
            </w:r>
          </w:p>
          <w:p w:rsidR="002040B0" w:rsidRDefault="002040B0" w:rsidP="002040B0">
            <w:pPr>
              <w:rPr>
                <w:b w:val="0"/>
                <w:bCs w:val="0"/>
              </w:rPr>
            </w:pPr>
          </w:p>
          <w:p w:rsidR="00612641" w:rsidRPr="002040B0" w:rsidRDefault="002040B0" w:rsidP="002040B0">
            <w:r w:rsidRPr="002040B0">
              <w:drawing>
                <wp:inline distT="0" distB="0" distL="0" distR="0">
                  <wp:extent cx="1685712" cy="1114425"/>
                  <wp:effectExtent l="0" t="0" r="0" b="0"/>
                  <wp:docPr id="3" name="Picture 3" descr="Image result for Polybutester (Novafi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ybutester (Novafi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56" cy="112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chained polymer</w:t>
            </w:r>
          </w:p>
        </w:tc>
        <w:tc>
          <w:tcPr>
            <w:tcW w:w="1803" w:type="dxa"/>
          </w:tcPr>
          <w:p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Synthetic </w:t>
            </w:r>
          </w:p>
        </w:tc>
        <w:tc>
          <w:tcPr>
            <w:tcW w:w="1803" w:type="dxa"/>
          </w:tcPr>
          <w:p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Maintains strength after implantation</w:t>
            </w:r>
          </w:p>
          <w:p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Highly elastic  </w:t>
            </w:r>
          </w:p>
          <w:p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Useful in tissues likely to become </w:t>
            </w:r>
            <w:r w:rsidR="002040B0">
              <w:t>oedematous</w:t>
            </w:r>
          </w:p>
          <w:p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Minimal Tissue drag</w:t>
            </w:r>
          </w:p>
        </w:tc>
        <w:tc>
          <w:tcPr>
            <w:tcW w:w="1804" w:type="dxa"/>
          </w:tcPr>
          <w:p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Poor knot security?</w:t>
            </w:r>
          </w:p>
          <w:p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667" w:rsidTr="008A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C62667" w:rsidRDefault="00612641">
            <w:pPr>
              <w:rPr>
                <w:b w:val="0"/>
                <w:bCs w:val="0"/>
              </w:rPr>
            </w:pPr>
            <w:r>
              <w:t>Stainless Steel Wire</w:t>
            </w:r>
          </w:p>
          <w:p w:rsidR="00C62667" w:rsidRDefault="00C62667" w:rsidP="00C62667">
            <w:pPr>
              <w:rPr>
                <w:b w:val="0"/>
                <w:bCs w:val="0"/>
              </w:rPr>
            </w:pPr>
          </w:p>
          <w:p w:rsidR="00612641" w:rsidRPr="00C62667" w:rsidRDefault="00C62667" w:rsidP="00C62667">
            <w:bookmarkStart w:id="0" w:name="_GoBack"/>
            <w:r w:rsidRPr="00C62667">
              <w:lastRenderedPageBreak/>
              <w:drawing>
                <wp:inline distT="0" distB="0" distL="0" distR="0">
                  <wp:extent cx="1799988" cy="1143000"/>
                  <wp:effectExtent l="0" t="0" r="0" b="0"/>
                  <wp:docPr id="4" name="Picture 4" descr="Image result for stainless steel wire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ainless steel wire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89" cy="115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03" w:type="dxa"/>
          </w:tcPr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Iron alloy (iron-nickel-chromium)</w:t>
            </w:r>
          </w:p>
        </w:tc>
        <w:tc>
          <w:tcPr>
            <w:tcW w:w="1803" w:type="dxa"/>
          </w:tcPr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Non-absorbable 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(comes in multifilament as well)</w:t>
            </w:r>
          </w:p>
        </w:tc>
        <w:tc>
          <w:tcPr>
            <w:tcW w:w="1803" w:type="dxa"/>
          </w:tcPr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Strongest suture material.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knot security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Can be repeatedly sterilized 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not potentiate infection like </w:t>
            </w:r>
            <w:proofErr w:type="gramStart"/>
            <w:r>
              <w:t>other  sutures</w:t>
            </w:r>
            <w:proofErr w:type="gramEnd"/>
            <w:r>
              <w:t xml:space="preserve">  </w:t>
            </w:r>
          </w:p>
        </w:tc>
        <w:tc>
          <w:tcPr>
            <w:tcW w:w="1804" w:type="dxa"/>
          </w:tcPr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Difficult to handle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Bulky knots </w:t>
            </w: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Can cut tissues and surgical gloves </w:t>
            </w:r>
          </w:p>
        </w:tc>
      </w:tr>
    </w:tbl>
    <w:p w:rsidR="00612641" w:rsidRDefault="00612641"/>
    <w:sectPr w:rsidR="00612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1"/>
    <w:rsid w:val="002040B0"/>
    <w:rsid w:val="00612641"/>
    <w:rsid w:val="006651E3"/>
    <w:rsid w:val="008167AF"/>
    <w:rsid w:val="0088728A"/>
    <w:rsid w:val="008A62FC"/>
    <w:rsid w:val="00C62667"/>
    <w:rsid w:val="00F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0CDA"/>
  <w15:chartTrackingRefBased/>
  <w15:docId w15:val="{9F29EE62-30A6-433B-B148-946E2426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A62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2018-09-08T17:25:00Z</dcterms:created>
  <dcterms:modified xsi:type="dcterms:W3CDTF">2018-09-08T21:46:00Z</dcterms:modified>
</cp:coreProperties>
</file>