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5501" w:rsidRPr="00DC1031" w:rsidRDefault="00DC1031">
      <w:pPr>
        <w:rPr>
          <w:lang w:val="es-ES"/>
        </w:rPr>
      </w:pPr>
      <w:r>
        <w:rPr>
          <w:lang w:val="es-ES"/>
        </w:rPr>
        <w:t>Cada 15 días viernes, las alumnas preparan actividades culturales como baile moderno, bailes típicos, poesías, canto, coros, banda musical, etc. Para pasar un rato agradable y para que las alumnas desarrollen sus habilidades artísticas.</w:t>
      </w:r>
    </w:p>
    <w:sectPr w:rsidR="007C5501" w:rsidRPr="00DC1031" w:rsidSect="007C550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C1031"/>
    <w:rsid w:val="0031783B"/>
    <w:rsid w:val="007C5501"/>
    <w:rsid w:val="00AD6695"/>
    <w:rsid w:val="00B25D20"/>
    <w:rsid w:val="00DC10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550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</Words>
  <Characters>201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</dc:creator>
  <cp:keywords/>
  <dc:description/>
  <cp:lastModifiedBy>Marco</cp:lastModifiedBy>
  <cp:revision>1</cp:revision>
  <dcterms:created xsi:type="dcterms:W3CDTF">2008-07-21T17:29:00Z</dcterms:created>
  <dcterms:modified xsi:type="dcterms:W3CDTF">2008-07-21T17:31:00Z</dcterms:modified>
</cp:coreProperties>
</file>