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71" w:rsidRPr="0032417C" w:rsidRDefault="00185E71" w:rsidP="00185E71">
      <w:pPr>
        <w:pStyle w:val="HTMLPreformatted"/>
        <w:rPr>
          <w:rFonts w:ascii="Cambria" w:hAnsi="Cambria"/>
          <w:b/>
          <w:sz w:val="24"/>
          <w:szCs w:val="24"/>
        </w:rPr>
      </w:pPr>
      <w:proofErr w:type="gramStart"/>
      <w:r w:rsidRPr="0032417C">
        <w:rPr>
          <w:rFonts w:ascii="Cambria" w:hAnsi="Cambria"/>
          <w:b/>
          <w:sz w:val="24"/>
          <w:szCs w:val="24"/>
        </w:rPr>
        <w:t>Xiang, Z. &amp; Huang, T. (2002).</w:t>
      </w:r>
      <w:proofErr w:type="gramEnd"/>
      <w:r w:rsidRPr="0032417C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32417C">
        <w:rPr>
          <w:rFonts w:ascii="Cambria" w:hAnsi="Cambria"/>
          <w:b/>
          <w:sz w:val="24"/>
          <w:szCs w:val="24"/>
        </w:rPr>
        <w:t>Unifying keywords and visual contents in image retrieval.</w:t>
      </w:r>
      <w:proofErr w:type="gramEnd"/>
      <w:r w:rsidRPr="0032417C">
        <w:rPr>
          <w:rFonts w:ascii="Cambria" w:hAnsi="Cambria"/>
          <w:b/>
          <w:sz w:val="24"/>
          <w:szCs w:val="24"/>
        </w:rPr>
        <w:t xml:space="preserve"> </w:t>
      </w:r>
      <w:r w:rsidRPr="0032417C">
        <w:rPr>
          <w:rFonts w:ascii="Cambria" w:hAnsi="Cambria"/>
          <w:b/>
          <w:i/>
          <w:sz w:val="24"/>
          <w:szCs w:val="24"/>
        </w:rPr>
        <w:t>IEEE Multimedia</w:t>
      </w:r>
      <w:r w:rsidRPr="0032417C">
        <w:rPr>
          <w:rFonts w:ascii="Cambria" w:hAnsi="Cambria"/>
          <w:b/>
          <w:sz w:val="24"/>
          <w:szCs w:val="24"/>
        </w:rPr>
        <w:t xml:space="preserve">, 9(2), 23-33. </w:t>
      </w:r>
    </w:p>
    <w:p w:rsidR="00185E71" w:rsidRPr="00C75FF0" w:rsidRDefault="00185E71" w:rsidP="00185E71">
      <w:pPr>
        <w:pStyle w:val="HTMLPreformatted"/>
        <w:rPr>
          <w:rFonts w:ascii="Cambria" w:hAnsi="Cambria"/>
          <w:sz w:val="24"/>
          <w:szCs w:val="24"/>
        </w:rPr>
      </w:pPr>
    </w:p>
    <w:p w:rsidR="00185E71" w:rsidRPr="00C75FF0" w:rsidRDefault="00185E71" w:rsidP="00185E71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 xml:space="preserve">Keyword: Information retrieval, content based image retrieval </w:t>
      </w:r>
    </w:p>
    <w:p w:rsidR="00185E71" w:rsidRPr="00C75FF0" w:rsidRDefault="00185E71" w:rsidP="00185E71">
      <w:pPr>
        <w:pStyle w:val="HTMLPreformatted"/>
        <w:rPr>
          <w:rFonts w:ascii="Cambria" w:hAnsi="Cambria"/>
          <w:sz w:val="24"/>
          <w:szCs w:val="24"/>
        </w:rPr>
      </w:pPr>
    </w:p>
    <w:p w:rsidR="00185E71" w:rsidRPr="00C75FF0" w:rsidRDefault="00185E71" w:rsidP="00185E71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>Xiang and Huang (2002) explained that image retrieval systems allow individuals to browse, search and retrieve images from a large database of digital pictures. However, while there are a number of image retrieval methods available, the authors focused on Content Based Image Retrieval (CBIR). They postulated that this involves analyzing the</w:t>
      </w:r>
    </w:p>
    <w:p w:rsidR="00185E71" w:rsidRPr="00C75FF0" w:rsidRDefault="00185E71" w:rsidP="00185E71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contents</w:t>
      </w:r>
      <w:proofErr w:type="gramEnd"/>
      <w:r w:rsidRPr="00C75FF0">
        <w:rPr>
          <w:rFonts w:ascii="Cambria" w:hAnsi="Cambria"/>
          <w:sz w:val="24"/>
          <w:szCs w:val="24"/>
        </w:rPr>
        <w:t xml:space="preserve"> (such as colors, shapes, textures and so on) of the image itself in order to aid the retrieval process. </w:t>
      </w:r>
    </w:p>
    <w:p w:rsidR="00185E71" w:rsidRPr="00C75FF0" w:rsidRDefault="00185E71" w:rsidP="00185E71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ab/>
        <w:t xml:space="preserve">The authors contended that CBIR systems provide unsatisfactory retrieval results as </w:t>
      </w:r>
      <w:proofErr w:type="gramStart"/>
      <w:r w:rsidRPr="00C75FF0">
        <w:rPr>
          <w:rFonts w:ascii="Cambria" w:hAnsi="Cambria"/>
          <w:sz w:val="24"/>
          <w:szCs w:val="24"/>
        </w:rPr>
        <w:t>they are restricted by low-level features that are not able to easily interpret users’ high-level concepts</w:t>
      </w:r>
      <w:proofErr w:type="gramEnd"/>
      <w:r w:rsidRPr="00C75FF0">
        <w:rPr>
          <w:rFonts w:ascii="Cambria" w:hAnsi="Cambria"/>
          <w:sz w:val="24"/>
          <w:szCs w:val="24"/>
        </w:rPr>
        <w:t xml:space="preserve">. They put forward that textual annotations would improve the retrieval performance, and used their paper to explore the possibility of unifying keywords and feature contents. </w:t>
      </w:r>
    </w:p>
    <w:p w:rsidR="00185E71" w:rsidRPr="00C75FF0" w:rsidRDefault="00185E71" w:rsidP="00185E71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ab/>
        <w:t xml:space="preserve">In order to achieve this feat, the authors proposed a seamless joint querying and relevance feedback scheme. They explained that this scheme </w:t>
      </w:r>
      <w:proofErr w:type="gramStart"/>
      <w:r w:rsidRPr="00C75FF0">
        <w:rPr>
          <w:rFonts w:ascii="Cambria" w:hAnsi="Cambria"/>
          <w:sz w:val="24"/>
          <w:szCs w:val="24"/>
        </w:rPr>
        <w:t>is based</w:t>
      </w:r>
      <w:proofErr w:type="gramEnd"/>
      <w:r w:rsidRPr="00C75FF0">
        <w:rPr>
          <w:rFonts w:ascii="Cambria" w:hAnsi="Cambria"/>
          <w:sz w:val="24"/>
          <w:szCs w:val="24"/>
        </w:rPr>
        <w:t xml:space="preserve"> on the incorporation of keyword similarities in both keywords and low-level visual contents. Additionally, the authors developed an algorithm for a learned word similarity matrix and carried out experiments to validate their theory. </w:t>
      </w:r>
    </w:p>
    <w:p w:rsidR="00E434C6" w:rsidRDefault="00E434C6"/>
    <w:sectPr w:rsidR="00E434C6" w:rsidSect="00E43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5E71"/>
    <w:rsid w:val="00185E71"/>
    <w:rsid w:val="00E4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85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5E7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1</cp:revision>
  <dcterms:created xsi:type="dcterms:W3CDTF">2008-11-30T17:45:00Z</dcterms:created>
  <dcterms:modified xsi:type="dcterms:W3CDTF">2008-11-30T17:46:00Z</dcterms:modified>
</cp:coreProperties>
</file>