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093" w:rsidRDefault="006B28A5" w:rsidP="006B28A5">
      <w:pPr>
        <w:jc w:val="center"/>
      </w:pPr>
      <w:r>
        <w:t xml:space="preserve">MÉTODO </w:t>
      </w:r>
      <w:proofErr w:type="spellStart"/>
      <w:r>
        <w:t>PERT</w:t>
      </w:r>
      <w:proofErr w:type="spellEnd"/>
    </w:p>
    <w:p w:rsidR="006B28A5" w:rsidRDefault="006B28A5" w:rsidP="006B28A5">
      <w:pPr>
        <w:jc w:val="center"/>
      </w:pPr>
    </w:p>
    <w:p w:rsidR="006B28A5" w:rsidRDefault="00906218" w:rsidP="006B28A5">
      <w:r>
        <w:t>Distribución de probabilidades beta</w:t>
      </w:r>
    </w:p>
    <w:p w:rsidR="00906218" w:rsidRDefault="00906218" w:rsidP="006B28A5"/>
    <w:p w:rsidR="00906218" w:rsidRDefault="00906218" w:rsidP="006B28A5">
      <w:r w:rsidRPr="00906218">
        <w:drawing>
          <wp:inline distT="0" distB="0" distL="0" distR="0">
            <wp:extent cx="5400040" cy="2788004"/>
            <wp:effectExtent l="0" t="0" r="0" b="0"/>
            <wp:docPr id="1" name="Objeto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755216" cy="4003917"/>
                      <a:chOff x="428596" y="1857364"/>
                      <a:chExt cx="7755216" cy="4003917"/>
                    </a:xfrm>
                  </a:grpSpPr>
                  <a:grpSp>
                    <a:nvGrpSpPr>
                      <a:cNvPr id="20" name="19 Grupo"/>
                      <a:cNvGrpSpPr/>
                    </a:nvGrpSpPr>
                    <a:grpSpPr>
                      <a:xfrm>
                        <a:off x="428596" y="1857364"/>
                        <a:ext cx="7755216" cy="4003917"/>
                        <a:chOff x="428596" y="1857364"/>
                        <a:chExt cx="7755216" cy="4003917"/>
                      </a:xfrm>
                    </a:grpSpPr>
                    <a:grpSp>
                      <a:nvGrpSpPr>
                        <a:cNvPr id="3" name="12 Grupo"/>
                        <a:cNvGrpSpPr/>
                      </a:nvGrpSpPr>
                      <a:grpSpPr>
                        <a:xfrm>
                          <a:off x="1357290" y="2143116"/>
                          <a:ext cx="5571994" cy="2972116"/>
                          <a:chOff x="1357290" y="2143116"/>
                          <a:chExt cx="5571994" cy="2972116"/>
                        </a:xfrm>
                      </a:grpSpPr>
                      <a:grpSp>
                        <a:nvGrpSpPr>
                          <a:cNvPr id="9" name="9 Grupo"/>
                          <a:cNvGrpSpPr/>
                        </a:nvGrpSpPr>
                        <a:grpSpPr>
                          <a:xfrm>
                            <a:off x="1357290" y="2143116"/>
                            <a:ext cx="5500726" cy="2928958"/>
                            <a:chOff x="1357290" y="2143116"/>
                            <a:chExt cx="5500726" cy="2928958"/>
                          </a:xfrm>
                        </a:grpSpPr>
                        <a:cxnSp>
                          <a:nvCxnSpPr>
                            <a:cNvPr id="6" name="5 Conector recto"/>
                            <a:cNvCxnSpPr/>
                          </a:nvCxnSpPr>
                          <a:spPr>
                            <a:xfrm rot="5400000">
                              <a:off x="-107189" y="3607595"/>
                              <a:ext cx="2928958" cy="0"/>
                            </a:xfrm>
                            <a:prstGeom prst="line">
                              <a:avLst/>
                            </a:prstGeom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8" name="7 Conector recto"/>
                            <a:cNvCxnSpPr/>
                          </a:nvCxnSpPr>
                          <a:spPr>
                            <a:xfrm>
                              <a:off x="1357290" y="5072074"/>
                              <a:ext cx="5500726" cy="0"/>
                            </a:xfrm>
                            <a:prstGeom prst="line">
                              <a:avLst/>
                            </a:prstGeom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a:grpSp>
                      <a:sp>
                        <a:nvSpPr>
                          <a:cNvPr id="12" name="11 Forma libre"/>
                          <a:cNvSpPr/>
                        </a:nvSpPr>
                        <a:spPr>
                          <a:xfrm>
                            <a:off x="1371600" y="2883310"/>
                            <a:ext cx="5557684" cy="2231922"/>
                          </a:xfrm>
                          <a:custGeom>
                            <a:avLst/>
                            <a:gdLst>
                              <a:gd name="connsiteX0" fmla="*/ 0 w 5557684"/>
                              <a:gd name="connsiteY0" fmla="*/ 2190135 h 2231922"/>
                              <a:gd name="connsiteX1" fmla="*/ 2344994 w 5557684"/>
                              <a:gd name="connsiteY1" fmla="*/ 51619 h 2231922"/>
                              <a:gd name="connsiteX2" fmla="*/ 4542503 w 5557684"/>
                              <a:gd name="connsiteY2" fmla="*/ 1880419 h 2231922"/>
                              <a:gd name="connsiteX3" fmla="*/ 5412658 w 5557684"/>
                              <a:gd name="connsiteY3" fmla="*/ 2160638 h 2231922"/>
                              <a:gd name="connsiteX4" fmla="*/ 5412658 w 5557684"/>
                              <a:gd name="connsiteY4" fmla="*/ 2131142 h 223192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557684" h="2231922">
                                <a:moveTo>
                                  <a:pt x="0" y="2190135"/>
                                </a:moveTo>
                                <a:cubicBezTo>
                                  <a:pt x="793955" y="1146686"/>
                                  <a:pt x="1587910" y="103238"/>
                                  <a:pt x="2344994" y="51619"/>
                                </a:cubicBezTo>
                                <a:cubicBezTo>
                                  <a:pt x="3102078" y="0"/>
                                  <a:pt x="4031226" y="1528916"/>
                                  <a:pt x="4542503" y="1880419"/>
                                </a:cubicBezTo>
                                <a:cubicBezTo>
                                  <a:pt x="5053780" y="2231922"/>
                                  <a:pt x="5267632" y="2118851"/>
                                  <a:pt x="5412658" y="2160638"/>
                                </a:cubicBezTo>
                                <a:cubicBezTo>
                                  <a:pt x="5557684" y="2202425"/>
                                  <a:pt x="5485171" y="2166783"/>
                                  <a:pt x="5412658" y="2131142"/>
                                </a:cubicBezTo>
                              </a:path>
                            </a:pathLst>
                          </a:custGeom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es-E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es-ES"/>
                            </a:p>
                          </a:txBody>
                          <a:useSpRect/>
                        </a:txSp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sp>
                    </a:grpSp>
                    <a:cxnSp>
                      <a:nvCxnSpPr>
                        <a:cNvPr id="15" name="14 Conector recto"/>
                        <a:cNvCxnSpPr>
                          <a:stCxn id="12" idx="1"/>
                        </a:cNvCxnSpPr>
                      </a:nvCxnSpPr>
                      <a:spPr>
                        <a:xfrm flipH="1">
                          <a:off x="3714744" y="2934929"/>
                          <a:ext cx="1850" cy="2137145"/>
                        </a:xfrm>
                        <a:prstGeom prst="line">
                          <a:avLst/>
                        </a:prstGeom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6" name="15 CuadroTexto"/>
                        <a:cNvSpPr txBox="1"/>
                      </a:nvSpPr>
                      <a:spPr>
                        <a:xfrm>
                          <a:off x="1142976" y="1857364"/>
                          <a:ext cx="1372492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es-E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s-CO" dirty="0" smtClean="0"/>
                              <a:t>Probabilidad</a:t>
                            </a:r>
                            <a:endParaRPr lang="es-ES" dirty="0"/>
                          </a:p>
                        </a:txBody>
                        <a:useSpRect/>
                      </a:txSp>
                    </a:sp>
                    <a:sp>
                      <a:nvSpPr>
                        <a:cNvPr id="17" name="16 CuadroTexto"/>
                        <a:cNvSpPr txBox="1"/>
                      </a:nvSpPr>
                      <a:spPr>
                        <a:xfrm>
                          <a:off x="428596" y="5143512"/>
                          <a:ext cx="2271776" cy="64633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es-E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s-CO" dirty="0" smtClean="0"/>
                              <a:t>Tiempo más optimista</a:t>
                            </a:r>
                          </a:p>
                          <a:p>
                            <a:r>
                              <a:rPr lang="es-CO" dirty="0" smtClean="0"/>
                              <a:t>(</a:t>
                            </a:r>
                            <a:r>
                              <a:rPr lang="es-CO" dirty="0" err="1" smtClean="0"/>
                              <a:t>to</a:t>
                            </a:r>
                            <a:r>
                              <a:rPr lang="es-CO" dirty="0" smtClean="0"/>
                              <a:t>)</a:t>
                            </a:r>
                            <a:endParaRPr lang="es-ES" dirty="0"/>
                          </a:p>
                        </a:txBody>
                        <a:useSpRect/>
                      </a:txSp>
                    </a:sp>
                    <a:sp>
                      <a:nvSpPr>
                        <a:cNvPr id="18" name="17 CuadroTexto"/>
                        <a:cNvSpPr txBox="1"/>
                      </a:nvSpPr>
                      <a:spPr>
                        <a:xfrm>
                          <a:off x="2928926" y="5214950"/>
                          <a:ext cx="2230098" cy="64633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es-E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s-CO" dirty="0" smtClean="0"/>
                              <a:t>Tiempo más probable</a:t>
                            </a:r>
                          </a:p>
                          <a:p>
                            <a:r>
                              <a:rPr lang="es-CO" dirty="0" smtClean="0"/>
                              <a:t>(</a:t>
                            </a:r>
                            <a:r>
                              <a:rPr lang="es-CO" dirty="0" err="1" smtClean="0"/>
                              <a:t>tm</a:t>
                            </a:r>
                            <a:r>
                              <a:rPr lang="es-CO" dirty="0" smtClean="0"/>
                              <a:t>)</a:t>
                            </a:r>
                            <a:endParaRPr lang="es-ES" dirty="0"/>
                          </a:p>
                        </a:txBody>
                        <a:useSpRect/>
                      </a:txSp>
                    </a:sp>
                    <a:sp>
                      <a:nvSpPr>
                        <a:cNvPr id="19" name="18 CuadroTexto"/>
                        <a:cNvSpPr txBox="1"/>
                      </a:nvSpPr>
                      <a:spPr>
                        <a:xfrm>
                          <a:off x="6715140" y="5143512"/>
                          <a:ext cx="1468672" cy="646331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es-E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s-CO" dirty="0" smtClean="0"/>
                              <a:t>Tiempo más </a:t>
                            </a:r>
                          </a:p>
                          <a:p>
                            <a:r>
                              <a:rPr lang="es-CO" dirty="0" smtClean="0"/>
                              <a:t>Pesimista (</a:t>
                            </a:r>
                            <a:r>
                              <a:rPr lang="es-CO" dirty="0" err="1" smtClean="0"/>
                              <a:t>tp</a:t>
                            </a:r>
                            <a:r>
                              <a:rPr lang="es-CO" dirty="0" smtClean="0"/>
                              <a:t>)</a:t>
                            </a:r>
                            <a:endParaRPr lang="es-ES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906218" w:rsidRDefault="00906218" w:rsidP="006B28A5"/>
    <w:p w:rsidR="00E55814" w:rsidRDefault="00E55814" w:rsidP="006B28A5">
      <w:pPr>
        <w:rPr>
          <w:b/>
        </w:rPr>
      </w:pPr>
      <w:r>
        <w:rPr>
          <w:b/>
        </w:rPr>
        <w:t>Fórmulas:</w:t>
      </w:r>
    </w:p>
    <w:p w:rsidR="00E55814" w:rsidRDefault="00E55814" w:rsidP="006B28A5">
      <w:pPr>
        <w:rPr>
          <w:b/>
        </w:rPr>
      </w:pPr>
    </w:p>
    <w:p w:rsidR="00906218" w:rsidRDefault="00E55814" w:rsidP="006B28A5">
      <w:pPr>
        <w:rPr>
          <w:rFonts w:eastAsiaTheme="minorEastAsia"/>
        </w:rPr>
      </w:pPr>
      <w:r>
        <w:rPr>
          <w:b/>
        </w:rPr>
        <w:t xml:space="preserve">Tiempo estimado de la actividad: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e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o</m:t>
                </m:r>
              </m:sub>
            </m:sSub>
            <m:r>
              <w:rPr>
                <w:rFonts w:ascii="Cambria Math" w:hAnsi="Cambria Math"/>
              </w:rPr>
              <m:t>+4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m</m:t>
                    </m:r>
                  </m:sub>
                </m:sSub>
              </m:e>
            </m:d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p</m:t>
                </m:r>
              </m:sub>
            </m:sSub>
          </m:num>
          <m:den>
            <m:r>
              <w:rPr>
                <w:rFonts w:ascii="Cambria Math" w:hAnsi="Cambria Math"/>
              </w:rPr>
              <m:t>6</m:t>
            </m:r>
          </m:den>
        </m:f>
      </m:oMath>
    </w:p>
    <w:p w:rsidR="00E55814" w:rsidRDefault="00E55814" w:rsidP="006B28A5">
      <w:pPr>
        <w:rPr>
          <w:rFonts w:eastAsiaTheme="minorEastAsia"/>
        </w:rPr>
      </w:pPr>
    </w:p>
    <w:p w:rsidR="00D5288E" w:rsidRPr="00E55814" w:rsidRDefault="00D5288E" w:rsidP="00D5288E">
      <w:pPr>
        <w:rPr>
          <w:b/>
        </w:rPr>
      </w:pPr>
      <w:r>
        <w:rPr>
          <w:b/>
        </w:rPr>
        <w:t xml:space="preserve">Varianza: </w:t>
      </w:r>
      <m:oMath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σ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</w:rPr>
          <m:t>=[</m:t>
        </m:r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f>
              <m:fPr>
                <m:ctrlPr>
                  <w:rPr>
                    <w:rFonts w:ascii="Cambria Math" w:hAnsi="Cambria Math"/>
                    <w:b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p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o</m:t>
                    </m:r>
                  </m:sub>
                </m:sSub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</w:rPr>
                  <m:t>6</m:t>
                </m:r>
              </m:den>
            </m:f>
            <m:r>
              <m:rPr>
                <m:sty m:val="bi"/>
              </m:rPr>
              <w:rPr>
                <w:rFonts w:ascii="Cambria Math" w:hAnsi="Cambria Math"/>
              </w:rPr>
              <m:t>]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  <w:b/>
        </w:rPr>
        <w:t xml:space="preserve"> </w:t>
      </w:r>
    </w:p>
    <w:p w:rsidR="00D5288E" w:rsidRDefault="00D5288E" w:rsidP="006B28A5">
      <w:pPr>
        <w:rPr>
          <w:rFonts w:eastAsiaTheme="minorEastAsia"/>
        </w:rPr>
      </w:pPr>
    </w:p>
    <w:p w:rsidR="00322DED" w:rsidRDefault="00E55814" w:rsidP="00322DED">
      <w:pPr>
        <w:rPr>
          <w:rFonts w:eastAsiaTheme="minorEastAsia"/>
          <w:b/>
        </w:rPr>
      </w:pPr>
      <w:r>
        <w:rPr>
          <w:rFonts w:eastAsiaTheme="minorEastAsia"/>
          <w:b/>
        </w:rPr>
        <w:t>Desviación estándar:</w:t>
      </w:r>
      <w:r w:rsidR="00D5288E">
        <w:rPr>
          <w:rFonts w:eastAsiaTheme="minorEastAsia"/>
          <w:b/>
        </w:rPr>
        <w:t xml:space="preserve"> </w:t>
      </w:r>
      <m:oMath>
        <m:rad>
          <m:radPr>
            <m:degHide m:val="on"/>
            <m:ctrlPr>
              <w:rPr>
                <w:rFonts w:ascii="Cambria Math" w:eastAsiaTheme="minorEastAsia" w:hAnsi="Cambria Math"/>
                <w:b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σ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rad>
      </m:oMath>
      <w:r>
        <w:rPr>
          <w:rFonts w:eastAsiaTheme="minorEastAsia"/>
          <w:b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</w:rPr>
          <m:t xml:space="preserve"> </m:t>
        </m:r>
      </m:oMath>
      <w:r w:rsidR="00322DED">
        <w:rPr>
          <w:rFonts w:eastAsiaTheme="minorEastAsia"/>
          <w:b/>
        </w:rPr>
        <w:t xml:space="preserve">  ó   </w:t>
      </w:r>
      <m:oMath>
        <m:r>
          <m:rPr>
            <m:sty m:val="bi"/>
          </m:rPr>
          <w:rPr>
            <w:rFonts w:ascii="Cambria Math" w:eastAsiaTheme="minorEastAsia" w:hAnsi="Cambria Math"/>
          </w:rPr>
          <m:t>σ=</m:t>
        </m:r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p</m:t>
                </m:r>
              </m:sub>
            </m:sSub>
            <m:r>
              <m:rPr>
                <m:sty m:val="bi"/>
              </m:rPr>
              <w:rPr>
                <w:rFonts w:ascii="Cambria Math" w:eastAsiaTheme="minorEastAsia" w:hAnsi="Cambria Math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o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6</m:t>
            </m:r>
          </m:den>
        </m:f>
      </m:oMath>
    </w:p>
    <w:p w:rsidR="00E55814" w:rsidRDefault="00E55814" w:rsidP="006B28A5">
      <w:pPr>
        <w:rPr>
          <w:rFonts w:eastAsiaTheme="minorEastAsia"/>
          <w:b/>
        </w:rPr>
      </w:pPr>
    </w:p>
    <w:p w:rsidR="00322DED" w:rsidRDefault="00322DED" w:rsidP="006B28A5">
      <w:pPr>
        <w:rPr>
          <w:rFonts w:eastAsiaTheme="minorEastAsia"/>
          <w:b/>
        </w:rPr>
      </w:pPr>
      <w:r>
        <w:rPr>
          <w:rFonts w:eastAsiaTheme="minorEastAsia"/>
          <w:b/>
        </w:rPr>
        <w:t xml:space="preserve">Cálculo de la probabilidad: </w:t>
      </w:r>
      <m:oMath>
        <m:r>
          <m:rPr>
            <m:sty m:val="bi"/>
          </m:rPr>
          <w:rPr>
            <w:rFonts w:ascii="Cambria Math" w:eastAsiaTheme="minorEastAsia" w:hAnsi="Cambria Math"/>
          </w:rPr>
          <m:t>z=</m:t>
        </m:r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LF-EF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σ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t</m:t>
                </m:r>
              </m:sub>
            </m:sSub>
          </m:den>
        </m:f>
      </m:oMath>
    </w:p>
    <w:p w:rsidR="00322DED" w:rsidRDefault="00322DED" w:rsidP="006B28A5">
      <w:pPr>
        <w:rPr>
          <w:rFonts w:eastAsiaTheme="minorEastAsia"/>
          <w:b/>
        </w:rPr>
      </w:pPr>
    </w:p>
    <w:p w:rsidR="00322DED" w:rsidRPr="00322DED" w:rsidRDefault="00322DED" w:rsidP="006B28A5">
      <w:pPr>
        <w:rPr>
          <w:rFonts w:eastAsiaTheme="minorEastAsia"/>
        </w:rPr>
      </w:pPr>
      <w:r>
        <w:rPr>
          <w:rFonts w:eastAsiaTheme="minorEastAsia"/>
          <w:b/>
        </w:rPr>
        <w:t xml:space="preserve">Z: </w:t>
      </w:r>
      <w:r>
        <w:rPr>
          <w:rFonts w:eastAsiaTheme="minorEastAsia"/>
        </w:rPr>
        <w:t xml:space="preserve">proporción del área bajo la curva normal que se encuentra entre </w:t>
      </w:r>
      <w:proofErr w:type="spellStart"/>
      <w:r>
        <w:rPr>
          <w:rFonts w:eastAsiaTheme="minorEastAsia"/>
        </w:rPr>
        <w:t>EF</w:t>
      </w:r>
      <w:proofErr w:type="spellEnd"/>
      <w:r>
        <w:rPr>
          <w:rFonts w:eastAsiaTheme="minorEastAsia"/>
        </w:rPr>
        <w:t xml:space="preserve"> y </w:t>
      </w:r>
      <w:proofErr w:type="spellStart"/>
      <w:r>
        <w:rPr>
          <w:rFonts w:eastAsiaTheme="minorEastAsia"/>
        </w:rPr>
        <w:t>LF</w:t>
      </w:r>
      <w:proofErr w:type="spellEnd"/>
    </w:p>
    <w:p w:rsidR="00322DED" w:rsidRDefault="00322DED" w:rsidP="006B28A5">
      <w:pPr>
        <w:rPr>
          <w:rFonts w:eastAsiaTheme="minorEastAsia"/>
        </w:rPr>
      </w:pPr>
      <w:proofErr w:type="spellStart"/>
      <w:r>
        <w:rPr>
          <w:rFonts w:eastAsiaTheme="minorEastAsia"/>
          <w:b/>
        </w:rPr>
        <w:t>LF</w:t>
      </w:r>
      <w:proofErr w:type="spellEnd"/>
      <w:r>
        <w:rPr>
          <w:rFonts w:eastAsiaTheme="minorEastAsia"/>
          <w:b/>
        </w:rPr>
        <w:t xml:space="preserve">: </w:t>
      </w:r>
      <w:r>
        <w:rPr>
          <w:rFonts w:eastAsiaTheme="minorEastAsia"/>
        </w:rPr>
        <w:t>Tiempo de terminación requerido</w:t>
      </w:r>
    </w:p>
    <w:p w:rsidR="00322DED" w:rsidRDefault="00322DED" w:rsidP="006B28A5">
      <w:pPr>
        <w:rPr>
          <w:rFonts w:eastAsiaTheme="minorEastAsia"/>
        </w:rPr>
      </w:pPr>
      <w:proofErr w:type="spellStart"/>
      <w:r>
        <w:rPr>
          <w:rFonts w:eastAsiaTheme="minorEastAsia"/>
          <w:b/>
        </w:rPr>
        <w:t>EF</w:t>
      </w:r>
      <w:proofErr w:type="spellEnd"/>
      <w:r>
        <w:rPr>
          <w:rFonts w:eastAsiaTheme="minorEastAsia"/>
          <w:b/>
        </w:rPr>
        <w:t xml:space="preserve">: </w:t>
      </w:r>
      <w:r>
        <w:rPr>
          <w:rFonts w:eastAsiaTheme="minorEastAsia"/>
        </w:rPr>
        <w:t>Tiempo de más temprano esperado para el proyecto (la media de la distribución normal)</w:t>
      </w:r>
    </w:p>
    <w:p w:rsidR="00322DED" w:rsidRDefault="00322DED" w:rsidP="006B28A5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σ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</w:rPr>
              <m:t>t</m:t>
            </m:r>
          </m:sub>
        </m:sSub>
      </m:oMath>
      <w:r w:rsidRPr="00322DED">
        <w:rPr>
          <w:rFonts w:eastAsiaTheme="minorEastAsia"/>
          <w:b/>
        </w:rPr>
        <w:t xml:space="preserve">: </w:t>
      </w:r>
      <w:r>
        <w:rPr>
          <w:rFonts w:eastAsiaTheme="minorEastAsia"/>
        </w:rPr>
        <w:t>es la desviación estándar de la distribución total de las actividades en la ruta más larga (la que requiere más tiempo</w:t>
      </w:r>
    </w:p>
    <w:p w:rsidR="00CA5F34" w:rsidRDefault="00CA5F34" w:rsidP="006B28A5">
      <w:pPr>
        <w:rPr>
          <w:rFonts w:eastAsiaTheme="minorEastAsia"/>
        </w:rPr>
      </w:pPr>
    </w:p>
    <w:p w:rsidR="00CA5F34" w:rsidRDefault="00CA5F34" w:rsidP="006B28A5">
      <w:pPr>
        <w:rPr>
          <w:rFonts w:eastAsiaTheme="minorEastAsia"/>
        </w:rPr>
      </w:pPr>
      <w:r>
        <w:rPr>
          <w:rFonts w:eastAsiaTheme="minorEastAsia"/>
        </w:rPr>
        <w:t>Una vez hallada z, es necesario recurrir a la tabla de áreas de la curva normal para determinar la probabilidad de ocurrencia.</w:t>
      </w:r>
    </w:p>
    <w:p w:rsidR="00CA5F34" w:rsidRDefault="00CA5F34" w:rsidP="006B28A5">
      <w:pPr>
        <w:rPr>
          <w:rFonts w:eastAsiaTheme="minorEastAsia"/>
        </w:rPr>
      </w:pPr>
    </w:p>
    <w:p w:rsidR="00CA5F34" w:rsidRPr="00322DED" w:rsidRDefault="00CA5F34" w:rsidP="006B28A5">
      <w:pPr>
        <w:rPr>
          <w:rFonts w:eastAsiaTheme="minorEastAsia"/>
        </w:rPr>
      </w:pPr>
      <w:r>
        <w:rPr>
          <w:rFonts w:eastAsiaTheme="minorEastAsia"/>
        </w:rPr>
        <w:t>Determinado la probabilidad, el paso siguiente es sumarle 50 al valor hallado para definir la probabilidad de terminar un proyecto antes de “x” tiempo</w:t>
      </w:r>
    </w:p>
    <w:sectPr w:rsidR="00CA5F34" w:rsidRPr="00322DED" w:rsidSect="006400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332D1E"/>
    <w:multiLevelType w:val="multilevel"/>
    <w:tmpl w:val="6778053A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7D3F1EAA"/>
    <w:multiLevelType w:val="hybridMultilevel"/>
    <w:tmpl w:val="E1982C86"/>
    <w:lvl w:ilvl="0" w:tplc="1724036E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proofState w:spelling="clean" w:grammar="clean"/>
  <w:defaultTabStop w:val="708"/>
  <w:hyphenationZone w:val="425"/>
  <w:characterSpacingControl w:val="doNotCompress"/>
  <w:compat/>
  <w:rsids>
    <w:rsidRoot w:val="006B28A5"/>
    <w:rsid w:val="00202EE0"/>
    <w:rsid w:val="00322DED"/>
    <w:rsid w:val="005A0E11"/>
    <w:rsid w:val="005F1855"/>
    <w:rsid w:val="00640093"/>
    <w:rsid w:val="006B28A5"/>
    <w:rsid w:val="00906218"/>
    <w:rsid w:val="00B4316C"/>
    <w:rsid w:val="00CA5F34"/>
    <w:rsid w:val="00D5288E"/>
    <w:rsid w:val="00DF6981"/>
    <w:rsid w:val="00E55814"/>
    <w:rsid w:val="00E82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EE0"/>
    <w:pPr>
      <w:spacing w:after="0" w:line="240" w:lineRule="auto"/>
      <w:jc w:val="both"/>
    </w:pPr>
    <w:rPr>
      <w:rFonts w:ascii="High Tower Text" w:hAnsi="High Tower Text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E822C1"/>
    <w:pPr>
      <w:keepNext/>
      <w:keepLines/>
      <w:numPr>
        <w:numId w:val="2"/>
      </w:numPr>
      <w:spacing w:before="480"/>
      <w:outlineLvl w:val="0"/>
    </w:pPr>
    <w:rPr>
      <w:rFonts w:ascii="Book Antiqua" w:eastAsiaTheme="majorEastAsia" w:hAnsi="Book Antiqua" w:cstheme="majorBidi"/>
      <w:b/>
      <w:bCs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822C1"/>
    <w:pPr>
      <w:keepNext/>
      <w:keepLines/>
      <w:numPr>
        <w:ilvl w:val="1"/>
        <w:numId w:val="2"/>
      </w:numPr>
      <w:outlineLvl w:val="1"/>
    </w:pPr>
    <w:rPr>
      <w:rFonts w:ascii="Book Antiqua" w:eastAsiaTheme="majorEastAsia" w:hAnsi="Book Antiqua" w:cstheme="majorBidi"/>
      <w:b/>
      <w:bCs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02EE0"/>
    <w:pPr>
      <w:keepNext/>
      <w:keepLines/>
      <w:numPr>
        <w:ilvl w:val="2"/>
        <w:numId w:val="2"/>
      </w:numPr>
      <w:ind w:left="0" w:firstLine="0"/>
      <w:outlineLvl w:val="2"/>
    </w:pPr>
    <w:rPr>
      <w:rFonts w:ascii="Book Antiqua" w:eastAsiaTheme="majorEastAsia" w:hAnsi="Book Antiqu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02EE0"/>
    <w:pPr>
      <w:keepNext/>
      <w:keepLines/>
      <w:numPr>
        <w:ilvl w:val="3"/>
        <w:numId w:val="2"/>
      </w:numPr>
      <w:ind w:left="0" w:firstLine="0"/>
      <w:outlineLvl w:val="3"/>
    </w:pPr>
    <w:rPr>
      <w:rFonts w:ascii="Book Antiqua" w:eastAsiaTheme="majorEastAsia" w:hAnsi="Book Antiqua" w:cstheme="majorBidi"/>
      <w:b/>
      <w:bCs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02EE0"/>
    <w:pPr>
      <w:keepNext/>
      <w:keepLines/>
      <w:numPr>
        <w:ilvl w:val="4"/>
        <w:numId w:val="2"/>
      </w:numPr>
      <w:ind w:left="0" w:firstLine="0"/>
      <w:jc w:val="left"/>
      <w:outlineLvl w:val="4"/>
    </w:pPr>
    <w:rPr>
      <w:rFonts w:ascii="Book Antiqua" w:eastAsiaTheme="majorEastAsia" w:hAnsi="Book Antiqua" w:cstheme="majorBidi"/>
      <w:b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822C1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822C1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22C1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22C1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22C1"/>
    <w:rPr>
      <w:rFonts w:ascii="Book Antiqua" w:eastAsiaTheme="majorEastAsia" w:hAnsi="Book Antiqua" w:cstheme="majorBidi"/>
      <w:b/>
      <w:bCs/>
      <w:sz w:val="24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E822C1"/>
    <w:pPr>
      <w:pBdr>
        <w:bottom w:val="single" w:sz="8" w:space="4" w:color="4F81BD" w:themeColor="accent1"/>
      </w:pBdr>
      <w:contextualSpacing/>
      <w:jc w:val="center"/>
    </w:pPr>
    <w:rPr>
      <w:rFonts w:asciiTheme="majorHAnsi" w:eastAsiaTheme="majorEastAsia" w:hAnsiTheme="majorHAnsi" w:cstheme="majorBidi"/>
      <w:b/>
      <w:spacing w:val="5"/>
      <w:kern w:val="28"/>
      <w:sz w:val="28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822C1"/>
    <w:rPr>
      <w:rFonts w:asciiTheme="majorHAnsi" w:eastAsiaTheme="majorEastAsia" w:hAnsiTheme="majorHAnsi" w:cstheme="majorBidi"/>
      <w:b/>
      <w:spacing w:val="5"/>
      <w:kern w:val="28"/>
      <w:sz w:val="28"/>
      <w:szCs w:val="5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822C1"/>
    <w:rPr>
      <w:rFonts w:ascii="Book Antiqua" w:eastAsiaTheme="majorEastAsia" w:hAnsi="Book Antiqua" w:cstheme="majorBidi"/>
      <w:b/>
      <w:bCs/>
      <w:sz w:val="24"/>
      <w:szCs w:val="26"/>
    </w:rPr>
  </w:style>
  <w:style w:type="paragraph" w:styleId="Prrafodelista">
    <w:name w:val="List Paragraph"/>
    <w:basedOn w:val="Normal"/>
    <w:uiPriority w:val="34"/>
    <w:qFormat/>
    <w:rsid w:val="00E822C1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202EE0"/>
    <w:rPr>
      <w:rFonts w:ascii="Book Antiqua" w:eastAsiaTheme="majorEastAsia" w:hAnsi="Book Antiqua" w:cstheme="majorBidi"/>
      <w:b/>
      <w:bCs/>
      <w:sz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02EE0"/>
    <w:rPr>
      <w:rFonts w:ascii="Book Antiqua" w:eastAsiaTheme="majorEastAsia" w:hAnsi="Book Antiqua" w:cstheme="majorBidi"/>
      <w:b/>
      <w:bCs/>
      <w:iCs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02EE0"/>
    <w:rPr>
      <w:rFonts w:ascii="Book Antiqua" w:eastAsiaTheme="majorEastAsia" w:hAnsi="Book Antiqua" w:cstheme="majorBidi"/>
      <w:b/>
      <w:sz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822C1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822C1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22C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22C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621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6218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90621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Lazaro</dc:creator>
  <cp:keywords/>
  <dc:description/>
  <cp:lastModifiedBy>Lazaro</cp:lastModifiedBy>
  <cp:revision>1</cp:revision>
  <dcterms:created xsi:type="dcterms:W3CDTF">2009-09-15T11:13:00Z</dcterms:created>
  <dcterms:modified xsi:type="dcterms:W3CDTF">2009-09-15T12:34:00Z</dcterms:modified>
</cp:coreProperties>
</file>