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EC" w:rsidRPr="00AE65EC" w:rsidRDefault="00AE65EC" w:rsidP="00AE65EC">
      <w:pPr>
        <w:pStyle w:val="NormalWeb"/>
        <w:shd w:val="clear" w:color="auto" w:fill="FFFFFF"/>
        <w:spacing w:line="336" w:lineRule="auto"/>
        <w:rPr>
          <w:rFonts w:ascii="Tahoma" w:hAnsi="Tahoma" w:cs="Tahoma"/>
          <w:color w:val="555544"/>
          <w:sz w:val="32"/>
          <w:szCs w:val="32"/>
        </w:rPr>
      </w:pPr>
      <w:r w:rsidRPr="00AE65EC">
        <w:rPr>
          <w:rStyle w:val="Textoennegrita"/>
          <w:rFonts w:ascii="Trebuchet MS" w:hAnsi="Trebuchet MS" w:cs="Tahoma"/>
          <w:color w:val="003300"/>
          <w:sz w:val="32"/>
          <w:szCs w:val="32"/>
        </w:rPr>
        <w:t>América del Norte</w:t>
      </w:r>
      <w:r w:rsidRPr="00AE65EC">
        <w:rPr>
          <w:rFonts w:ascii="Tahoma" w:hAnsi="Tahoma" w:cs="Tahoma"/>
          <w:color w:val="555544"/>
          <w:sz w:val="32"/>
          <w:szCs w:val="32"/>
        </w:rPr>
        <w:br/>
      </w:r>
      <w:bookmarkStart w:id="0" w:name="_GoBack"/>
      <w:r w:rsidRPr="00AE65EC">
        <w:rPr>
          <w:rFonts w:ascii="Tahoma" w:hAnsi="Tahoma" w:cs="Tahoma"/>
          <w:color w:val="555544"/>
          <w:sz w:val="32"/>
          <w:szCs w:val="32"/>
        </w:rPr>
        <w:br/>
      </w:r>
      <w:bookmarkEnd w:id="0"/>
      <w:r w:rsidRPr="00AE65EC">
        <w:rPr>
          <w:rStyle w:val="Textoennegrita"/>
          <w:rFonts w:ascii="Tahoma" w:hAnsi="Tahoma" w:cs="Tahoma"/>
          <w:color w:val="006600"/>
          <w:sz w:val="32"/>
          <w:szCs w:val="32"/>
        </w:rPr>
        <w:t>Las Montañas Rocosas o Montañas Rocallosas</w:t>
      </w:r>
      <w:r w:rsidRPr="00AE65EC">
        <w:rPr>
          <w:rFonts w:ascii="Tahoma" w:hAnsi="Tahoma" w:cs="Tahoma"/>
          <w:color w:val="555544"/>
          <w:sz w:val="32"/>
          <w:szCs w:val="32"/>
        </w:rPr>
        <w:br/>
      </w:r>
      <w:r w:rsidRPr="00AE65EC">
        <w:rPr>
          <w:rFonts w:ascii="Tahoma" w:hAnsi="Tahoma" w:cs="Tahoma"/>
          <w:color w:val="555544"/>
          <w:sz w:val="32"/>
          <w:szCs w:val="32"/>
        </w:rPr>
        <w:br/>
      </w:r>
      <w:r w:rsidRPr="00AE65EC">
        <w:rPr>
          <w:rFonts w:ascii="Trebuchet MS" w:hAnsi="Trebuchet MS" w:cs="Tahoma"/>
          <w:color w:val="FF0000"/>
          <w:sz w:val="32"/>
          <w:szCs w:val="32"/>
        </w:rPr>
        <w:t>Definición:</w:t>
      </w:r>
      <w:r w:rsidRPr="00AE65EC">
        <w:rPr>
          <w:rFonts w:ascii="Tahoma" w:hAnsi="Tahoma" w:cs="Tahoma"/>
          <w:color w:val="555544"/>
          <w:sz w:val="32"/>
          <w:szCs w:val="32"/>
        </w:rPr>
        <w:t xml:space="preserve"> </w:t>
      </w:r>
    </w:p>
    <w:p w:rsidR="00AE65EC" w:rsidRPr="00AE65EC" w:rsidRDefault="00AE65EC" w:rsidP="00AE65EC">
      <w:pPr>
        <w:pStyle w:val="NormalWeb"/>
        <w:shd w:val="clear" w:color="auto" w:fill="FFFFFF"/>
        <w:spacing w:line="336" w:lineRule="auto"/>
        <w:rPr>
          <w:rFonts w:ascii="Tahoma" w:hAnsi="Tahoma" w:cs="Tahoma"/>
          <w:color w:val="555544"/>
          <w:sz w:val="32"/>
          <w:szCs w:val="32"/>
        </w:rPr>
      </w:pPr>
      <w:r w:rsidRPr="00AE65EC">
        <w:rPr>
          <w:rFonts w:ascii="lucida grande" w:hAnsi="lucida grande" w:cs="Tahoma"/>
          <w:color w:val="003300"/>
          <w:sz w:val="32"/>
          <w:szCs w:val="32"/>
        </w:rPr>
        <w:t>Las Montañas Rocosas o Montañas Rocallosas son un sistema de cordilleras que corre paralelo a la costa occidental de América del Norte, desde Alaska en el noroeste, pasando por Canadá y llegando hasta el sudoeste de Estados Unidos</w:t>
      </w:r>
    </w:p>
    <w:p w:rsidR="00AF34BE" w:rsidRPr="00AE65EC" w:rsidRDefault="00AF34BE">
      <w:pPr>
        <w:rPr>
          <w:sz w:val="32"/>
          <w:szCs w:val="32"/>
        </w:rPr>
      </w:pPr>
    </w:p>
    <w:sectPr w:rsidR="00AF34BE" w:rsidRPr="00AE65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EC"/>
    <w:rsid w:val="00AE65EC"/>
    <w:rsid w:val="00A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E65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E65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8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7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7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1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14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4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488996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2010-08-24T16:22:00Z</dcterms:created>
  <dcterms:modified xsi:type="dcterms:W3CDTF">2010-08-24T16:24:00Z</dcterms:modified>
</cp:coreProperties>
</file>