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344A" w14:textId="31E25B05" w:rsidR="006D3DEE" w:rsidRPr="006D3DEE" w:rsidRDefault="006D3DEE" w:rsidP="006D3DEE">
      <w:pPr>
        <w:pStyle w:val="Apa7"/>
        <w:jc w:val="center"/>
        <w:rPr>
          <w:b/>
          <w:bCs/>
        </w:rPr>
      </w:pPr>
      <w:r w:rsidRPr="006D3DEE">
        <w:rPr>
          <w:b/>
          <w:bCs/>
        </w:rPr>
        <w:t>Atributos compuestos</w:t>
      </w:r>
    </w:p>
    <w:p w14:paraId="01F93457" w14:textId="023A8B9A" w:rsidR="006D3DEE" w:rsidRDefault="006D3DEE" w:rsidP="006D3DEE">
      <w:pPr>
        <w:pStyle w:val="Apa7"/>
      </w:pPr>
      <w:r>
        <w:t>Ricardo (2009) nos dice que</w:t>
      </w:r>
      <w:r>
        <w:t xml:space="preserve"> los atributos compuestos son cuando “a</w:t>
      </w:r>
      <w:r w:rsidRPr="006D3DEE">
        <w:t>lgunos atributos se pueden descomponer en elementos más pequeños</w:t>
      </w:r>
      <w:r>
        <w:t>” (pág. 91).</w:t>
      </w:r>
    </w:p>
    <w:p w14:paraId="62A61DA2" w14:textId="77777777" w:rsidR="004542A6" w:rsidRDefault="004542A6" w:rsidP="006D3DEE">
      <w:pPr>
        <w:pStyle w:val="Apa7"/>
      </w:pP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EE"/>
    <w:rsid w:val="004542A6"/>
    <w:rsid w:val="006109E1"/>
    <w:rsid w:val="006D3DEE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AA5A"/>
  <w15:chartTrackingRefBased/>
  <w15:docId w15:val="{0739EBE6-7423-4118-9680-89F1817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2023-03-06T04:25:00Z</dcterms:created>
  <dcterms:modified xsi:type="dcterms:W3CDTF">2023-03-06T04:27:00Z</dcterms:modified>
</cp:coreProperties>
</file>