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0EBA" w:rsidRDefault="008A42E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Produção  Educacional </w:t>
      </w:r>
    </w:p>
    <w:p w14:paraId="00000002" w14:textId="77777777" w:rsidR="00450EBA" w:rsidRDefault="008A42E0">
      <w:pPr>
        <w:jc w:val="center"/>
        <w:rPr>
          <w:sz w:val="24"/>
          <w:szCs w:val="24"/>
        </w:rPr>
      </w:pPr>
      <w:r>
        <w:rPr>
          <w:sz w:val="24"/>
          <w:szCs w:val="24"/>
        </w:rPr>
        <w:t>Míriam Lopes Gomes- Mestranda</w:t>
      </w:r>
    </w:p>
    <w:p w14:paraId="00000003" w14:textId="77777777" w:rsidR="00450EBA" w:rsidRDefault="008A42E0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Professora Doutora Sandra Hunsche</w:t>
      </w:r>
    </w:p>
    <w:p w14:paraId="00000004" w14:textId="77777777" w:rsidR="00450EBA" w:rsidRDefault="00450EBA">
      <w:pPr>
        <w:jc w:val="center"/>
        <w:rPr>
          <w:sz w:val="24"/>
          <w:szCs w:val="24"/>
        </w:rPr>
      </w:pPr>
    </w:p>
    <w:p w14:paraId="00000005" w14:textId="77777777" w:rsidR="00450EBA" w:rsidRDefault="008A4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produto educacional que será desenvolvido por mim visa exemplificar e demonstrar experimentos investigativos que serão aplicados em duas turmas do ensino fundamental II em uma Escola da rede estadual de ensino no município de Lavras do sul. O produto edu</w:t>
      </w:r>
      <w:r>
        <w:rPr>
          <w:sz w:val="24"/>
          <w:szCs w:val="24"/>
        </w:rPr>
        <w:t>cacional será em formato de e_book para que sendo veiculado pela internet pois neste formato terá um alcance de um número muito grande de pessoas. Este material atende muito bem a formação de professores em Ead pois o material apresentará a forma detalhada</w:t>
      </w:r>
      <w:r>
        <w:rPr>
          <w:sz w:val="24"/>
          <w:szCs w:val="24"/>
        </w:rPr>
        <w:t xml:space="preserve"> como os experimentos serão montados, materiais a serem utilizados e forma de funcionamento de cada um. As atividades investigativas podem serem utilizadas por professores mesmo no ensino Ead, pois permite que o aluno levante suas hipóteses e faça testagem</w:t>
      </w:r>
      <w:r>
        <w:rPr>
          <w:sz w:val="24"/>
          <w:szCs w:val="24"/>
        </w:rPr>
        <w:t xml:space="preserve"> pois os experimentos utilizados são de baixo custo  e com materiais simples e de acesso de todos o que poderão realizar em suas próprias casas não necessitando estarem em um laboratório e com o professor de forma presencial. A linguagem utilizada será cul</w:t>
      </w:r>
      <w:r>
        <w:rPr>
          <w:sz w:val="24"/>
          <w:szCs w:val="24"/>
        </w:rPr>
        <w:t>ta, porém de fácil entendimento e acesso a todos. A questão de construir um e-book foi pensada justamente para atender a um  público que não teria acesso caso a produção educacional fosse em um formato de curso presencial por exemplo e esta proposta acredi</w:t>
      </w:r>
      <w:r>
        <w:rPr>
          <w:sz w:val="24"/>
          <w:szCs w:val="24"/>
        </w:rPr>
        <w:t>to que atende um número bem maior de pessoas que venham a se interessar por um trabalho que abordará os experimentos investigativos. Esses experimentos abordados no trabalho irão contextualizar a vivência de educandos de uma escola de periferia onde os rec</w:t>
      </w:r>
      <w:r>
        <w:rPr>
          <w:sz w:val="24"/>
          <w:szCs w:val="24"/>
        </w:rPr>
        <w:t>ursos para desenvolver atividades são poucos  e onde nem se dispõe de um laboratório de Ciências,por isso a importância de elaborarmos algo diferenciado que possa lhes motivar assim como também ajudar a muitos professores que possuem dificuldades em realiz</w:t>
      </w:r>
      <w:r>
        <w:rPr>
          <w:sz w:val="24"/>
          <w:szCs w:val="24"/>
        </w:rPr>
        <w:t xml:space="preserve">ar suas atividades práticas por não possuírem em suas escolas laboratórios com materiais próprios para isso. </w:t>
      </w:r>
    </w:p>
    <w:sectPr w:rsidR="00450E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A"/>
    <w:rsid w:val="00450EBA"/>
    <w:rsid w:val="008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14192C4-6DB8-428B-863C-6F16B74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2023-07-13T21:10:00Z</dcterms:created>
  <dcterms:modified xsi:type="dcterms:W3CDTF">2023-07-13T21:10:00Z</dcterms:modified>
</cp:coreProperties>
</file>