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0DAA7FB" w14:textId="00B8B201" w:rsidR="00BD5E6A" w:rsidRDefault="00BD5E6A" w:rsidP="00BD5E6A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Capacidad cognitiva límite.- </w:t>
      </w:r>
      <w:r w:rsidR="00A73481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D5E6A">
        <w:rPr>
          <w:rFonts w:ascii="Comic Sans MS" w:hAnsi="Comic Sans MS"/>
          <w:b/>
          <w:bCs/>
          <w:sz w:val="20"/>
          <w:szCs w:val="20"/>
        </w:rPr>
        <w:t>M</w:t>
      </w:r>
      <w:r w:rsidRPr="00BD5E6A">
        <w:rPr>
          <w:rFonts w:ascii="Comic Sans MS" w:hAnsi="Comic Sans MS"/>
          <w:b/>
          <w:bCs/>
          <w:sz w:val="20"/>
          <w:szCs w:val="20"/>
        </w:rPr>
        <w:t>etodología y actividades:</w:t>
      </w:r>
    </w:p>
    <w:p w14:paraId="0FB85516" w14:textId="77777777" w:rsidR="00BD5E6A" w:rsidRPr="00BD5E6A" w:rsidRDefault="00BD5E6A" w:rsidP="00BD5E6A">
      <w:pPr>
        <w:jc w:val="both"/>
        <w:rPr>
          <w:rFonts w:ascii="Comic Sans MS" w:hAnsi="Comic Sans MS"/>
          <w:sz w:val="20"/>
          <w:szCs w:val="20"/>
        </w:rPr>
      </w:pPr>
    </w:p>
    <w:p w14:paraId="2653B36C" w14:textId="2A24632E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Se tendrá en cuenta que su proceso de aprendizaje es lento y que necesitan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apoyo y más tiempo que su grupo de referencia.</w:t>
      </w:r>
    </w:p>
    <w:p w14:paraId="32608B21" w14:textId="2DEBCDC3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Se facilitará la organización y planificación de actividades, situaciones y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tiempos.</w:t>
      </w:r>
    </w:p>
    <w:p w14:paraId="0EA137C3" w14:textId="4C824F40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Se procurará la participación del alumnado del alumno en programas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de mejora de funciones ejecutivas y de habilidades no cognitivas (autonomía,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motivación y perseverancia en la tarea).</w:t>
      </w:r>
    </w:p>
    <w:p w14:paraId="3FE3A512" w14:textId="01077C5B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Se planificarán y desarrollarán actividades que supongan mecanizar, repetir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y aprender siguiendo un modelo previo.</w:t>
      </w:r>
    </w:p>
    <w:p w14:paraId="116D8290" w14:textId="35E2F372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Facilitar, en coordinación con la familia, la mayor autonomía en el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desempeño de tareas, rutinas y habilidades de la vida diaria y escolar.</w:t>
      </w:r>
    </w:p>
    <w:p w14:paraId="15B03671" w14:textId="0BF06C77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Se garantizarán entornos seguros que favorezcan el desarrollo positivo de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su autoestima y sus habilidades sociales.</w:t>
      </w:r>
    </w:p>
    <w:p w14:paraId="466552FB" w14:textId="724915E7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Se deberá entrenar la capacidad del alumnado para solucionar problemas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desconocidos mediante la adaptación y la flexibilidad cognitiva.</w:t>
      </w:r>
    </w:p>
    <w:p w14:paraId="38E84E97" w14:textId="6844138A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Prevenir y mejorar los déficits en el aprendizaje de la lecto-escritura,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cuidando asentar lo mejor posible los prerrequisitos.</w:t>
      </w:r>
    </w:p>
    <w:p w14:paraId="431BB858" w14:textId="77777777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Reforzar el uso de estrategias que faciliten la comprensión lectora.</w:t>
      </w:r>
    </w:p>
    <w:p w14:paraId="197BD85F" w14:textId="77777777" w:rsidR="00BD5E6A" w:rsidRPr="00BD5E6A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Facilitar ayuda verbal y gráfica para mejorar su nivel de comprensión de las tareas.</w:t>
      </w:r>
    </w:p>
    <w:p w14:paraId="49E6D1F6" w14:textId="79BB6198" w:rsidR="00BF6432" w:rsidRPr="00BF6432" w:rsidRDefault="00BD5E6A" w:rsidP="00BD5E6A">
      <w:pPr>
        <w:tabs>
          <w:tab w:val="left" w:pos="3585"/>
        </w:tabs>
        <w:jc w:val="both"/>
        <w:rPr>
          <w:rFonts w:ascii="Comic Sans MS" w:hAnsi="Comic Sans MS"/>
          <w:sz w:val="20"/>
          <w:szCs w:val="20"/>
        </w:rPr>
      </w:pPr>
      <w:r w:rsidRPr="00BD5E6A">
        <w:rPr>
          <w:rFonts w:ascii="Comic Sans MS" w:hAnsi="Comic Sans MS"/>
          <w:sz w:val="20"/>
          <w:szCs w:val="20"/>
        </w:rPr>
        <w:t>- Reforzar el desarrollo de las capacidades perceptivo-manipulativas: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coordinación visomotora. mejora del trazo, discriminación figura-fondo, memoria</w:t>
      </w:r>
      <w:r>
        <w:rPr>
          <w:rFonts w:ascii="Comic Sans MS" w:hAnsi="Comic Sans MS"/>
          <w:sz w:val="20"/>
          <w:szCs w:val="20"/>
        </w:rPr>
        <w:t xml:space="preserve"> </w:t>
      </w:r>
      <w:r w:rsidRPr="00BD5E6A">
        <w:rPr>
          <w:rFonts w:ascii="Comic Sans MS" w:hAnsi="Comic Sans MS"/>
          <w:sz w:val="20"/>
          <w:szCs w:val="20"/>
        </w:rPr>
        <w:t>de formas, mejora del proceso de análisis-síntesis, de integración visual, etc.</w:t>
      </w:r>
    </w:p>
    <w:sectPr w:rsidR="00BF6432" w:rsidRPr="00BF64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B999" w14:textId="77777777" w:rsidR="00053847" w:rsidRDefault="00053847" w:rsidP="00C27D54">
      <w:pPr>
        <w:spacing w:after="0" w:line="240" w:lineRule="auto"/>
      </w:pPr>
      <w:r>
        <w:separator/>
      </w:r>
    </w:p>
  </w:endnote>
  <w:endnote w:type="continuationSeparator" w:id="0">
    <w:p w14:paraId="20CB200C" w14:textId="77777777" w:rsidR="00053847" w:rsidRDefault="00053847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F964" w14:textId="77777777" w:rsidR="00053847" w:rsidRDefault="00053847" w:rsidP="00C27D54">
      <w:pPr>
        <w:spacing w:after="0" w:line="240" w:lineRule="auto"/>
      </w:pPr>
      <w:r>
        <w:separator/>
      </w:r>
    </w:p>
  </w:footnote>
  <w:footnote w:type="continuationSeparator" w:id="0">
    <w:p w14:paraId="4FC68DAC" w14:textId="77777777" w:rsidR="00053847" w:rsidRDefault="00053847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53847"/>
    <w:rsid w:val="0006341A"/>
    <w:rsid w:val="000C50A8"/>
    <w:rsid w:val="002A78A0"/>
    <w:rsid w:val="004A3795"/>
    <w:rsid w:val="00543615"/>
    <w:rsid w:val="006220A5"/>
    <w:rsid w:val="007B0316"/>
    <w:rsid w:val="00A26417"/>
    <w:rsid w:val="00A73481"/>
    <w:rsid w:val="00B52CD8"/>
    <w:rsid w:val="00BB7410"/>
    <w:rsid w:val="00BD5E6A"/>
    <w:rsid w:val="00BE427D"/>
    <w:rsid w:val="00BF6432"/>
    <w:rsid w:val="00C04ACB"/>
    <w:rsid w:val="00C27D54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2023-09-16T17:54:00Z</dcterms:created>
  <dcterms:modified xsi:type="dcterms:W3CDTF">2023-09-16T17:54:00Z</dcterms:modified>
</cp:coreProperties>
</file>