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C2" w:rsidRDefault="003E638A">
      <w:r w:rsidRPr="003E638A">
        <w:drawing>
          <wp:inline distT="0" distB="0" distL="0" distR="0">
            <wp:extent cx="5612130" cy="4198119"/>
            <wp:effectExtent l="19050" t="0" r="7620" b="0"/>
            <wp:docPr id="1" name="Imagen 1" descr="http://www.ucm.es/info/antigua/Cartografia/mesopotam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m.es/info/antigua/Cartografia/mesopotami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9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3C2" w:rsidSect="008E2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E638A"/>
    <w:rsid w:val="003E638A"/>
    <w:rsid w:val="008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Particular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Mamá y Papá</dc:creator>
  <cp:keywords/>
  <dc:description/>
  <cp:lastModifiedBy>Mamá y Papá</cp:lastModifiedBy>
  <cp:revision>1</cp:revision>
  <dcterms:created xsi:type="dcterms:W3CDTF">2008-11-23T22:56:00Z</dcterms:created>
  <dcterms:modified xsi:type="dcterms:W3CDTF">2008-11-23T22:57:00Z</dcterms:modified>
</cp:coreProperties>
</file>