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hyperlink r:id="rId5" w:history="1">
        <w:r w:rsidRPr="00586824">
          <w:rPr>
            <w:rFonts w:ascii="Verdana" w:eastAsia="Times New Roman" w:hAnsi="Verdana" w:cs="Times New Roman"/>
            <w:color w:val="3C3B5F"/>
            <w:sz w:val="36"/>
            <w:szCs w:val="36"/>
            <w:u w:val="single"/>
            <w:lang w:eastAsia="es-ES"/>
          </w:rPr>
          <w:t>Cuando vayas convidado, no comas más de lo acostumbrado.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  <w:t>(</w:t>
      </w:r>
      <w:hyperlink r:id="rId6" w:history="1">
        <w:r w:rsidRPr="00586824">
          <w:rPr>
            <w:rFonts w:ascii="Verdana" w:eastAsia="Times New Roman" w:hAnsi="Verdana" w:cs="Times New Roman"/>
            <w:color w:val="4A4A4A"/>
            <w:sz w:val="20"/>
            <w:szCs w:val="20"/>
            <w:u w:val="single"/>
            <w:lang w:eastAsia="es-ES"/>
          </w:rPr>
          <w:t>Anónimo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t>)</w:t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hyperlink r:id="rId7" w:history="1">
        <w:r w:rsidRPr="00586824">
          <w:rPr>
            <w:rFonts w:ascii="Verdana" w:eastAsia="Times New Roman" w:hAnsi="Verdana" w:cs="Times New Roman"/>
            <w:color w:val="3C3B5F"/>
            <w:sz w:val="36"/>
            <w:szCs w:val="36"/>
            <w:u w:val="single"/>
            <w:lang w:eastAsia="es-ES"/>
          </w:rPr>
          <w:t>De lo que plantes, comas.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  <w:t>(</w:t>
      </w:r>
      <w:hyperlink r:id="rId8" w:history="1">
        <w:r w:rsidRPr="00586824">
          <w:rPr>
            <w:rFonts w:ascii="Verdana" w:eastAsia="Times New Roman" w:hAnsi="Verdana" w:cs="Times New Roman"/>
            <w:color w:val="4A4A4A"/>
            <w:sz w:val="20"/>
            <w:szCs w:val="20"/>
            <w:u w:val="single"/>
            <w:lang w:eastAsia="es-ES"/>
          </w:rPr>
          <w:t>Anónimo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t>)</w:t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hyperlink r:id="rId9" w:history="1">
        <w:r w:rsidRPr="00586824">
          <w:rPr>
            <w:rFonts w:ascii="Verdana" w:eastAsia="Times New Roman" w:hAnsi="Verdana" w:cs="Times New Roman"/>
            <w:color w:val="3C3B5F"/>
            <w:sz w:val="36"/>
            <w:szCs w:val="36"/>
            <w:u w:val="single"/>
            <w:lang w:eastAsia="es-ES"/>
          </w:rPr>
          <w:t>Hija, no comas lamprea, que tienes la boca fea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  <w:t>(</w:t>
      </w:r>
      <w:hyperlink r:id="rId10" w:history="1">
        <w:r w:rsidRPr="00586824">
          <w:rPr>
            <w:rFonts w:ascii="Verdana" w:eastAsia="Times New Roman" w:hAnsi="Verdana" w:cs="Times New Roman"/>
            <w:color w:val="4A4A4A"/>
            <w:sz w:val="20"/>
            <w:szCs w:val="20"/>
            <w:u w:val="single"/>
            <w:lang w:eastAsia="es-ES"/>
          </w:rPr>
          <w:t>Anónimo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t>)</w:t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Default="00586824" w:rsidP="00586824">
      <w:pPr>
        <w:spacing w:after="0" w:line="240" w:lineRule="auto"/>
      </w:pP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hyperlink r:id="rId11" w:history="1">
        <w:r w:rsidRPr="00586824">
          <w:rPr>
            <w:rFonts w:ascii="Verdana" w:eastAsia="Times New Roman" w:hAnsi="Verdana" w:cs="Times New Roman"/>
            <w:color w:val="3C3B5F"/>
            <w:sz w:val="36"/>
            <w:szCs w:val="36"/>
            <w:u w:val="single"/>
            <w:lang w:eastAsia="es-ES"/>
          </w:rPr>
          <w:t>No comas lamprea, que tiene la boca fea.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  <w:t>(</w:t>
      </w:r>
      <w:hyperlink r:id="rId12" w:history="1">
        <w:r w:rsidRPr="00586824">
          <w:rPr>
            <w:rFonts w:ascii="Verdana" w:eastAsia="Times New Roman" w:hAnsi="Verdana" w:cs="Times New Roman"/>
            <w:color w:val="4A4A4A"/>
            <w:sz w:val="20"/>
            <w:szCs w:val="20"/>
            <w:u w:val="single"/>
            <w:lang w:eastAsia="es-ES"/>
          </w:rPr>
          <w:t>Anónimo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t>)</w:t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hyperlink r:id="rId13" w:history="1">
        <w:r w:rsidRPr="00586824">
          <w:rPr>
            <w:rFonts w:ascii="Verdana" w:eastAsia="Times New Roman" w:hAnsi="Verdana" w:cs="Times New Roman"/>
            <w:color w:val="3C3B5F"/>
            <w:sz w:val="36"/>
            <w:szCs w:val="36"/>
            <w:u w:val="single"/>
            <w:lang w:eastAsia="es-ES"/>
          </w:rPr>
          <w:t>Por mal que te vaya, no comas raya.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  <w:t>(</w:t>
      </w:r>
      <w:hyperlink r:id="rId14" w:history="1">
        <w:r w:rsidRPr="00586824">
          <w:rPr>
            <w:rFonts w:ascii="Verdana" w:eastAsia="Times New Roman" w:hAnsi="Verdana" w:cs="Times New Roman"/>
            <w:color w:val="4A4A4A"/>
            <w:sz w:val="20"/>
            <w:szCs w:val="20"/>
            <w:u w:val="single"/>
            <w:lang w:eastAsia="es-ES"/>
          </w:rPr>
          <w:t>Anónimo</w:t>
        </w:r>
      </w:hyperlink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t>)</w:t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</w:p>
    <w:p w:rsidR="00586824" w:rsidRPr="00586824" w:rsidRDefault="00586824" w:rsidP="00586824">
      <w:pPr>
        <w:spacing w:after="0" w:line="240" w:lineRule="auto"/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</w:pPr>
      <w:r w:rsidRPr="00586824">
        <w:rPr>
          <w:rFonts w:ascii="Verdana" w:eastAsia="Times New Roman" w:hAnsi="Verdana" w:cs="Times New Roman"/>
          <w:color w:val="4A4A4A"/>
          <w:sz w:val="20"/>
          <w:szCs w:val="20"/>
          <w:lang w:eastAsia="es-ES"/>
        </w:rPr>
        <w:br/>
      </w:r>
      <w:bookmarkStart w:id="0" w:name="_GoBack"/>
      <w:bookmarkEnd w:id="0"/>
    </w:p>
    <w:p w:rsidR="00630F72" w:rsidRDefault="00630F72"/>
    <w:sectPr w:rsidR="00630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24"/>
    <w:rsid w:val="00586824"/>
    <w:rsid w:val="006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82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0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8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08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idurias.com/autor/anonimo/es/3446" TargetMode="External"/><Relationship Id="rId13" Type="http://schemas.openxmlformats.org/officeDocument/2006/relationships/hyperlink" Target="http://www.sabidurias.com/refran/es/36587/anonimo/por-mal-que-te-vaya-no-comas-r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bidurias.com/refran/es/33898/anonimo/de-lo-que-plantes-comas" TargetMode="External"/><Relationship Id="rId12" Type="http://schemas.openxmlformats.org/officeDocument/2006/relationships/hyperlink" Target="http://www.sabidurias.com/autor/anonimo/es/344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bidurias.com/autor/anonimo/es/3446" TargetMode="External"/><Relationship Id="rId11" Type="http://schemas.openxmlformats.org/officeDocument/2006/relationships/hyperlink" Target="http://www.sabidurias.com/refran/es/36086/anonimo/no-comas-lamprea-que-tiene-la-boca-fea" TargetMode="External"/><Relationship Id="rId5" Type="http://schemas.openxmlformats.org/officeDocument/2006/relationships/hyperlink" Target="http://www.sabidurias.com/proverbio/es/12095/anonimo/cuando-vayas-convidado-no-comas-mas-de-lo-acostumbrad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abidurias.com/autor/anonimo/es/3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idurias.com/refran/es/35062/anonimo/hija-no-comas-lamprea-que-tienes-la-boca-fea" TargetMode="External"/><Relationship Id="rId14" Type="http://schemas.openxmlformats.org/officeDocument/2006/relationships/hyperlink" Target="http://www.sabidurias.com/autor/anonimo/es/344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2010-07-31T10:51:00Z</dcterms:created>
  <dcterms:modified xsi:type="dcterms:W3CDTF">2010-07-31T10:54:00Z</dcterms:modified>
</cp:coreProperties>
</file>