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64682" w:rsidP="00764682">
      <w:pPr>
        <w:jc w:val="center"/>
        <w:rPr>
          <w:rFonts w:ascii="Impact" w:hAnsi="Impact"/>
          <w:color w:val="FF0000"/>
          <w:sz w:val="52"/>
          <w:szCs w:val="52"/>
        </w:rPr>
      </w:pPr>
      <w:r>
        <w:rPr>
          <w:rFonts w:ascii="Impact" w:hAnsi="Impact"/>
          <w:color w:val="FF0000"/>
          <w:sz w:val="52"/>
          <w:szCs w:val="52"/>
        </w:rPr>
        <w:t>CENTRALI EOLICHE</w:t>
      </w:r>
    </w:p>
    <w:p w:rsidR="00764682" w:rsidRDefault="00764682" w:rsidP="00764682">
      <w:pPr>
        <w:jc w:val="center"/>
        <w:rPr>
          <w:rFonts w:ascii="Arial Black" w:hAnsi="Arial Black"/>
          <w:color w:val="000000" w:themeColor="text1"/>
          <w:sz w:val="28"/>
          <w:szCs w:val="28"/>
        </w:rPr>
      </w:pPr>
      <w:r>
        <w:rPr>
          <w:rFonts w:ascii="Arial Black" w:hAnsi="Arial Black"/>
          <w:color w:val="000000" w:themeColor="text1"/>
          <w:sz w:val="28"/>
          <w:szCs w:val="28"/>
        </w:rPr>
        <w:t>L’energia eolica è l’energia posseduta dal vento usata fin dall’antichità, per navigare e muovere le pale dei mulini utilizzati per macinare i cereali o per pompare l’acqua.</w:t>
      </w:r>
      <w:r w:rsidRPr="00764682">
        <w:rPr>
          <w:rFonts w:ascii="Comic Sans MS" w:hAnsi="Comic Sans MS"/>
          <w:color w:val="008080"/>
        </w:rPr>
        <w:t xml:space="preserve"> </w:t>
      </w:r>
      <w:r w:rsidRPr="00764682">
        <w:rPr>
          <w:rFonts w:ascii="Arial Black" w:hAnsi="Arial Black"/>
          <w:color w:val="000000" w:themeColor="text1"/>
          <w:sz w:val="28"/>
          <w:szCs w:val="28"/>
        </w:rPr>
        <w:t>L'energia eolica è una forma di energia alternativa che può essere utilizzata solo in zone molto ventose</w:t>
      </w:r>
      <w:r>
        <w:rPr>
          <w:rFonts w:ascii="Arial Black" w:hAnsi="Arial Black"/>
          <w:color w:val="000000" w:themeColor="text1"/>
          <w:sz w:val="28"/>
          <w:szCs w:val="28"/>
        </w:rPr>
        <w:t>.</w:t>
      </w:r>
      <w:r w:rsidRPr="00764682">
        <w:rPr>
          <w:rFonts w:ascii="Comic Sans MS" w:hAnsi="Comic Sans MS"/>
          <w:color w:val="008080"/>
        </w:rPr>
        <w:t xml:space="preserve"> </w:t>
      </w:r>
      <w:r w:rsidRPr="00764682">
        <w:rPr>
          <w:rFonts w:ascii="Arial Black" w:hAnsi="Arial Black"/>
          <w:color w:val="000000" w:themeColor="text1"/>
          <w:sz w:val="28"/>
          <w:szCs w:val="28"/>
        </w:rPr>
        <w:t xml:space="preserve">Una centrale eolica è costituita essenzialmente da </w:t>
      </w:r>
      <w:hyperlink r:id="rId4" w:history="1">
        <w:r w:rsidRPr="00764682">
          <w:rPr>
            <w:rStyle w:val="Collegamentoipertestuale"/>
            <w:rFonts w:ascii="Arial Black" w:hAnsi="Arial Black"/>
            <w:color w:val="000000" w:themeColor="text1"/>
            <w:sz w:val="28"/>
            <w:szCs w:val="28"/>
            <w:u w:val="none"/>
          </w:rPr>
          <w:t>turbine</w:t>
        </w:r>
      </w:hyperlink>
      <w:r w:rsidRPr="00764682">
        <w:rPr>
          <w:rFonts w:ascii="Arial Black" w:hAnsi="Arial Black"/>
          <w:color w:val="000000" w:themeColor="text1"/>
          <w:sz w:val="28"/>
          <w:szCs w:val="28"/>
        </w:rPr>
        <w:t xml:space="preserve"> rotanti dette aeromotori eolici o aerogeneratori che con il loro movimento inducono un</w:t>
      </w:r>
      <w:hyperlink r:id="rId5" w:anchor="Induzione elettromagnetica" w:history="1">
        <w:r w:rsidRPr="00764682">
          <w:rPr>
            <w:rStyle w:val="Collegamentoipertestuale"/>
            <w:rFonts w:ascii="Arial Black" w:hAnsi="Arial Black"/>
            <w:color w:val="000000" w:themeColor="text1"/>
            <w:sz w:val="28"/>
            <w:szCs w:val="28"/>
            <w:u w:val="none"/>
          </w:rPr>
          <w:t xml:space="preserve"> campo elettromagnetico</w:t>
        </w:r>
      </w:hyperlink>
      <w:r w:rsidRPr="00764682">
        <w:rPr>
          <w:rFonts w:ascii="Arial Black" w:hAnsi="Arial Black"/>
          <w:color w:val="000000" w:themeColor="text1"/>
          <w:sz w:val="28"/>
          <w:szCs w:val="28"/>
        </w:rPr>
        <w:t xml:space="preserve"> producendo energia elettrica. Nell'incontro con le pale della </w:t>
      </w:r>
      <w:hyperlink r:id="rId6" w:history="1">
        <w:r w:rsidRPr="00764682">
          <w:rPr>
            <w:rStyle w:val="Collegamentoipertestuale"/>
            <w:rFonts w:ascii="Arial Black" w:hAnsi="Arial Black"/>
            <w:color w:val="000000" w:themeColor="text1"/>
            <w:sz w:val="28"/>
            <w:szCs w:val="28"/>
            <w:u w:val="none"/>
          </w:rPr>
          <w:t>turbina,</w:t>
        </w:r>
      </w:hyperlink>
      <w:r w:rsidRPr="00764682">
        <w:rPr>
          <w:rFonts w:ascii="Arial Black" w:hAnsi="Arial Black"/>
          <w:color w:val="000000" w:themeColor="text1"/>
          <w:sz w:val="28"/>
          <w:szCs w:val="28"/>
        </w:rPr>
        <w:t xml:space="preserve"> il vento perde circa il 40% della propria energia cinetica, che viene utilizzata per azionare la turbina; l'energia meccanica prodotta viene poi trasformata in energia elettrica dal </w:t>
      </w:r>
      <w:hyperlink r:id="rId7" w:history="1">
        <w:r w:rsidRPr="00764682">
          <w:rPr>
            <w:rStyle w:val="Collegamentoipertestuale"/>
            <w:rFonts w:ascii="Arial Black" w:hAnsi="Arial Black"/>
            <w:color w:val="000000" w:themeColor="text1"/>
            <w:sz w:val="28"/>
            <w:szCs w:val="28"/>
            <w:u w:val="none"/>
          </w:rPr>
          <w:t>generatore.</w:t>
        </w:r>
      </w:hyperlink>
      <w:r w:rsidRPr="00764682">
        <w:rPr>
          <w:rFonts w:ascii="Comic Sans MS" w:hAnsi="Comic Sans MS"/>
          <w:color w:val="008080"/>
        </w:rPr>
        <w:t xml:space="preserve"> </w:t>
      </w:r>
      <w:r w:rsidRPr="00764682">
        <w:rPr>
          <w:rFonts w:ascii="Arial Black" w:hAnsi="Arial Black"/>
          <w:color w:val="000000" w:themeColor="text1"/>
          <w:sz w:val="28"/>
          <w:szCs w:val="28"/>
        </w:rPr>
        <w:t xml:space="preserve">Si è scoperto che </w:t>
      </w:r>
      <w:r>
        <w:rPr>
          <w:rFonts w:ascii="Arial Black" w:hAnsi="Arial Black"/>
          <w:color w:val="000000" w:themeColor="text1"/>
          <w:sz w:val="28"/>
          <w:szCs w:val="28"/>
        </w:rPr>
        <w:t xml:space="preserve">in Italia </w:t>
      </w:r>
      <w:r w:rsidRPr="00764682">
        <w:rPr>
          <w:rFonts w:ascii="Arial Black" w:hAnsi="Arial Black"/>
          <w:color w:val="000000" w:themeColor="text1"/>
          <w:sz w:val="28"/>
          <w:szCs w:val="28"/>
        </w:rPr>
        <w:t>esiste un ottimo potenziale per lo sfruttamento dell'energia eolica lungo la dorsale appenninica.</w:t>
      </w:r>
      <w:r w:rsidRPr="00764682">
        <w:rPr>
          <w:rFonts w:ascii="Comic Sans MS" w:hAnsi="Comic Sans MS"/>
          <w:color w:val="008080"/>
        </w:rPr>
        <w:t xml:space="preserve"> </w:t>
      </w:r>
      <w:r w:rsidRPr="00764682">
        <w:rPr>
          <w:rFonts w:ascii="Arial Black" w:hAnsi="Arial Black"/>
          <w:color w:val="000000" w:themeColor="text1"/>
          <w:sz w:val="28"/>
          <w:szCs w:val="28"/>
        </w:rPr>
        <w:t>Negli ultimi anni gli ambientalisti non hanno dato il loro consenso per l'impianto di nuove centrali sostenendo che potrebbero rallentare i venti e quindi influire negativamente sulla vita di alcuni uccelli migratori</w:t>
      </w:r>
      <w:r>
        <w:rPr>
          <w:rFonts w:ascii="Arial Black" w:hAnsi="Arial Black"/>
          <w:color w:val="000000" w:themeColor="text1"/>
          <w:sz w:val="28"/>
          <w:szCs w:val="28"/>
        </w:rPr>
        <w:t>. Inoltre le centrali eoliche producono rumore, hanno un impatto visivo.</w:t>
      </w:r>
    </w:p>
    <w:p w:rsidR="00764682" w:rsidRPr="00764682" w:rsidRDefault="00764682" w:rsidP="00764682">
      <w:pPr>
        <w:jc w:val="center"/>
        <w:rPr>
          <w:rFonts w:ascii="Arial Black" w:hAnsi="Arial Black"/>
          <w:color w:val="000000" w:themeColor="text1"/>
          <w:sz w:val="28"/>
          <w:szCs w:val="28"/>
        </w:rPr>
      </w:pPr>
      <w:r w:rsidRPr="00764682">
        <w:t xml:space="preserve"> </w:t>
      </w:r>
      <w:r>
        <w:rPr>
          <w:noProof/>
        </w:rPr>
        <w:drawing>
          <wp:inline distT="0" distB="0" distL="0" distR="0">
            <wp:extent cx="4457700" cy="2657475"/>
            <wp:effectExtent l="19050" t="0" r="0" b="0"/>
            <wp:docPr id="1" name="Immagine 1" descr="http://saluteme.files.wordpress.com/2009/04/eol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luteme.files.wordpress.com/2009/04/eolic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4682" w:rsidRPr="007646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64682"/>
    <w:rsid w:val="0076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64682"/>
    <w:rPr>
      <w:color w:val="FF804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eb.tiscali.it/smsverdi/energia/generatori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tiscali.it/smsverdi/energia/turbina.htm" TargetMode="External"/><Relationship Id="rId5" Type="http://schemas.openxmlformats.org/officeDocument/2006/relationships/hyperlink" Target="http://web.tiscali.it/smsverdi/energia/generatori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eb.tiscali.it/smsverdi/energia/turbina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3d_ELEM</dc:creator>
  <cp:keywords/>
  <dc:description/>
  <cp:lastModifiedBy>3d_ELEM</cp:lastModifiedBy>
  <cp:revision>2</cp:revision>
  <dcterms:created xsi:type="dcterms:W3CDTF">2009-05-30T06:46:00Z</dcterms:created>
  <dcterms:modified xsi:type="dcterms:W3CDTF">2009-05-30T07:01:00Z</dcterms:modified>
</cp:coreProperties>
</file>