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030A0">
    <v:background id="_x0000_s1025" o:bwmode="white" fillcolor="#7030a0" o:targetscreensize="800,600">
      <v:fill color2="#c39" focusposition=".5,.5" focussize="" type="gradientRadial"/>
    </v:background>
  </w:background>
  <w:body>
    <w:p w:rsidR="00D32983" w:rsidRDefault="000D638D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673.1pt;margin-top:91.2pt;width:0;height:219pt;z-index:251674624" o:connectortype="straight" strokeweight="3pt">
            <v:stroke endarrow="block"/>
          </v:shape>
        </w:pict>
      </w:r>
      <w:r>
        <w:rPr>
          <w:noProof/>
          <w:lang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8" type="#_x0000_t109" style="position:absolute;margin-left:591.35pt;margin-top:318.45pt;width:139.5pt;height:165pt;z-index:251669504" fillcolor="#4f81bd [3204]">
            <v:fill r:id="rId7" o:title="Gotas de agua" color2="#dce6f2" type="tile"/>
            <v:stroke r:id="rId8" o:title="" filltype="pattern"/>
            <v:textbox>
              <w:txbxContent>
                <w:p w:rsidR="000D638D" w:rsidRPr="000D638D" w:rsidRDefault="000D638D" w:rsidP="000D63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Arial"/>
                      <w:color w:val="505050"/>
                      <w:lang w:eastAsia="es-ES"/>
                    </w:rPr>
                  </w:pPr>
                </w:p>
                <w:p w:rsidR="000D638D" w:rsidRPr="000D638D" w:rsidRDefault="000D638D" w:rsidP="000D63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Arial"/>
                      <w:color w:val="505050"/>
                      <w:lang w:eastAsia="es-ES"/>
                    </w:rPr>
                  </w:pPr>
                  <w:r w:rsidRPr="000D638D">
                    <w:rPr>
                      <w:rFonts w:ascii="Comic Sans MS" w:eastAsia="Times New Roman" w:hAnsi="Comic Sans MS" w:cs="Arial"/>
                      <w:color w:val="505050"/>
                      <w:lang w:eastAsia="es-ES"/>
                    </w:rPr>
                    <w:t>Área de trabajo donde se almacenan grupos de datos que se usan muy frecuentemente evitando así tener que pedirlos a la memoria principal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44" type="#_x0000_t64" style="position:absolute;margin-left:163.1pt;margin-top:162.45pt;width:175.5pt;height:85.5pt;z-index:251676672" fillcolor="#7030a0" strokecolor="#f79646 [3209]" strokeweight="5pt">
            <v:fill color2="fill lighten(51)" angle="-135" focusposition=".5,.5" focussize="" method="linear sigma" type="gradient"/>
            <v:stroke linestyle="thickThin"/>
            <v:shadow color="#868686"/>
            <v:textbox>
              <w:txbxContent>
                <w:p w:rsidR="000D638D" w:rsidRPr="000D638D" w:rsidRDefault="000D638D" w:rsidP="000D638D">
                  <w:pPr>
                    <w:jc w:val="center"/>
                    <w:rPr>
                      <w:sz w:val="28"/>
                      <w:szCs w:val="28"/>
                    </w:rPr>
                  </w:pPr>
                  <w:r w:rsidRPr="000D638D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28"/>
                      <w:szCs w:val="28"/>
                      <w:lang w:eastAsia="es-ES"/>
                    </w:rPr>
                    <w:t>Unidad Aritmética y Lógica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6" type="#_x0000_t64" style="position:absolute;margin-left:583.1pt;margin-top:181.95pt;width:175.5pt;height:66pt;z-index:251678720" fillcolor="#7030a0" strokecolor="#f79646 [3209]" strokeweight="5pt">
            <v:fill color2="fill lighten(51)" angle="-45" focusposition=".5,.5" focussize="" method="linear sigma" type="gradient"/>
            <v:stroke linestyle="thickThin"/>
            <v:shadow color="#868686"/>
            <v:textbox>
              <w:txbxContent>
                <w:p w:rsidR="000D638D" w:rsidRPr="000D638D" w:rsidRDefault="000D638D" w:rsidP="000D638D">
                  <w:pPr>
                    <w:jc w:val="center"/>
                    <w:rPr>
                      <w:sz w:val="36"/>
                      <w:szCs w:val="36"/>
                    </w:rPr>
                  </w:pPr>
                  <w:r w:rsidRPr="000D638D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36"/>
                      <w:szCs w:val="36"/>
                      <w:lang w:eastAsia="es-ES"/>
                    </w:rPr>
                    <w:t>Memoria Caché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0" type="#_x0000_t32" style="position:absolute;margin-left:247.1pt;margin-top:94.95pt;width:0;height:219pt;z-index:251672576" o:connectortype="straight" strokeweight="3pt">
            <v:stroke endarrow="block"/>
          </v:shape>
        </w:pict>
      </w:r>
      <w:r>
        <w:rPr>
          <w:noProof/>
          <w:lang w:eastAsia="es-ES"/>
        </w:rPr>
        <w:pict>
          <v:shape id="_x0000_s1041" type="#_x0000_t32" style="position:absolute;margin-left:463.25pt;margin-top:94.95pt;width:0;height:229.5pt;z-index:251673600;mso-position-horizontal:absolute" o:connectortype="straight" strokeweight="3pt">
            <v:stroke endarrow="block"/>
          </v:shape>
        </w:pict>
      </w:r>
      <w:r>
        <w:rPr>
          <w:noProof/>
          <w:lang w:eastAsia="es-ES"/>
        </w:rPr>
        <w:pict>
          <v:shape id="_x0000_s1045" type="#_x0000_t64" style="position:absolute;margin-left:374.6pt;margin-top:171.45pt;width:175.5pt;height:66pt;z-index:251677696" fillcolor="#7030a0" strokecolor="#f79646 [3209]" strokeweight="5pt">
            <v:fill color2="fill lighten(51)" angle="-135" focusposition=".5,.5" focussize="" method="linear sigma" type="gradient"/>
            <v:stroke linestyle="thickThin"/>
            <v:shadow color="#868686"/>
            <v:textbox>
              <w:txbxContent>
                <w:p w:rsidR="000D638D" w:rsidRPr="000D638D" w:rsidRDefault="000D638D" w:rsidP="000D638D">
                  <w:pPr>
                    <w:jc w:val="center"/>
                    <w:rPr>
                      <w:sz w:val="40"/>
                      <w:szCs w:val="40"/>
                    </w:rPr>
                  </w:pPr>
                  <w:r w:rsidRPr="000D638D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40"/>
                      <w:szCs w:val="40"/>
                      <w:lang w:eastAsia="es-ES"/>
                    </w:rPr>
                    <w:t>Registro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43" type="#_x0000_t64" style="position:absolute;margin-left:-46.9pt;margin-top:171.45pt;width:175.5pt;height:66pt;z-index:251675648" fillcolor="#7030a0" strokecolor="#f79646 [3209]" strokeweight="5pt">
            <v:fill color2="fill lighten(51)" angle="-135" focusposition=".5,.5" focussize="" method="linear sigma" type="gradient"/>
            <v:stroke linestyle="thickThin"/>
            <v:shadow color="#868686"/>
            <v:textbox>
              <w:txbxContent>
                <w:p w:rsidR="000D638D" w:rsidRPr="000D638D" w:rsidRDefault="000D638D" w:rsidP="000D638D">
                  <w:pPr>
                    <w:jc w:val="center"/>
                    <w:rPr>
                      <w:sz w:val="28"/>
                      <w:szCs w:val="28"/>
                    </w:rPr>
                  </w:pPr>
                  <w:r w:rsidRPr="000D638D">
                    <w:rPr>
                      <w:rFonts w:ascii="Arial" w:eastAsia="Times New Roman" w:hAnsi="Arial" w:cs="Arial"/>
                      <w:b/>
                      <w:bCs/>
                      <w:color w:val="505050"/>
                      <w:sz w:val="28"/>
                      <w:szCs w:val="28"/>
                      <w:lang w:eastAsia="es-ES"/>
                    </w:rPr>
                    <w:t>Unidad de Control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5" type="#_x0000_t109" style="position:absolute;margin-left:-46.9pt;margin-top:313.95pt;width:139.5pt;height:165pt;z-index:251666432">
            <v:fill r:id="rId7" o:title="Gotas de agua" type="tile"/>
            <v:stroke r:id="rId8" o:title="" filltype="pattern"/>
            <v:textbox>
              <w:txbxContent>
                <w:p w:rsidR="000D638D" w:rsidRPr="000D638D" w:rsidRDefault="000D638D" w:rsidP="00042F2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0D638D">
                    <w:rPr>
                      <w:rFonts w:ascii="Comic Sans MS" w:eastAsia="Times New Roman" w:hAnsi="Comic Sans MS" w:cs="Arial"/>
                      <w:color w:val="505050"/>
                      <w:sz w:val="24"/>
                      <w:szCs w:val="24"/>
                      <w:lang w:eastAsia="es-ES"/>
                    </w:rPr>
                    <w:t>Encargada de supervisar la secuencia de las operaciones que deben realizarse para ejecutar una instrucción.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9" type="#_x0000_t32" style="position:absolute;margin-left:35.6pt;margin-top:94.95pt;width:0;height:219pt;z-index:251660288" o:connectortype="straight" strokeweight="3pt">
            <v:stroke endarrow="block"/>
          </v:shape>
        </w:pict>
      </w:r>
      <w:r w:rsidR="00B86A18">
        <w:rPr>
          <w:noProof/>
          <w:lang w:eastAsia="es-ES"/>
        </w:rPr>
        <w:pict>
          <v:shape id="_x0000_s1036" type="#_x0000_t109" style="position:absolute;margin-left:170.6pt;margin-top:313.95pt;width:139.5pt;height:165pt;z-index:251667456">
            <v:fill r:id="rId7" o:title="Gotas de agua" type="tile"/>
            <v:stroke r:id="rId8" o:title="" filltype="pattern"/>
            <v:textbox>
              <w:txbxContent>
                <w:p w:rsidR="000D638D" w:rsidRDefault="000D638D" w:rsidP="000D63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505050"/>
                      <w:sz w:val="24"/>
                      <w:szCs w:val="24"/>
                      <w:lang w:eastAsia="es-ES"/>
                    </w:rPr>
                  </w:pPr>
                </w:p>
                <w:p w:rsidR="000D638D" w:rsidRPr="000D638D" w:rsidRDefault="000D638D" w:rsidP="000D63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omic Sans MS" w:eastAsia="Times New Roman" w:hAnsi="Comic Sans MS" w:cs="Arial"/>
                      <w:color w:val="505050"/>
                      <w:sz w:val="24"/>
                      <w:szCs w:val="24"/>
                      <w:lang w:eastAsia="es-ES"/>
                    </w:rPr>
                  </w:pPr>
                  <w:r w:rsidRPr="000D638D">
                    <w:rPr>
                      <w:rFonts w:ascii="Comic Sans MS" w:eastAsia="Times New Roman" w:hAnsi="Comic Sans MS" w:cs="Arial"/>
                      <w:color w:val="505050"/>
                      <w:sz w:val="24"/>
                      <w:szCs w:val="24"/>
                      <w:lang w:eastAsia="es-ES"/>
                    </w:rPr>
                    <w:t>Encargada de realizar todas las operaciones que transforman los datos, en especial operaciones matemáticas</w:t>
                  </w:r>
                </w:p>
                <w:p w:rsidR="000D638D" w:rsidRDefault="000D638D"/>
              </w:txbxContent>
            </v:textbox>
          </v:shape>
        </w:pict>
      </w:r>
      <w:r w:rsidR="00B86A18">
        <w:rPr>
          <w:noProof/>
          <w:lang w:eastAsia="es-ES"/>
        </w:rPr>
        <w:pict>
          <v:shape id="_x0000_s1037" type="#_x0000_t109" style="position:absolute;margin-left:391.1pt;margin-top:324.45pt;width:139.5pt;height:165pt;z-index:251668480">
            <v:fill r:id="rId7" o:title="Gotas de agua" type="tile"/>
            <v:stroke r:id="rId8" o:title="" filltype="pattern"/>
            <v:textbox>
              <w:txbxContent>
                <w:p w:rsidR="000D638D" w:rsidRDefault="000D638D" w:rsidP="00042F2C">
                  <w:pPr>
                    <w:jc w:val="center"/>
                    <w:rPr>
                      <w:rFonts w:ascii="Arial" w:eastAsia="Times New Roman" w:hAnsi="Arial" w:cs="Arial"/>
                      <w:color w:val="505050"/>
                      <w:lang w:eastAsia="es-ES"/>
                    </w:rPr>
                  </w:pPr>
                </w:p>
                <w:p w:rsidR="000D638D" w:rsidRPr="000D638D" w:rsidRDefault="000D638D" w:rsidP="00042F2C">
                  <w:pPr>
                    <w:jc w:val="center"/>
                    <w:rPr>
                      <w:rFonts w:ascii="Comic Sans MS" w:hAnsi="Comic Sans MS"/>
                    </w:rPr>
                  </w:pPr>
                  <w:r w:rsidRPr="000D638D">
                    <w:rPr>
                      <w:rFonts w:ascii="Comic Sans MS" w:eastAsia="Times New Roman" w:hAnsi="Comic Sans MS" w:cs="Arial"/>
                      <w:color w:val="505050"/>
                      <w:lang w:eastAsia="es-ES"/>
                    </w:rPr>
                    <w:t>Es donde se almacenan los datos más importantes durante la ejecución de las instrucciones.</w:t>
                  </w:r>
                </w:p>
              </w:txbxContent>
            </v:textbox>
          </v:shape>
        </w:pict>
      </w:r>
      <w:r w:rsidR="00B86A18">
        <w:rPr>
          <w:noProof/>
          <w:lang w:eastAsia="es-ES"/>
        </w:rPr>
        <w:pict>
          <v:oval id="_x0000_s1026" style="position:absolute;margin-left:170.6pt;margin-top:-52.05pt;width:5in;height:64.5pt;z-index:251658240" fillcolor="#666 [1936]" strokecolor="#666 [1936]" strokeweight="1.5pt">
            <v:fill color2="#ccc [656]" angle="-45" focus="-50%" type="gradient"/>
            <v:stroke r:id="rId9" o:title="" filltype="pattern"/>
            <v:shadow on="t" type="perspective" color="#7f7f7f [1601]" opacity=".5" offset="1pt" offset2="-3pt"/>
            <v:textbox>
              <w:txbxContent>
                <w:p w:rsidR="00B86A18" w:rsidRPr="00B86A18" w:rsidRDefault="00B86A18" w:rsidP="00B86A18">
                  <w:pPr>
                    <w:jc w:val="center"/>
                    <w:rPr>
                      <w:rFonts w:ascii="Comic Sans MS" w:hAnsi="Comic Sans MS"/>
                      <w:color w:val="E36C0A" w:themeColor="accent6" w:themeShade="BF"/>
                      <w:sz w:val="44"/>
                      <w:szCs w:val="44"/>
                    </w:rPr>
                  </w:pPr>
                  <w:r w:rsidRPr="00B86A18">
                    <w:rPr>
                      <w:rFonts w:ascii="Comic Sans MS" w:hAnsi="Comic Sans MS"/>
                      <w:color w:val="E36C0A" w:themeColor="accent6" w:themeShade="BF"/>
                      <w:sz w:val="44"/>
                      <w:szCs w:val="44"/>
                    </w:rPr>
                    <w:t>Partes del procesador</w:t>
                  </w:r>
                </w:p>
              </w:txbxContent>
            </v:textbox>
          </v:oval>
        </w:pict>
      </w:r>
      <w:r w:rsidR="00B86A18">
        <w:rPr>
          <w:noProof/>
          <w:lang w:eastAsia="es-E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-680085</wp:posOffset>
            </wp:positionV>
            <wp:extent cx="8286750" cy="6762750"/>
            <wp:effectExtent l="19050" t="0" r="0" b="0"/>
            <wp:wrapNone/>
            <wp:docPr id="2" name="Imagen 1" descr="C:\Documents and Settings\Giovani\My Documents\My Pictures\MIRELI\W@mb@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iovani\My Documents\My Pictures\MIRELI\W@mb@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A18">
        <w:rPr>
          <w:noProof/>
          <w:lang w:eastAsia="es-ES"/>
        </w:rPr>
        <w:pict>
          <v:shape id="_x0000_s1033" type="#_x0000_t32" style="position:absolute;margin-left:350.6pt;margin-top:12.45pt;width:0;height:82.5pt;z-index:251664384;mso-position-horizontal-relative:text;mso-position-vertical-relative:text" o:connectortype="straight" strokeweight="3pt">
            <v:stroke endarrow="block"/>
          </v:shape>
        </w:pict>
      </w:r>
      <w:r w:rsidR="00B86A18">
        <w:rPr>
          <w:noProof/>
          <w:lang w:eastAsia="es-ES"/>
        </w:rPr>
        <w:pict>
          <v:shape id="_x0000_s1028" type="#_x0000_t32" style="position:absolute;margin-left:35.6pt;margin-top:94.95pt;width:637.5pt;height:0;z-index:251659264;mso-position-horizontal-relative:text;mso-position-vertical-relative:text" o:connectortype="straight" strokeweight="3.25pt"/>
        </w:pict>
      </w:r>
    </w:p>
    <w:sectPr w:rsidR="00D32983" w:rsidSect="00A43DED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38D" w:rsidRDefault="000D638D" w:rsidP="000D638D">
      <w:pPr>
        <w:spacing w:after="0" w:line="240" w:lineRule="auto"/>
      </w:pPr>
      <w:r>
        <w:separator/>
      </w:r>
    </w:p>
  </w:endnote>
  <w:endnote w:type="continuationSeparator" w:id="1">
    <w:p w:rsidR="000D638D" w:rsidRDefault="000D638D" w:rsidP="000D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38D" w:rsidRDefault="000D638D" w:rsidP="000D638D">
      <w:pPr>
        <w:spacing w:after="0" w:line="240" w:lineRule="auto"/>
      </w:pPr>
      <w:r>
        <w:separator/>
      </w:r>
    </w:p>
  </w:footnote>
  <w:footnote w:type="continuationSeparator" w:id="1">
    <w:p w:rsidR="000D638D" w:rsidRDefault="000D638D" w:rsidP="000D6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isplayBackgroundShape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DED"/>
    <w:rsid w:val="00042F2C"/>
    <w:rsid w:val="000D638D"/>
    <w:rsid w:val="00695E0E"/>
    <w:rsid w:val="00A43DED"/>
    <w:rsid w:val="00B86A18"/>
    <w:rsid w:val="00D3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none [1304]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9"/>
        <o:r id="V:Rule13" type="connector" idref="#_x0000_s1040"/>
        <o:r id="V:Rule14" type="connector" idref="#_x0000_s1041"/>
        <o:r id="V:Rule15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9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D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D63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638D"/>
  </w:style>
  <w:style w:type="paragraph" w:styleId="Piedepgina">
    <w:name w:val="footer"/>
    <w:basedOn w:val="Normal"/>
    <w:link w:val="PiedepginaCar"/>
    <w:uiPriority w:val="99"/>
    <w:semiHidden/>
    <w:unhideWhenUsed/>
    <w:rsid w:val="000D63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6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BAF31-CD99-4E15-A49A-6A6B1ED0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</dc:creator>
  <cp:keywords/>
  <dc:description/>
  <cp:lastModifiedBy>Giovani</cp:lastModifiedBy>
  <cp:revision>2</cp:revision>
  <dcterms:created xsi:type="dcterms:W3CDTF">2010-09-17T15:12:00Z</dcterms:created>
  <dcterms:modified xsi:type="dcterms:W3CDTF">2010-09-17T15:12:00Z</dcterms:modified>
</cp:coreProperties>
</file>