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F79" w:rsidRDefault="00236F79">
      <w:r>
        <w:tab/>
      </w:r>
    </w:p>
    <w:tbl>
      <w:tblPr>
        <w:tblStyle w:val="Tablaconcuadrcula"/>
        <w:tblpPr w:leftFromText="141" w:rightFromText="141" w:vertAnchor="text" w:horzAnchor="margin" w:tblpX="-176" w:tblpY="1360"/>
        <w:tblW w:w="9498" w:type="dxa"/>
        <w:tblLook w:val="04A0"/>
      </w:tblPr>
      <w:tblGrid>
        <w:gridCol w:w="3168"/>
        <w:gridCol w:w="2185"/>
        <w:gridCol w:w="4145"/>
      </w:tblGrid>
      <w:tr w:rsidR="00236F79" w:rsidTr="00236F79">
        <w:tc>
          <w:tcPr>
            <w:tcW w:w="3168" w:type="dxa"/>
          </w:tcPr>
          <w:p w:rsidR="00236F79" w:rsidRDefault="00236F79" w:rsidP="00236F79"/>
          <w:p w:rsidR="00236F79" w:rsidRDefault="00236F79" w:rsidP="00236F79">
            <w:r>
              <w:t>SINDROME</w:t>
            </w:r>
          </w:p>
        </w:tc>
        <w:tc>
          <w:tcPr>
            <w:tcW w:w="2185" w:type="dxa"/>
          </w:tcPr>
          <w:p w:rsidR="00236F79" w:rsidRDefault="00236F79" w:rsidP="00236F79"/>
          <w:p w:rsidR="00236F79" w:rsidRDefault="00236F79" w:rsidP="00236F79">
            <w:r>
              <w:t>TIPO DE MUTACION</w:t>
            </w:r>
          </w:p>
        </w:tc>
        <w:tc>
          <w:tcPr>
            <w:tcW w:w="4145" w:type="dxa"/>
          </w:tcPr>
          <w:p w:rsidR="00236F79" w:rsidRDefault="00236F79" w:rsidP="00236F79">
            <w:r>
              <w:t>CARACTERISTICAS Y SINTOMAS DE LA MUTACION</w:t>
            </w:r>
          </w:p>
        </w:tc>
      </w:tr>
      <w:tr w:rsidR="00236F79" w:rsidTr="00236F79">
        <w:trPr>
          <w:trHeight w:val="572"/>
        </w:trPr>
        <w:tc>
          <w:tcPr>
            <w:tcW w:w="3168" w:type="dxa"/>
          </w:tcPr>
          <w:p w:rsidR="00236F79" w:rsidRDefault="00236F79" w:rsidP="00236F79"/>
          <w:p w:rsidR="00236F79" w:rsidRDefault="00236F79" w:rsidP="00236F79">
            <w:r>
              <w:t>SINDROME  DE  DOWN</w:t>
            </w:r>
          </w:p>
        </w:tc>
        <w:tc>
          <w:tcPr>
            <w:tcW w:w="2185" w:type="dxa"/>
          </w:tcPr>
          <w:p w:rsidR="00236F79" w:rsidRDefault="00236F79" w:rsidP="00236F79"/>
          <w:p w:rsidR="00236F79" w:rsidRDefault="00236F79" w:rsidP="00236F79">
            <w:r>
              <w:t>TRISOMIA  21</w:t>
            </w:r>
          </w:p>
        </w:tc>
        <w:tc>
          <w:tcPr>
            <w:tcW w:w="4145" w:type="dxa"/>
          </w:tcPr>
          <w:p w:rsidR="00236F79" w:rsidRDefault="00236F79" w:rsidP="00236F79">
            <w:r>
              <w:t>RETRASO MENTAL, OJOS OBLICUOS, PIEL RUGOSA, CRESIMIENTO RETRASADO.</w:t>
            </w:r>
          </w:p>
        </w:tc>
      </w:tr>
      <w:tr w:rsidR="00236F79" w:rsidTr="00236F79">
        <w:trPr>
          <w:trHeight w:val="708"/>
        </w:trPr>
        <w:tc>
          <w:tcPr>
            <w:tcW w:w="3168" w:type="dxa"/>
          </w:tcPr>
          <w:p w:rsidR="00236F79" w:rsidRDefault="00236F79" w:rsidP="00236F79"/>
          <w:p w:rsidR="00236F79" w:rsidRDefault="00236F79" w:rsidP="00236F79">
            <w:r>
              <w:t>SINDROME  DE  EDWARS</w:t>
            </w:r>
          </w:p>
        </w:tc>
        <w:tc>
          <w:tcPr>
            <w:tcW w:w="2185" w:type="dxa"/>
          </w:tcPr>
          <w:p w:rsidR="00236F79" w:rsidRDefault="00236F79" w:rsidP="00236F79"/>
          <w:p w:rsidR="00236F79" w:rsidRDefault="00236F79" w:rsidP="00236F79">
            <w:r>
              <w:t>TRISOMIA  18</w:t>
            </w:r>
          </w:p>
        </w:tc>
        <w:tc>
          <w:tcPr>
            <w:tcW w:w="4145" w:type="dxa"/>
          </w:tcPr>
          <w:p w:rsidR="00236F79" w:rsidRDefault="00236F79" w:rsidP="00236F79">
            <w:r>
              <w:t>ANOMALIAS EN LA FORMA DE LA CABEZA, BOCA PEQUEÑA, LESIONES CARDIACAS.</w:t>
            </w:r>
          </w:p>
        </w:tc>
      </w:tr>
      <w:tr w:rsidR="00236F79" w:rsidTr="00236F79">
        <w:trPr>
          <w:trHeight w:val="697"/>
        </w:trPr>
        <w:tc>
          <w:tcPr>
            <w:tcW w:w="3168" w:type="dxa"/>
          </w:tcPr>
          <w:p w:rsidR="00236F79" w:rsidRDefault="00236F79" w:rsidP="00236F79"/>
          <w:p w:rsidR="00236F79" w:rsidRDefault="00236F79" w:rsidP="00236F79">
            <w:r>
              <w:t>SINDROME  DE  PATAU</w:t>
            </w:r>
          </w:p>
        </w:tc>
        <w:tc>
          <w:tcPr>
            <w:tcW w:w="2185" w:type="dxa"/>
          </w:tcPr>
          <w:p w:rsidR="00236F79" w:rsidRDefault="00236F79" w:rsidP="00236F79">
            <w:r>
              <w:t>TRISOMIA 13 O 15</w:t>
            </w:r>
          </w:p>
        </w:tc>
        <w:tc>
          <w:tcPr>
            <w:tcW w:w="4145" w:type="dxa"/>
          </w:tcPr>
          <w:p w:rsidR="00236F79" w:rsidRDefault="00236F79" w:rsidP="00236F79">
            <w:r>
              <w:t>LESIONES CARDIACA, LABIOS LEPORINO, POLIDACTILIA.</w:t>
            </w:r>
          </w:p>
        </w:tc>
      </w:tr>
    </w:tbl>
    <w:p w:rsidR="00251633" w:rsidRPr="00236F79" w:rsidRDefault="00236F79" w:rsidP="00236F79">
      <w:pPr>
        <w:jc w:val="center"/>
        <w:rPr>
          <w:b/>
          <w:color w:val="92D050"/>
          <w:sz w:val="48"/>
          <w:szCs w:val="48"/>
        </w:rPr>
      </w:pPr>
      <w:r w:rsidRPr="00236F79">
        <w:rPr>
          <w:b/>
          <w:color w:val="92D050"/>
          <w:sz w:val="48"/>
          <w:szCs w:val="48"/>
        </w:rPr>
        <w:t>ALTERACION DE LOS AUTOSOMAS</w:t>
      </w:r>
    </w:p>
    <w:p w:rsidR="00236F79" w:rsidRDefault="00236F79">
      <w:pPr>
        <w:jc w:val="center"/>
      </w:pPr>
    </w:p>
    <w:p w:rsidR="00236F79" w:rsidRDefault="00236F79">
      <w:pPr>
        <w:jc w:val="center"/>
      </w:pPr>
    </w:p>
    <w:p w:rsidR="00236F79" w:rsidRPr="00236F79" w:rsidRDefault="00236F79">
      <w:pPr>
        <w:jc w:val="center"/>
        <w:rPr>
          <w:color w:val="92D050"/>
          <w:sz w:val="36"/>
        </w:rPr>
      </w:pPr>
    </w:p>
    <w:p w:rsidR="00236F79" w:rsidRDefault="00236F79">
      <w:pPr>
        <w:jc w:val="center"/>
        <w:rPr>
          <w:b/>
          <w:color w:val="92D050"/>
          <w:sz w:val="40"/>
        </w:rPr>
      </w:pPr>
      <w:r w:rsidRPr="00236F79">
        <w:rPr>
          <w:b/>
          <w:color w:val="92D050"/>
          <w:sz w:val="40"/>
        </w:rPr>
        <w:t>ALTERACIONES EN LOS CROMOSOMAS SEXUALES</w:t>
      </w:r>
    </w:p>
    <w:p w:rsidR="00236F79" w:rsidRDefault="00236F79">
      <w:pPr>
        <w:jc w:val="center"/>
        <w:rPr>
          <w:b/>
          <w:color w:val="92D050"/>
          <w:sz w:val="40"/>
        </w:rPr>
      </w:pPr>
    </w:p>
    <w:p w:rsidR="00236F79" w:rsidRDefault="00236F79">
      <w:pPr>
        <w:jc w:val="center"/>
        <w:rPr>
          <w:b/>
          <w:color w:val="92D050"/>
          <w:sz w:val="40"/>
        </w:rPr>
      </w:pPr>
    </w:p>
    <w:tbl>
      <w:tblPr>
        <w:tblStyle w:val="Tablaconcuadrcula"/>
        <w:tblW w:w="0" w:type="auto"/>
        <w:tblLook w:val="04A0"/>
      </w:tblPr>
      <w:tblGrid>
        <w:gridCol w:w="3227"/>
        <w:gridCol w:w="2758"/>
        <w:gridCol w:w="3054"/>
      </w:tblGrid>
      <w:tr w:rsidR="00236F79" w:rsidTr="0090512B">
        <w:trPr>
          <w:trHeight w:val="629"/>
        </w:trPr>
        <w:tc>
          <w:tcPr>
            <w:tcW w:w="3227" w:type="dxa"/>
          </w:tcPr>
          <w:p w:rsidR="00236F79" w:rsidRPr="0090512B" w:rsidRDefault="00236F79">
            <w:pPr>
              <w:jc w:val="center"/>
              <w:rPr>
                <w:b/>
                <w:color w:val="000000" w:themeColor="text1"/>
                <w:sz w:val="24"/>
              </w:rPr>
            </w:pPr>
          </w:p>
          <w:p w:rsidR="0090512B" w:rsidRPr="0090512B" w:rsidRDefault="0090512B">
            <w:pPr>
              <w:jc w:val="center"/>
              <w:rPr>
                <w:b/>
                <w:color w:val="000000" w:themeColor="text1"/>
                <w:sz w:val="24"/>
              </w:rPr>
            </w:pPr>
          </w:p>
          <w:p w:rsidR="0090512B" w:rsidRPr="0090512B" w:rsidRDefault="0090512B">
            <w:pPr>
              <w:jc w:val="center"/>
              <w:rPr>
                <w:b/>
                <w:color w:val="000000" w:themeColor="text1"/>
                <w:sz w:val="24"/>
              </w:rPr>
            </w:pPr>
            <w:r w:rsidRPr="0090512B">
              <w:rPr>
                <w:b/>
                <w:color w:val="000000" w:themeColor="text1"/>
                <w:sz w:val="24"/>
              </w:rPr>
              <w:t>SINDROME  DE  KLINEFELTER</w:t>
            </w:r>
          </w:p>
        </w:tc>
        <w:tc>
          <w:tcPr>
            <w:tcW w:w="2758" w:type="dxa"/>
          </w:tcPr>
          <w:p w:rsidR="00236F79" w:rsidRPr="0090512B" w:rsidRDefault="0090512B">
            <w:pPr>
              <w:jc w:val="center"/>
              <w:rPr>
                <w:b/>
                <w:color w:val="000000" w:themeColor="text1"/>
              </w:rPr>
            </w:pPr>
            <w:r w:rsidRPr="0090512B">
              <w:rPr>
                <w:b/>
                <w:color w:val="000000" w:themeColor="text1"/>
              </w:rPr>
              <w:t>44 CROMOSOMAS</w:t>
            </w:r>
          </w:p>
          <w:p w:rsidR="0090512B" w:rsidRPr="0090512B" w:rsidRDefault="0090512B">
            <w:pPr>
              <w:jc w:val="center"/>
              <w:rPr>
                <w:b/>
                <w:color w:val="000000" w:themeColor="text1"/>
              </w:rPr>
            </w:pPr>
            <w:r w:rsidRPr="0090512B">
              <w:rPr>
                <w:b/>
                <w:color w:val="000000" w:themeColor="text1"/>
              </w:rPr>
              <w:t>+</w:t>
            </w:r>
          </w:p>
          <w:p w:rsidR="0090512B" w:rsidRPr="0090512B" w:rsidRDefault="0090512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0512B">
              <w:rPr>
                <w:b/>
                <w:color w:val="000000" w:themeColor="text1"/>
                <w:sz w:val="28"/>
                <w:szCs w:val="28"/>
              </w:rPr>
              <w:t>XXY</w:t>
            </w:r>
          </w:p>
        </w:tc>
        <w:tc>
          <w:tcPr>
            <w:tcW w:w="3054" w:type="dxa"/>
          </w:tcPr>
          <w:p w:rsidR="00236F79" w:rsidRPr="0090512B" w:rsidRDefault="0090512B" w:rsidP="009051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EN ESTE CASO DESARROLLO DE LOS GONADAS, ASPECTO DECAIDO.</w:t>
            </w:r>
          </w:p>
        </w:tc>
      </w:tr>
      <w:tr w:rsidR="00236F79" w:rsidTr="0090512B">
        <w:trPr>
          <w:trHeight w:val="681"/>
        </w:trPr>
        <w:tc>
          <w:tcPr>
            <w:tcW w:w="3227" w:type="dxa"/>
          </w:tcPr>
          <w:p w:rsidR="0090512B" w:rsidRPr="0090512B" w:rsidRDefault="0090512B">
            <w:pPr>
              <w:jc w:val="center"/>
              <w:rPr>
                <w:b/>
                <w:color w:val="000000" w:themeColor="text1"/>
                <w:sz w:val="24"/>
              </w:rPr>
            </w:pPr>
          </w:p>
          <w:p w:rsidR="0090512B" w:rsidRDefault="0090512B">
            <w:pPr>
              <w:jc w:val="center"/>
              <w:rPr>
                <w:b/>
                <w:color w:val="000000" w:themeColor="text1"/>
                <w:sz w:val="24"/>
              </w:rPr>
            </w:pPr>
          </w:p>
          <w:p w:rsidR="00236F79" w:rsidRPr="0090512B" w:rsidRDefault="0090512B">
            <w:pPr>
              <w:jc w:val="center"/>
              <w:rPr>
                <w:b/>
                <w:color w:val="000000" w:themeColor="text1"/>
                <w:sz w:val="24"/>
              </w:rPr>
            </w:pPr>
            <w:r w:rsidRPr="0090512B">
              <w:rPr>
                <w:b/>
                <w:color w:val="000000" w:themeColor="text1"/>
                <w:sz w:val="24"/>
              </w:rPr>
              <w:t>SINDROME DEL DUPLO Y</w:t>
            </w:r>
          </w:p>
        </w:tc>
        <w:tc>
          <w:tcPr>
            <w:tcW w:w="2758" w:type="dxa"/>
          </w:tcPr>
          <w:p w:rsidR="00236F79" w:rsidRPr="0090512B" w:rsidRDefault="0090512B" w:rsidP="0090512B">
            <w:pPr>
              <w:jc w:val="center"/>
              <w:rPr>
                <w:b/>
                <w:color w:val="000000" w:themeColor="text1"/>
              </w:rPr>
            </w:pPr>
            <w:r w:rsidRPr="0090512B">
              <w:rPr>
                <w:b/>
                <w:color w:val="000000" w:themeColor="text1"/>
              </w:rPr>
              <w:t xml:space="preserve">44 AUTOSOMAS </w:t>
            </w:r>
          </w:p>
          <w:p w:rsidR="0090512B" w:rsidRPr="0090512B" w:rsidRDefault="0090512B" w:rsidP="0090512B">
            <w:pPr>
              <w:jc w:val="center"/>
              <w:rPr>
                <w:b/>
                <w:color w:val="000000" w:themeColor="text1"/>
              </w:rPr>
            </w:pPr>
            <w:r w:rsidRPr="0090512B">
              <w:rPr>
                <w:b/>
                <w:color w:val="000000" w:themeColor="text1"/>
              </w:rPr>
              <w:t>+</w:t>
            </w:r>
          </w:p>
          <w:p w:rsidR="0090512B" w:rsidRPr="0090512B" w:rsidRDefault="0090512B" w:rsidP="0090512B">
            <w:pPr>
              <w:jc w:val="center"/>
              <w:rPr>
                <w:b/>
                <w:color w:val="000000" w:themeColor="text1"/>
              </w:rPr>
            </w:pPr>
            <w:r w:rsidRPr="0090512B">
              <w:rPr>
                <w:b/>
                <w:color w:val="000000" w:themeColor="text1"/>
                <w:sz w:val="32"/>
              </w:rPr>
              <w:t>XYY</w:t>
            </w:r>
          </w:p>
        </w:tc>
        <w:tc>
          <w:tcPr>
            <w:tcW w:w="3054" w:type="dxa"/>
          </w:tcPr>
          <w:p w:rsidR="00236F79" w:rsidRPr="0090512B" w:rsidRDefault="0090512B" w:rsidP="009051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ELEVADA ALTURA, PERSONALIDAD INFACTIL, BAJO COEFICIENTE INTELECTUAL.</w:t>
            </w:r>
          </w:p>
        </w:tc>
      </w:tr>
      <w:tr w:rsidR="00236F79" w:rsidTr="0090512B">
        <w:trPr>
          <w:trHeight w:val="705"/>
        </w:trPr>
        <w:tc>
          <w:tcPr>
            <w:tcW w:w="3227" w:type="dxa"/>
          </w:tcPr>
          <w:p w:rsidR="0090512B" w:rsidRPr="0090512B" w:rsidRDefault="0090512B">
            <w:pPr>
              <w:jc w:val="center"/>
              <w:rPr>
                <w:b/>
                <w:color w:val="000000" w:themeColor="text1"/>
                <w:sz w:val="24"/>
              </w:rPr>
            </w:pPr>
          </w:p>
          <w:p w:rsidR="00236F79" w:rsidRPr="0090512B" w:rsidRDefault="0090512B">
            <w:pPr>
              <w:jc w:val="center"/>
              <w:rPr>
                <w:b/>
                <w:color w:val="000000" w:themeColor="text1"/>
                <w:sz w:val="24"/>
              </w:rPr>
            </w:pPr>
            <w:r w:rsidRPr="0090512B">
              <w:rPr>
                <w:b/>
                <w:color w:val="000000" w:themeColor="text1"/>
                <w:sz w:val="24"/>
              </w:rPr>
              <w:t>SINDROME DE TUNER</w:t>
            </w:r>
          </w:p>
        </w:tc>
        <w:tc>
          <w:tcPr>
            <w:tcW w:w="2758" w:type="dxa"/>
          </w:tcPr>
          <w:p w:rsidR="00236F79" w:rsidRDefault="0090512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 CROMOSOMAS</w:t>
            </w:r>
          </w:p>
          <w:p w:rsidR="0090512B" w:rsidRDefault="0090512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+</w:t>
            </w:r>
          </w:p>
          <w:p w:rsidR="0090512B" w:rsidRPr="0090512B" w:rsidRDefault="0090512B">
            <w:pPr>
              <w:jc w:val="center"/>
              <w:rPr>
                <w:b/>
                <w:color w:val="000000" w:themeColor="text1"/>
              </w:rPr>
            </w:pPr>
            <w:r w:rsidRPr="0090512B">
              <w:rPr>
                <w:b/>
                <w:color w:val="000000" w:themeColor="text1"/>
                <w:sz w:val="28"/>
              </w:rPr>
              <w:t>XXX</w:t>
            </w:r>
          </w:p>
        </w:tc>
        <w:tc>
          <w:tcPr>
            <w:tcW w:w="3054" w:type="dxa"/>
          </w:tcPr>
          <w:p w:rsidR="00236F79" w:rsidRPr="0090512B" w:rsidRDefault="0090512B" w:rsidP="009051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ASPECTO HOMBRUNO, ATROFIO DE OVARIOS, ENANISMO.</w:t>
            </w:r>
          </w:p>
        </w:tc>
      </w:tr>
    </w:tbl>
    <w:p w:rsidR="00236F79" w:rsidRPr="00236F79" w:rsidRDefault="00236F79">
      <w:pPr>
        <w:jc w:val="center"/>
        <w:rPr>
          <w:b/>
          <w:color w:val="92D050"/>
          <w:sz w:val="40"/>
        </w:rPr>
      </w:pPr>
    </w:p>
    <w:sectPr w:rsidR="00236F79" w:rsidRPr="00236F79" w:rsidSect="002516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36F79"/>
    <w:rsid w:val="00236F79"/>
    <w:rsid w:val="00251633"/>
    <w:rsid w:val="00905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6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36F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 todos</dc:creator>
  <cp:lastModifiedBy>para todos</cp:lastModifiedBy>
  <cp:revision>1</cp:revision>
  <dcterms:created xsi:type="dcterms:W3CDTF">2009-11-05T02:01:00Z</dcterms:created>
  <dcterms:modified xsi:type="dcterms:W3CDTF">2009-11-05T02:20:00Z</dcterms:modified>
</cp:coreProperties>
</file>