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5C" w:rsidRPr="000D6F5C" w:rsidRDefault="000D6F5C" w:rsidP="000D6F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es-ES"/>
        </w:rPr>
      </w:pPr>
      <w:r w:rsidRPr="000D6F5C"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es-ES"/>
        </w:rPr>
        <w:t xml:space="preserve">Le quattro clausole delle licenze Creative </w:t>
      </w:r>
      <w:proofErr w:type="spellStart"/>
      <w:r w:rsidRPr="000D6F5C"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es-ES"/>
        </w:rPr>
        <w:t>Commons</w:t>
      </w:r>
      <w:proofErr w:type="spellEnd"/>
    </w:p>
    <w:p w:rsidR="000D6F5C" w:rsidRPr="000D6F5C" w:rsidRDefault="000D6F5C" w:rsidP="000D6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</w:pPr>
      <w:r w:rsidRPr="000D6F5C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>Le licenze Creative Commons sono nate negli USA appoggiandosi al sistema giuridico locale. Sono state quindi adattate al sistema giuridico italiano, dove il diritto d'autore è regolato dalla legge 633/41. L'autore diventa detentore dei diritti nel momento dell'estrinsecazione dell'opera creativa, secondo la L. 633/41, art. 6</w:t>
      </w: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27"/>
        <w:gridCol w:w="8513"/>
      </w:tblGrid>
      <w:tr w:rsidR="000D6F5C" w:rsidRPr="000D6F5C" w:rsidTr="000D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8" w:type="dxa"/>
              <w:bottom w:w="0" w:type="dxa"/>
              <w:right w:w="288" w:type="dxa"/>
            </w:tcMar>
            <w:hideMark/>
          </w:tcPr>
          <w:p w:rsidR="000D6F5C" w:rsidRPr="000D6F5C" w:rsidRDefault="000D6F5C" w:rsidP="000D6F5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8" w:type="dxa"/>
            </w:tcMar>
            <w:vAlign w:val="center"/>
            <w:hideMark/>
          </w:tcPr>
          <w:p w:rsidR="000D6F5C" w:rsidRPr="000D6F5C" w:rsidRDefault="000D6F5C" w:rsidP="000D6F5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 w:eastAsia="es-ES"/>
              </w:rPr>
            </w:pPr>
            <w:r w:rsidRPr="000D6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val="it-IT" w:eastAsia="es-ES"/>
              </w:rPr>
              <w:t>«</w:t>
            </w:r>
            <w:r w:rsidRPr="000D6F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 w:eastAsia="es-ES"/>
              </w:rPr>
              <w:t> Il titolo originario dell'acquisto del diritto di autore è costituito dalla creazione dell'opera, quale particolare espressione del lavoro intellettuale </w:t>
            </w:r>
            <w:r w:rsidRPr="000D6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val="it-IT" w:eastAsia="es-ES"/>
              </w:rPr>
              <w:t>»</w:t>
            </w:r>
          </w:p>
        </w:tc>
      </w:tr>
      <w:tr w:rsidR="000D6F5C" w:rsidRPr="000D6F5C" w:rsidTr="000D6F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8" w:type="dxa"/>
              <w:bottom w:w="0" w:type="dxa"/>
              <w:right w:w="288" w:type="dxa"/>
            </w:tcMar>
            <w:vAlign w:val="center"/>
            <w:hideMark/>
          </w:tcPr>
          <w:p w:rsidR="000D6F5C" w:rsidRPr="000D6F5C" w:rsidRDefault="000D6F5C" w:rsidP="000D6F5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8" w:type="dxa"/>
            </w:tcMar>
            <w:vAlign w:val="center"/>
            <w:hideMark/>
          </w:tcPr>
          <w:p w:rsidR="000D6F5C" w:rsidRPr="000D6F5C" w:rsidRDefault="000D6F5C" w:rsidP="000D6F5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 w:eastAsia="es-ES"/>
              </w:rPr>
            </w:pPr>
          </w:p>
        </w:tc>
      </w:tr>
    </w:tbl>
    <w:p w:rsidR="000D6F5C" w:rsidRPr="000D6F5C" w:rsidRDefault="000D6F5C" w:rsidP="000D6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</w:pPr>
      <w:r w:rsidRPr="000D6F5C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>Inoltre tutti i diritti sono riservati all'autore (art.13 / 18bis).</w:t>
      </w:r>
    </w:p>
    <w:p w:rsidR="000D6F5C" w:rsidRPr="000D6F5C" w:rsidRDefault="000D6F5C" w:rsidP="000D6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</w:pPr>
      <w:r w:rsidRPr="000D6F5C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>Le sei licenze Creative Commons (definite dalla combinazione di quattro attributi) stabiliscono in modo esplicito quali sono i diritti riservati, modificando quindi la regola di default in cui tutti i diritti sono riservati.</w:t>
      </w:r>
    </w:p>
    <w:p w:rsidR="00286F6E" w:rsidRPr="000D6F5C" w:rsidRDefault="000D6F5C">
      <w:pPr>
        <w:rPr>
          <w:lang w:val="it-IT"/>
        </w:rPr>
      </w:pPr>
    </w:p>
    <w:sectPr w:rsidR="00286F6E" w:rsidRPr="000D6F5C" w:rsidSect="006631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6F5C"/>
    <w:rsid w:val="000D6F5C"/>
    <w:rsid w:val="001A332B"/>
    <w:rsid w:val="00663114"/>
    <w:rsid w:val="00A9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114"/>
  </w:style>
  <w:style w:type="paragraph" w:styleId="Ttulo2">
    <w:name w:val="heading 2"/>
    <w:basedOn w:val="Normal"/>
    <w:link w:val="Ttulo2Car"/>
    <w:uiPriority w:val="9"/>
    <w:qFormat/>
    <w:rsid w:val="000D6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D6F5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0D6F5C"/>
  </w:style>
  <w:style w:type="paragraph" w:styleId="NormalWeb">
    <w:name w:val="Normal (Web)"/>
    <w:basedOn w:val="Normal"/>
    <w:uiPriority w:val="99"/>
    <w:semiHidden/>
    <w:unhideWhenUsed/>
    <w:rsid w:val="000D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706</Characters>
  <Application>Microsoft Office Word</Application>
  <DocSecurity>0</DocSecurity>
  <Lines>5</Lines>
  <Paragraphs>1</Paragraphs>
  <ScaleCrop>false</ScaleCrop>
  <Company>Hewlett-Packard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1</cp:revision>
  <dcterms:created xsi:type="dcterms:W3CDTF">2010-10-07T15:03:00Z</dcterms:created>
  <dcterms:modified xsi:type="dcterms:W3CDTF">2010-10-07T15:03:00Z</dcterms:modified>
</cp:coreProperties>
</file>