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01" w:rsidRDefault="00176601" w:rsidP="00176601">
      <w:pPr>
        <w:pStyle w:val="NormalWeb"/>
      </w:pPr>
      <w:r>
        <w:t>Why conduct personnel evaluations?</w:t>
      </w:r>
    </w:p>
    <w:p w:rsidR="00176601" w:rsidRDefault="00176601" w:rsidP="00176601">
      <w:pPr>
        <w:pStyle w:val="NormalWeb"/>
      </w:pPr>
      <w:r>
        <w:rPr>
          <w:rStyle w:val="Strong"/>
        </w:rPr>
        <w:t xml:space="preserve">Employee: </w:t>
      </w:r>
    </w:p>
    <w:p w:rsidR="00176601" w:rsidRDefault="00176601" w:rsidP="00176601">
      <w:pPr>
        <w:pStyle w:val="NormalWeb"/>
      </w:pPr>
      <w:r>
        <w:t>Understands level of performance necessary to meet job requirements</w:t>
      </w:r>
    </w:p>
    <w:p w:rsidR="00176601" w:rsidRDefault="00176601" w:rsidP="00176601">
      <w:pPr>
        <w:pStyle w:val="NormalWeb"/>
      </w:pPr>
      <w:r>
        <w:t>Informs him/her about quality of work currently being performed</w:t>
      </w:r>
    </w:p>
    <w:p w:rsidR="00176601" w:rsidRDefault="00176601" w:rsidP="00176601">
      <w:pPr>
        <w:pStyle w:val="NormalWeb"/>
      </w:pPr>
      <w:r>
        <w:t>Helps employee identify areas of performance that need improvement, and provides guidance on how to improve</w:t>
      </w:r>
    </w:p>
    <w:p w:rsidR="00176601" w:rsidRDefault="00176601" w:rsidP="00176601">
      <w:pPr>
        <w:pStyle w:val="NormalWeb"/>
      </w:pPr>
      <w:r>
        <w:t>Provides opportunity to communicate problems and issues of concern to employer</w:t>
      </w:r>
    </w:p>
    <w:p w:rsidR="00176601" w:rsidRDefault="00176601" w:rsidP="00176601">
      <w:pPr>
        <w:pStyle w:val="NormalWeb"/>
      </w:pPr>
      <w:r>
        <w:t>Provides recognition for outstanding performance</w:t>
      </w:r>
    </w:p>
    <w:p w:rsidR="00176601" w:rsidRDefault="00176601" w:rsidP="00176601">
      <w:pPr>
        <w:pStyle w:val="NormalWeb"/>
      </w:pPr>
      <w:r>
        <w:rPr>
          <w:rStyle w:val="Strong"/>
        </w:rPr>
        <w:t>Employer</w:t>
      </w:r>
      <w:r>
        <w:t xml:space="preserve">: </w:t>
      </w:r>
    </w:p>
    <w:p w:rsidR="00176601" w:rsidRDefault="00176601" w:rsidP="00176601">
      <w:pPr>
        <w:pStyle w:val="NormalWeb"/>
      </w:pPr>
      <w:r>
        <w:t>Identifies excellent performers</w:t>
      </w:r>
    </w:p>
    <w:p w:rsidR="00176601" w:rsidRDefault="00176601" w:rsidP="00176601">
      <w:pPr>
        <w:pStyle w:val="NormalWeb"/>
      </w:pPr>
      <w:r>
        <w:t>Identifies poor performers</w:t>
      </w:r>
    </w:p>
    <w:p w:rsidR="00176601" w:rsidRDefault="00176601" w:rsidP="00176601">
      <w:pPr>
        <w:pStyle w:val="NormalWeb"/>
      </w:pPr>
      <w:r>
        <w:t>Provides documentation in case of challenges to employment decisions</w:t>
      </w:r>
    </w:p>
    <w:p w:rsidR="00176601" w:rsidRDefault="00176601" w:rsidP="00176601">
      <w:pPr>
        <w:pStyle w:val="NormalWeb"/>
      </w:pPr>
      <w:r>
        <w:t>Identifies institutional deficiencies</w:t>
      </w:r>
    </w:p>
    <w:p w:rsidR="00176601" w:rsidRDefault="00176601" w:rsidP="00176601">
      <w:pPr>
        <w:pStyle w:val="NormalWeb"/>
      </w:pPr>
      <w:proofErr w:type="gramStart"/>
      <w:r>
        <w:t>e.g</w:t>
      </w:r>
      <w:proofErr w:type="gramEnd"/>
      <w:r>
        <w:t>. poor hiring practices, poor supervision, poor training, poor working conditions.</w:t>
      </w:r>
    </w:p>
    <w:p w:rsidR="00FB3A39" w:rsidRDefault="00FB3A39"/>
    <w:sectPr w:rsidR="00FB3A39" w:rsidSect="00FB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76601"/>
    <w:rsid w:val="00176601"/>
    <w:rsid w:val="00F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6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2011-01-13T18:23:00Z</dcterms:created>
  <dcterms:modified xsi:type="dcterms:W3CDTF">2011-01-13T18:23:00Z</dcterms:modified>
</cp:coreProperties>
</file>