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8C" w:rsidRPr="00D45DD1" w:rsidRDefault="00D45DD1">
      <w:r>
        <w:t xml:space="preserve">Aerófono de filo o flauta, sin canal de insuflación, en juegos. Se construye con </w:t>
      </w:r>
      <w:hyperlink r:id="rId4" w:history="1">
        <w:r w:rsidRPr="0084618D">
          <w:rPr>
            <w:rStyle w:val="Hipervnculo"/>
            <w:i/>
          </w:rPr>
          <w:t>takuapí</w:t>
        </w:r>
      </w:hyperlink>
      <w:r>
        <w:t xml:space="preserve"> (</w:t>
      </w:r>
      <w:r>
        <w:rPr>
          <w:i/>
        </w:rPr>
        <w:t>Merostachys claussenii</w:t>
      </w:r>
      <w:r>
        <w:t xml:space="preserve">) -variedad  de bambú- y se conserva un nudo en cada flauta, que constituye el extremo inferior de la </w:t>
      </w:r>
      <w:r w:rsidR="001871F4">
        <w:t>misma</w:t>
      </w:r>
      <w:r>
        <w:t xml:space="preserve">. Tiene la particularidad de estar integrada con tubos sueltos, -por lo general, siete- que se reparten entre dos personas de sexo femenino. Tal particularidad permite formar pares distintos según la melodía (4/3, 4/2, 5/2 o 3/3). En la lengua </w:t>
      </w:r>
      <w:hyperlink r:id="rId5" w:history="1">
        <w:r w:rsidRPr="0084618D">
          <w:rPr>
            <w:rStyle w:val="Hipervnculo"/>
            <w:i/>
          </w:rPr>
          <w:t>Mbyá</w:t>
        </w:r>
      </w:hyperlink>
      <w:r>
        <w:t xml:space="preserve">, el término genérico que designa a las flautas es </w:t>
      </w:r>
      <w:r>
        <w:rPr>
          <w:i/>
        </w:rPr>
        <w:t>mimby retá</w:t>
      </w:r>
      <w:r w:rsidR="001871F4">
        <w:t xml:space="preserve"> (mu</w:t>
      </w:r>
      <w:r>
        <w:t>c</w:t>
      </w:r>
      <w:r w:rsidR="001871F4">
        <w:t>h</w:t>
      </w:r>
      <w:r>
        <w:t>as flautas). La segunda flauta repite constantemente una frase breve (</w:t>
      </w:r>
      <w:hyperlink r:id="rId6" w:history="1">
        <w:r w:rsidRPr="0084618D">
          <w:rPr>
            <w:rStyle w:val="Hipervnculo"/>
          </w:rPr>
          <w:t>ostinato</w:t>
        </w:r>
      </w:hyperlink>
      <w:r>
        <w:t xml:space="preserve">), conformando con la primera una </w:t>
      </w:r>
      <w:hyperlink r:id="rId7" w:history="1">
        <w:r w:rsidRPr="0084618D">
          <w:rPr>
            <w:rStyle w:val="Hipervnculo"/>
          </w:rPr>
          <w:t>diafonía</w:t>
        </w:r>
      </w:hyperlink>
      <w:r>
        <w:t xml:space="preserve"> o una línea melódica compuesta entre ambas. </w:t>
      </w:r>
    </w:p>
    <w:sectPr w:rsidR="0085718C" w:rsidRPr="00D45DD1" w:rsidSect="0085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35D"/>
    <w:rsid w:val="001871F4"/>
    <w:rsid w:val="004E535D"/>
    <w:rsid w:val="0084618D"/>
    <w:rsid w:val="0085718C"/>
    <w:rsid w:val="00D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6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iops.net/hifi/enciclopedia/diafoni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lingo.com/ma/enwiki/es/Ostinato" TargetMode="External"/><Relationship Id="rId5" Type="http://schemas.openxmlformats.org/officeDocument/2006/relationships/hyperlink" Target="http://es.wikipedia.org/wiki/Mby%C3%A1" TargetMode="External"/><Relationship Id="rId4" Type="http://schemas.openxmlformats.org/officeDocument/2006/relationships/hyperlink" Target="http://www.acanomas.com/Diccionario-Espanol/130486/TACUAPI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dcterms:created xsi:type="dcterms:W3CDTF">2010-12-23T13:43:00Z</dcterms:created>
  <dcterms:modified xsi:type="dcterms:W3CDTF">2010-12-23T13:51:00Z</dcterms:modified>
</cp:coreProperties>
</file>