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FA" w:rsidRDefault="00FA00AC" w:rsidP="00650830">
      <w:pPr>
        <w:jc w:val="both"/>
        <w:rPr>
          <w:lang w:val="es-ES"/>
        </w:rPr>
      </w:pPr>
      <w:r>
        <w:rPr>
          <w:lang w:val="es-ES"/>
        </w:rPr>
        <w:t xml:space="preserve">Una </w:t>
      </w:r>
      <w:r>
        <w:rPr>
          <w:b/>
          <w:bCs/>
          <w:lang w:val="es-ES"/>
        </w:rPr>
        <w:t>sociedad de la información</w:t>
      </w:r>
      <w:r>
        <w:rPr>
          <w:lang w:val="es-ES"/>
        </w:rPr>
        <w:t xml:space="preserve"> es aquella en la cual las tecnologías que facilitan la creación, distribución y manipulación de la </w:t>
      </w:r>
      <w:hyperlink r:id="rId5" w:tooltip="Información" w:history="1">
        <w:r>
          <w:rPr>
            <w:rStyle w:val="Hipervnculo"/>
            <w:lang w:val="es-ES"/>
          </w:rPr>
          <w:t>información</w:t>
        </w:r>
      </w:hyperlink>
      <w:r>
        <w:rPr>
          <w:lang w:val="es-ES"/>
        </w:rPr>
        <w:t xml:space="preserve"> juegan un papel importante en las actividades sociales, culturales y económicas. La noción de sociedad de la información ha sido inspirada por los programas de los países industrializados. El término sería más bien un término político que teórico, pues se presenta como una aspiración estratégica que permitiría superar el estancamiento social. Asimismo, la noción de "sociedad de la información" trae consigo una serie de disposiciones históricas que la emparentan con el cambio de mentalidad desde la arcaica a la moderna. En realidad, la sociedad de la información no existe más que en la imaginación de los utópicos tecnológicos, quienes también han soñado la alfabetización mediática como solución a los problemas del mundo. Con las cinco preguntas esenciales del Center </w:t>
      </w:r>
      <w:proofErr w:type="spellStart"/>
      <w:r>
        <w:rPr>
          <w:lang w:val="es-ES"/>
        </w:rPr>
        <w:t>For</w:t>
      </w:r>
      <w:proofErr w:type="spellEnd"/>
      <w:r>
        <w:rPr>
          <w:lang w:val="es-ES"/>
        </w:rPr>
        <w:t xml:space="preserve"> Media </w:t>
      </w:r>
      <w:proofErr w:type="spellStart"/>
      <w:r>
        <w:rPr>
          <w:lang w:val="es-ES"/>
        </w:rPr>
        <w:t>Literacy</w:t>
      </w:r>
      <w:proofErr w:type="spellEnd"/>
      <w:r>
        <w:rPr>
          <w:lang w:val="es-ES"/>
        </w:rPr>
        <w:t>, el mundo podría cambiar. De igual modo, la sociedad de la información lleva inscrito el marchamo libertario de una sociedad más igualitaria y más justa</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bookmarkStart w:id="0" w:name="ELEMEN"/>
      <w:bookmarkEnd w:id="0"/>
      <w:r>
        <w:rPr>
          <w:rFonts w:ascii="Georgia" w:hAnsi="Georgia" w:cs="Arial"/>
          <w:b/>
          <w:bCs/>
          <w:color w:val="445555"/>
          <w:sz w:val="21"/>
          <w:szCs w:val="21"/>
          <w:lang w:val="es-ES"/>
        </w:rPr>
        <w:t>ELEMENTOS QUE CONFORMAN LA SOCIEDAD DE LA INFORMACION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Desde la perspectiva de William J. Martin y Frank </w:t>
      </w:r>
      <w:proofErr w:type="spellStart"/>
      <w:r>
        <w:rPr>
          <w:rFonts w:ascii="Georgia" w:hAnsi="Georgia" w:cs="Arial"/>
          <w:color w:val="445555"/>
          <w:sz w:val="21"/>
          <w:szCs w:val="21"/>
          <w:lang w:val="es-ES"/>
        </w:rPr>
        <w:t>Webster</w:t>
      </w:r>
      <w:proofErr w:type="spellEnd"/>
      <w:r>
        <w:rPr>
          <w:rFonts w:ascii="Georgia" w:hAnsi="Georgia" w:cs="Arial"/>
          <w:color w:val="445555"/>
          <w:sz w:val="21"/>
          <w:szCs w:val="21"/>
          <w:lang w:val="es-ES"/>
        </w:rPr>
        <w:t>, es posible distinguir cinco elementos que nos pueden ayudar a describir que es una sociedad de la información; estos son:</w:t>
      </w:r>
    </w:p>
    <w:p w:rsidR="00FA00AC" w:rsidRDefault="00FA00AC" w:rsidP="00650830">
      <w:pPr>
        <w:numPr>
          <w:ilvl w:val="0"/>
          <w:numId w:val="1"/>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Elemento tecnológico.</w:t>
      </w:r>
    </w:p>
    <w:p w:rsidR="00FA00AC" w:rsidRDefault="00FA00AC" w:rsidP="00650830">
      <w:pPr>
        <w:numPr>
          <w:ilvl w:val="0"/>
          <w:numId w:val="1"/>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Elemento económico.</w:t>
      </w:r>
    </w:p>
    <w:p w:rsidR="00FA00AC" w:rsidRDefault="00FA00AC" w:rsidP="00650830">
      <w:pPr>
        <w:numPr>
          <w:ilvl w:val="0"/>
          <w:numId w:val="1"/>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Elemento ocupacional.</w:t>
      </w:r>
    </w:p>
    <w:p w:rsidR="00FA00AC" w:rsidRDefault="00FA00AC" w:rsidP="00650830">
      <w:pPr>
        <w:numPr>
          <w:ilvl w:val="0"/>
          <w:numId w:val="1"/>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 xml:space="preserve">Elemento </w:t>
      </w:r>
      <w:hyperlink r:id="rId6" w:history="1">
        <w:r>
          <w:rPr>
            <w:rStyle w:val="Hipervnculo"/>
            <w:rFonts w:ascii="Georgia" w:hAnsi="Georgia" w:cs="Arial"/>
            <w:color w:val="008040"/>
            <w:sz w:val="21"/>
            <w:szCs w:val="21"/>
            <w:u w:val="none"/>
            <w:lang w:val="es-ES"/>
          </w:rPr>
          <w:t>tiempo</w:t>
        </w:r>
      </w:hyperlink>
      <w:r>
        <w:rPr>
          <w:rFonts w:ascii="Georgia" w:hAnsi="Georgia" w:cs="Arial"/>
          <w:color w:val="445555"/>
          <w:sz w:val="21"/>
          <w:szCs w:val="21"/>
          <w:lang w:val="es-ES"/>
        </w:rPr>
        <w:t>-espacio.</w:t>
      </w:r>
    </w:p>
    <w:p w:rsidR="00FA00AC" w:rsidRDefault="00FA00AC" w:rsidP="00650830">
      <w:pPr>
        <w:numPr>
          <w:ilvl w:val="0"/>
          <w:numId w:val="1"/>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Elemento cultural.</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A continuación se describirá en </w:t>
      </w:r>
      <w:proofErr w:type="spellStart"/>
      <w:r>
        <w:rPr>
          <w:rFonts w:ascii="Georgia" w:hAnsi="Georgia" w:cs="Arial"/>
          <w:color w:val="445555"/>
          <w:sz w:val="21"/>
          <w:szCs w:val="21"/>
          <w:lang w:val="es-ES"/>
        </w:rPr>
        <w:t>que</w:t>
      </w:r>
      <w:proofErr w:type="spellEnd"/>
      <w:r>
        <w:rPr>
          <w:rFonts w:ascii="Georgia" w:hAnsi="Georgia" w:cs="Arial"/>
          <w:color w:val="445555"/>
          <w:sz w:val="21"/>
          <w:szCs w:val="21"/>
          <w:lang w:val="es-ES"/>
        </w:rPr>
        <w:t xml:space="preserve"> consiste cada uno de estos:</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b/>
          <w:bCs/>
          <w:color w:val="445555"/>
          <w:sz w:val="21"/>
          <w:szCs w:val="21"/>
          <w:lang w:val="es-ES"/>
        </w:rPr>
        <w:t>ELEMENTO TECNOLÓGICO:</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El aspecto tecnológico utilizado en las actividades de información, ha hecho posible el procesamiento, </w:t>
      </w:r>
      <w:hyperlink r:id="rId7" w:history="1">
        <w:r>
          <w:rPr>
            <w:rStyle w:val="Hipervnculo"/>
            <w:rFonts w:ascii="Georgia" w:hAnsi="Georgia" w:cs="Arial"/>
            <w:color w:val="008040"/>
            <w:sz w:val="21"/>
            <w:szCs w:val="21"/>
            <w:u w:val="none"/>
            <w:lang w:val="es-ES"/>
          </w:rPr>
          <w:t>almacenamiento</w:t>
        </w:r>
      </w:hyperlink>
      <w:r>
        <w:rPr>
          <w:rFonts w:ascii="Georgia" w:hAnsi="Georgia" w:cs="Arial"/>
          <w:color w:val="445555"/>
          <w:sz w:val="21"/>
          <w:szCs w:val="21"/>
          <w:lang w:val="es-ES"/>
        </w:rPr>
        <w:t xml:space="preserve">, recuperación y transmisión de información en todos los ámbitos de la sociedad. El factor principal en todo esto es el uso de la </w:t>
      </w:r>
      <w:hyperlink r:id="rId8" w:history="1">
        <w:r>
          <w:rPr>
            <w:rStyle w:val="Hipervnculo"/>
            <w:rFonts w:ascii="Georgia" w:hAnsi="Georgia" w:cs="Arial"/>
            <w:color w:val="008040"/>
            <w:sz w:val="21"/>
            <w:szCs w:val="21"/>
            <w:u w:val="none"/>
            <w:lang w:val="es-ES"/>
          </w:rPr>
          <w:t>computadora</w:t>
        </w:r>
      </w:hyperlink>
      <w:r>
        <w:rPr>
          <w:rFonts w:ascii="Georgia" w:hAnsi="Georgia" w:cs="Arial"/>
          <w:color w:val="445555"/>
          <w:sz w:val="21"/>
          <w:szCs w:val="21"/>
          <w:lang w:val="es-ES"/>
        </w:rPr>
        <w:t>.</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Actualmente el empleo de las nuevas tecnologías de información y </w:t>
      </w:r>
      <w:hyperlink r:id="rId9" w:history="1">
        <w:r>
          <w:rPr>
            <w:rStyle w:val="Hipervnculo"/>
            <w:rFonts w:ascii="Georgia" w:hAnsi="Georgia" w:cs="Arial"/>
            <w:color w:val="008040"/>
            <w:sz w:val="21"/>
            <w:szCs w:val="21"/>
            <w:u w:val="none"/>
            <w:lang w:val="es-ES"/>
          </w:rPr>
          <w:t>comunicación</w:t>
        </w:r>
      </w:hyperlink>
      <w:r>
        <w:rPr>
          <w:rFonts w:ascii="Georgia" w:hAnsi="Georgia" w:cs="Arial"/>
          <w:color w:val="445555"/>
          <w:sz w:val="21"/>
          <w:szCs w:val="21"/>
          <w:lang w:val="es-ES"/>
        </w:rPr>
        <w:t>, tanto en el ámbito económico como en el social, se identifican como las características distintivas de la sociedad de la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Sin embargo, autores como William J. Martin y </w:t>
      </w:r>
      <w:proofErr w:type="spellStart"/>
      <w:r>
        <w:rPr>
          <w:rFonts w:ascii="Georgia" w:hAnsi="Georgia" w:cs="Arial"/>
          <w:color w:val="445555"/>
          <w:sz w:val="21"/>
          <w:szCs w:val="21"/>
          <w:lang w:val="es-ES"/>
        </w:rPr>
        <w:t>Manuells</w:t>
      </w:r>
      <w:proofErr w:type="spellEnd"/>
      <w:r>
        <w:rPr>
          <w:rFonts w:ascii="Georgia" w:hAnsi="Georgia" w:cs="Arial"/>
          <w:color w:val="445555"/>
          <w:sz w:val="21"/>
          <w:szCs w:val="21"/>
          <w:lang w:val="es-ES"/>
        </w:rPr>
        <w:t xml:space="preserve"> </w:t>
      </w:r>
      <w:proofErr w:type="spellStart"/>
      <w:r>
        <w:rPr>
          <w:rFonts w:ascii="Georgia" w:hAnsi="Georgia" w:cs="Arial"/>
          <w:color w:val="445555"/>
          <w:sz w:val="21"/>
          <w:szCs w:val="21"/>
          <w:lang w:val="es-ES"/>
        </w:rPr>
        <w:t>Castells</w:t>
      </w:r>
      <w:proofErr w:type="spellEnd"/>
      <w:r>
        <w:rPr>
          <w:rFonts w:ascii="Georgia" w:hAnsi="Georgia" w:cs="Arial"/>
          <w:color w:val="445555"/>
          <w:sz w:val="21"/>
          <w:szCs w:val="21"/>
          <w:lang w:val="es-ES"/>
        </w:rPr>
        <w:t>, quienes hacen hincapié en esta premisa sobre el empleo de la tecnologías de información y comunicación, no son capaces de dar una respuesta real, medible o probable, y esto hace que el empleo de estas tecnologías de información sea impreciso para decir que una sociedad sea ha convertido en una sociedad de la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William J. Martin, argumenta que hay dos </w:t>
      </w:r>
      <w:hyperlink r:id="rId10" w:anchor="PLANT" w:history="1">
        <w:r>
          <w:rPr>
            <w:rStyle w:val="Hipervnculo"/>
            <w:rFonts w:ascii="Georgia" w:hAnsi="Georgia" w:cs="Arial"/>
            <w:color w:val="008040"/>
            <w:sz w:val="21"/>
            <w:szCs w:val="21"/>
            <w:u w:val="none"/>
            <w:lang w:val="es-ES"/>
          </w:rPr>
          <w:t>problemas</w:t>
        </w:r>
      </w:hyperlink>
      <w:r>
        <w:rPr>
          <w:rFonts w:ascii="Georgia" w:hAnsi="Georgia" w:cs="Arial"/>
          <w:color w:val="445555"/>
          <w:sz w:val="21"/>
          <w:szCs w:val="21"/>
          <w:lang w:val="es-ES"/>
        </w:rPr>
        <w:t xml:space="preserve"> importantes que deben considerarse antes de </w:t>
      </w:r>
      <w:hyperlink r:id="rId11" w:history="1">
        <w:r>
          <w:rPr>
            <w:rStyle w:val="Hipervnculo"/>
            <w:rFonts w:ascii="Georgia" w:hAnsi="Georgia" w:cs="Arial"/>
            <w:color w:val="008040"/>
            <w:sz w:val="21"/>
            <w:szCs w:val="21"/>
            <w:u w:val="none"/>
            <w:lang w:val="es-ES"/>
          </w:rPr>
          <w:t>poder</w:t>
        </w:r>
      </w:hyperlink>
      <w:r>
        <w:rPr>
          <w:rFonts w:ascii="Georgia" w:hAnsi="Georgia" w:cs="Arial"/>
          <w:color w:val="445555"/>
          <w:sz w:val="21"/>
          <w:szCs w:val="21"/>
          <w:lang w:val="es-ES"/>
        </w:rPr>
        <w:t xml:space="preserve"> hablar de instauración de una sociedad de información:</w:t>
      </w:r>
    </w:p>
    <w:p w:rsidR="00FA00AC" w:rsidRDefault="00FA00AC" w:rsidP="00650830">
      <w:pPr>
        <w:numPr>
          <w:ilvl w:val="0"/>
          <w:numId w:val="2"/>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 xml:space="preserve">Como se mide la tasa de </w:t>
      </w:r>
      <w:hyperlink r:id="rId12" w:history="1">
        <w:r>
          <w:rPr>
            <w:rStyle w:val="Hipervnculo"/>
            <w:rFonts w:ascii="Georgia" w:hAnsi="Georgia" w:cs="Arial"/>
            <w:color w:val="008040"/>
            <w:sz w:val="21"/>
            <w:szCs w:val="21"/>
            <w:u w:val="none"/>
            <w:lang w:val="es-ES"/>
          </w:rPr>
          <w:t>innovación</w:t>
        </w:r>
      </w:hyperlink>
      <w:r>
        <w:rPr>
          <w:rFonts w:ascii="Georgia" w:hAnsi="Georgia" w:cs="Arial"/>
          <w:color w:val="445555"/>
          <w:sz w:val="21"/>
          <w:szCs w:val="21"/>
          <w:lang w:val="es-ES"/>
        </w:rPr>
        <w:t xml:space="preserve"> tecnológica.</w:t>
      </w:r>
    </w:p>
    <w:p w:rsidR="00FA00AC" w:rsidRDefault="00FA00AC" w:rsidP="00650830">
      <w:pPr>
        <w:numPr>
          <w:ilvl w:val="0"/>
          <w:numId w:val="2"/>
        </w:numPr>
        <w:shd w:val="clear" w:color="auto" w:fill="FFFFFF"/>
        <w:spacing w:after="100" w:afterAutospacing="1" w:line="270" w:lineRule="atLeast"/>
        <w:ind w:left="300"/>
        <w:jc w:val="both"/>
        <w:rPr>
          <w:rFonts w:ascii="Georgia" w:hAnsi="Georgia" w:cs="Arial"/>
          <w:color w:val="445555"/>
          <w:sz w:val="21"/>
          <w:szCs w:val="21"/>
          <w:lang w:val="es-ES"/>
        </w:rPr>
      </w:pPr>
      <w:r>
        <w:rPr>
          <w:rFonts w:ascii="Georgia" w:hAnsi="Georgia" w:cs="Arial"/>
          <w:color w:val="445555"/>
          <w:sz w:val="21"/>
          <w:szCs w:val="21"/>
          <w:lang w:val="es-ES"/>
        </w:rPr>
        <w:t>Cuando cesa una sociedad de ser industrial y entra a formar parte de una sociedad de la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b/>
          <w:bCs/>
          <w:color w:val="445555"/>
          <w:sz w:val="21"/>
          <w:szCs w:val="21"/>
          <w:lang w:val="es-ES"/>
        </w:rPr>
        <w:t>ELEMENTO ECONOMICO:</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lastRenderedPageBreak/>
        <w:t xml:space="preserve">Fritz </w:t>
      </w:r>
      <w:proofErr w:type="spellStart"/>
      <w:r>
        <w:rPr>
          <w:rFonts w:ascii="Georgia" w:hAnsi="Georgia" w:cs="Arial"/>
          <w:color w:val="445555"/>
          <w:sz w:val="21"/>
          <w:szCs w:val="21"/>
          <w:lang w:val="es-ES"/>
        </w:rPr>
        <w:t>Malchlup</w:t>
      </w:r>
      <w:proofErr w:type="spellEnd"/>
      <w:r>
        <w:rPr>
          <w:rFonts w:ascii="Georgia" w:hAnsi="Georgia" w:cs="Arial"/>
          <w:color w:val="445555"/>
          <w:sz w:val="21"/>
          <w:szCs w:val="21"/>
          <w:lang w:val="es-ES"/>
        </w:rPr>
        <w:t xml:space="preserve">, intento trazar las </w:t>
      </w:r>
      <w:hyperlink r:id="rId13" w:history="1">
        <w:r>
          <w:rPr>
            <w:rStyle w:val="Hipervnculo"/>
            <w:rFonts w:ascii="Georgia" w:hAnsi="Georgia" w:cs="Arial"/>
            <w:color w:val="008040"/>
            <w:sz w:val="21"/>
            <w:szCs w:val="21"/>
            <w:u w:val="none"/>
            <w:lang w:val="es-ES"/>
          </w:rPr>
          <w:t>industrias</w:t>
        </w:r>
      </w:hyperlink>
      <w:r>
        <w:rPr>
          <w:rFonts w:ascii="Georgia" w:hAnsi="Georgia" w:cs="Arial"/>
          <w:color w:val="445555"/>
          <w:sz w:val="21"/>
          <w:szCs w:val="21"/>
          <w:lang w:val="es-ES"/>
        </w:rPr>
        <w:t xml:space="preserve"> de la información en términos estadísticos, para la cual distinguió cinco ramas industriales:</w:t>
      </w:r>
    </w:p>
    <w:p w:rsidR="00FA00AC" w:rsidRDefault="00FA00AC" w:rsidP="00650830">
      <w:pPr>
        <w:numPr>
          <w:ilvl w:val="0"/>
          <w:numId w:val="3"/>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 xml:space="preserve">Educación, escuelas y </w:t>
      </w:r>
      <w:hyperlink r:id="rId14" w:history="1">
        <w:r>
          <w:rPr>
            <w:rStyle w:val="Hipervnculo"/>
            <w:rFonts w:ascii="Georgia" w:hAnsi="Georgia" w:cs="Arial"/>
            <w:color w:val="008040"/>
            <w:sz w:val="21"/>
            <w:szCs w:val="21"/>
            <w:u w:val="none"/>
            <w:lang w:val="es-ES"/>
          </w:rPr>
          <w:t>bibliotecas</w:t>
        </w:r>
      </w:hyperlink>
      <w:r>
        <w:rPr>
          <w:rFonts w:ascii="Georgia" w:hAnsi="Georgia" w:cs="Arial"/>
          <w:color w:val="445555"/>
          <w:sz w:val="21"/>
          <w:szCs w:val="21"/>
          <w:lang w:val="es-ES"/>
        </w:rPr>
        <w:t>.</w:t>
      </w:r>
    </w:p>
    <w:p w:rsidR="00FA00AC" w:rsidRDefault="00FA00AC" w:rsidP="00650830">
      <w:pPr>
        <w:numPr>
          <w:ilvl w:val="0"/>
          <w:numId w:val="3"/>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 xml:space="preserve">Medios de comunicación ( </w:t>
      </w:r>
      <w:hyperlink r:id="rId15" w:history="1">
        <w:r>
          <w:rPr>
            <w:rStyle w:val="Hipervnculo"/>
            <w:rFonts w:ascii="Georgia" w:hAnsi="Georgia" w:cs="Arial"/>
            <w:color w:val="008040"/>
            <w:sz w:val="21"/>
            <w:szCs w:val="21"/>
            <w:u w:val="none"/>
            <w:lang w:val="es-ES"/>
          </w:rPr>
          <w:t>radio</w:t>
        </w:r>
      </w:hyperlink>
      <w:r>
        <w:rPr>
          <w:rFonts w:ascii="Georgia" w:hAnsi="Georgia" w:cs="Arial"/>
          <w:color w:val="445555"/>
          <w:sz w:val="21"/>
          <w:szCs w:val="21"/>
          <w:lang w:val="es-ES"/>
        </w:rPr>
        <w:t xml:space="preserve">, </w:t>
      </w:r>
      <w:hyperlink r:id="rId16" w:history="1">
        <w:r>
          <w:rPr>
            <w:rStyle w:val="Hipervnculo"/>
            <w:rFonts w:ascii="Georgia" w:hAnsi="Georgia" w:cs="Arial"/>
            <w:color w:val="008040"/>
            <w:sz w:val="21"/>
            <w:szCs w:val="21"/>
            <w:u w:val="none"/>
            <w:lang w:val="es-ES"/>
          </w:rPr>
          <w:t>televisión</w:t>
        </w:r>
      </w:hyperlink>
      <w:r>
        <w:rPr>
          <w:rFonts w:ascii="Georgia" w:hAnsi="Georgia" w:cs="Arial"/>
          <w:color w:val="445555"/>
          <w:sz w:val="21"/>
          <w:szCs w:val="21"/>
          <w:lang w:val="es-ES"/>
        </w:rPr>
        <w:t xml:space="preserve">, </w:t>
      </w:r>
      <w:hyperlink r:id="rId17" w:history="1">
        <w:r>
          <w:rPr>
            <w:rStyle w:val="Hipervnculo"/>
            <w:rFonts w:ascii="Georgia" w:hAnsi="Georgia" w:cs="Arial"/>
            <w:color w:val="008040"/>
            <w:sz w:val="21"/>
            <w:szCs w:val="21"/>
            <w:u w:val="none"/>
            <w:lang w:val="es-ES"/>
          </w:rPr>
          <w:t>publicidad</w:t>
        </w:r>
      </w:hyperlink>
      <w:r>
        <w:rPr>
          <w:rFonts w:ascii="Georgia" w:hAnsi="Georgia" w:cs="Arial"/>
          <w:color w:val="445555"/>
          <w:sz w:val="21"/>
          <w:szCs w:val="21"/>
          <w:lang w:val="es-ES"/>
        </w:rPr>
        <w:t>)</w:t>
      </w:r>
    </w:p>
    <w:p w:rsidR="00FA00AC" w:rsidRDefault="00FA00AC" w:rsidP="00650830">
      <w:pPr>
        <w:numPr>
          <w:ilvl w:val="0"/>
          <w:numId w:val="3"/>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Máquinas de información (equipos de computo, instrumentos musicales)</w:t>
      </w:r>
    </w:p>
    <w:p w:rsidR="00FA00AC" w:rsidRDefault="00FA00AC" w:rsidP="00650830">
      <w:pPr>
        <w:numPr>
          <w:ilvl w:val="0"/>
          <w:numId w:val="3"/>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Servicios de información (</w:t>
      </w:r>
      <w:hyperlink r:id="rId18" w:history="1">
        <w:r>
          <w:rPr>
            <w:rStyle w:val="Hipervnculo"/>
            <w:rFonts w:ascii="Georgia" w:hAnsi="Georgia" w:cs="Arial"/>
            <w:color w:val="008040"/>
            <w:sz w:val="21"/>
            <w:szCs w:val="21"/>
            <w:u w:val="none"/>
            <w:lang w:val="es-ES"/>
          </w:rPr>
          <w:t>leyes</w:t>
        </w:r>
      </w:hyperlink>
      <w:r>
        <w:rPr>
          <w:rFonts w:ascii="Georgia" w:hAnsi="Georgia" w:cs="Arial"/>
          <w:color w:val="445555"/>
          <w:sz w:val="21"/>
          <w:szCs w:val="21"/>
          <w:lang w:val="es-ES"/>
        </w:rPr>
        <w:t xml:space="preserve">, </w:t>
      </w:r>
      <w:hyperlink r:id="rId19" w:history="1">
        <w:r>
          <w:rPr>
            <w:rStyle w:val="Hipervnculo"/>
            <w:rFonts w:ascii="Georgia" w:hAnsi="Georgia" w:cs="Arial"/>
            <w:color w:val="008040"/>
            <w:sz w:val="21"/>
            <w:szCs w:val="21"/>
            <w:u w:val="none"/>
            <w:lang w:val="es-ES"/>
          </w:rPr>
          <w:t>seguros</w:t>
        </w:r>
      </w:hyperlink>
      <w:r>
        <w:rPr>
          <w:rFonts w:ascii="Georgia" w:hAnsi="Georgia" w:cs="Arial"/>
          <w:color w:val="445555"/>
          <w:sz w:val="21"/>
          <w:szCs w:val="21"/>
          <w:lang w:val="es-ES"/>
        </w:rPr>
        <w:t xml:space="preserve">, </w:t>
      </w:r>
      <w:hyperlink r:id="rId20" w:history="1">
        <w:r>
          <w:rPr>
            <w:rStyle w:val="Hipervnculo"/>
            <w:rFonts w:ascii="Georgia" w:hAnsi="Georgia" w:cs="Arial"/>
            <w:color w:val="008040"/>
            <w:sz w:val="21"/>
            <w:szCs w:val="21"/>
            <w:u w:val="none"/>
            <w:lang w:val="es-ES"/>
          </w:rPr>
          <w:t>salud</w:t>
        </w:r>
      </w:hyperlink>
      <w:r>
        <w:rPr>
          <w:rFonts w:ascii="Georgia" w:hAnsi="Georgia" w:cs="Arial"/>
          <w:color w:val="445555"/>
          <w:sz w:val="21"/>
          <w:szCs w:val="21"/>
          <w:lang w:val="es-ES"/>
        </w:rPr>
        <w:t>, entretenimiento)</w:t>
      </w:r>
    </w:p>
    <w:p w:rsidR="00FA00AC" w:rsidRDefault="00FA00AC" w:rsidP="00650830">
      <w:pPr>
        <w:numPr>
          <w:ilvl w:val="0"/>
          <w:numId w:val="3"/>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Otras actividades de información (</w:t>
      </w:r>
      <w:hyperlink r:id="rId21" w:history="1">
        <w:r>
          <w:rPr>
            <w:rStyle w:val="Hipervnculo"/>
            <w:rFonts w:ascii="Georgia" w:hAnsi="Georgia" w:cs="Arial"/>
            <w:color w:val="008040"/>
            <w:sz w:val="21"/>
            <w:szCs w:val="21"/>
            <w:u w:val="none"/>
            <w:lang w:val="es-ES"/>
          </w:rPr>
          <w:t>investigación</w:t>
        </w:r>
      </w:hyperlink>
      <w:r>
        <w:rPr>
          <w:rFonts w:ascii="Georgia" w:hAnsi="Georgia" w:cs="Arial"/>
          <w:color w:val="445555"/>
          <w:sz w:val="21"/>
          <w:szCs w:val="21"/>
          <w:lang w:val="es-ES"/>
        </w:rPr>
        <w:t xml:space="preserve"> y desarrollo)</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Trabajando con estas categorías se advierte que cada una tiene un </w:t>
      </w:r>
      <w:hyperlink r:id="rId22" w:history="1">
        <w:r>
          <w:rPr>
            <w:rStyle w:val="Hipervnculo"/>
            <w:rFonts w:ascii="Georgia" w:hAnsi="Georgia" w:cs="Arial"/>
            <w:color w:val="008040"/>
            <w:sz w:val="21"/>
            <w:szCs w:val="21"/>
            <w:u w:val="none"/>
            <w:lang w:val="es-ES"/>
          </w:rPr>
          <w:t>valor</w:t>
        </w:r>
      </w:hyperlink>
      <w:r>
        <w:rPr>
          <w:rFonts w:ascii="Georgia" w:hAnsi="Georgia" w:cs="Arial"/>
          <w:color w:val="445555"/>
          <w:sz w:val="21"/>
          <w:szCs w:val="21"/>
          <w:lang w:val="es-ES"/>
        </w:rPr>
        <w:t xml:space="preserve"> económico y su respectiva contribución al </w:t>
      </w:r>
      <w:hyperlink r:id="rId23" w:history="1">
        <w:r>
          <w:rPr>
            <w:rStyle w:val="Hipervnculo"/>
            <w:rFonts w:ascii="Georgia" w:hAnsi="Georgia" w:cs="Arial"/>
            <w:color w:val="008040"/>
            <w:sz w:val="21"/>
            <w:szCs w:val="21"/>
            <w:u w:val="none"/>
            <w:lang w:val="es-ES"/>
          </w:rPr>
          <w:t>PIB</w:t>
        </w:r>
      </w:hyperlink>
      <w:r>
        <w:rPr>
          <w:rFonts w:ascii="Georgia" w:hAnsi="Georgia" w:cs="Arial"/>
          <w:color w:val="445555"/>
          <w:sz w:val="21"/>
          <w:szCs w:val="21"/>
          <w:lang w:val="es-ES"/>
        </w:rPr>
        <w:t>.</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Hoy es común argumentar que nos hemos desarrollado en una sociedad cuyas características distintivas son la información y la </w:t>
      </w:r>
      <w:hyperlink r:id="rId24" w:history="1">
        <w:r>
          <w:rPr>
            <w:rStyle w:val="Hipervnculo"/>
            <w:rFonts w:ascii="Georgia" w:hAnsi="Georgia" w:cs="Arial"/>
            <w:color w:val="008040"/>
            <w:sz w:val="21"/>
            <w:szCs w:val="21"/>
            <w:u w:val="none"/>
            <w:lang w:val="es-ES"/>
          </w:rPr>
          <w:t>globalización</w:t>
        </w:r>
      </w:hyperlink>
      <w:r>
        <w:rPr>
          <w:rFonts w:ascii="Georgia" w:hAnsi="Georgia" w:cs="Arial"/>
          <w:color w:val="445555"/>
          <w:sz w:val="21"/>
          <w:szCs w:val="21"/>
          <w:lang w:val="es-ES"/>
        </w:rPr>
        <w:t xml:space="preserve"> como los creadores de riqueza. Probablemente </w:t>
      </w:r>
      <w:hyperlink r:id="rId25" w:history="1">
        <w:r>
          <w:rPr>
            <w:rStyle w:val="Hipervnculo"/>
            <w:rFonts w:ascii="Georgia" w:hAnsi="Georgia" w:cs="Arial"/>
            <w:color w:val="008040"/>
            <w:sz w:val="21"/>
            <w:szCs w:val="21"/>
            <w:u w:val="none"/>
            <w:lang w:val="es-ES"/>
          </w:rPr>
          <w:t>el trabajo</w:t>
        </w:r>
      </w:hyperlink>
      <w:r>
        <w:rPr>
          <w:rFonts w:ascii="Georgia" w:hAnsi="Georgia" w:cs="Arial"/>
          <w:color w:val="445555"/>
          <w:sz w:val="21"/>
          <w:szCs w:val="21"/>
          <w:lang w:val="es-ES"/>
        </w:rPr>
        <w:t xml:space="preserve"> </w:t>
      </w:r>
      <w:proofErr w:type="spellStart"/>
      <w:r>
        <w:rPr>
          <w:rFonts w:ascii="Georgia" w:hAnsi="Georgia" w:cs="Arial"/>
          <w:color w:val="445555"/>
          <w:sz w:val="21"/>
          <w:szCs w:val="21"/>
          <w:lang w:val="es-ES"/>
        </w:rPr>
        <w:t>mas</w:t>
      </w:r>
      <w:proofErr w:type="spellEnd"/>
      <w:r>
        <w:rPr>
          <w:rFonts w:ascii="Georgia" w:hAnsi="Georgia" w:cs="Arial"/>
          <w:color w:val="445555"/>
          <w:sz w:val="21"/>
          <w:szCs w:val="21"/>
          <w:lang w:val="es-ES"/>
        </w:rPr>
        <w:t xml:space="preserve"> conocido y mas citado sobre el surgimiento de una economía de la información sea la obra de </w:t>
      </w:r>
      <w:hyperlink r:id="rId26" w:history="1">
        <w:r>
          <w:rPr>
            <w:rStyle w:val="Hipervnculo"/>
            <w:rFonts w:ascii="Georgia" w:hAnsi="Georgia" w:cs="Arial"/>
            <w:color w:val="008040"/>
            <w:sz w:val="21"/>
            <w:szCs w:val="21"/>
            <w:u w:val="none"/>
            <w:lang w:val="es-ES"/>
          </w:rPr>
          <w:t>Marc</w:t>
        </w:r>
      </w:hyperlink>
      <w:r>
        <w:rPr>
          <w:rFonts w:ascii="Georgia" w:hAnsi="Georgia" w:cs="Arial"/>
          <w:color w:val="445555"/>
          <w:sz w:val="21"/>
          <w:szCs w:val="21"/>
          <w:lang w:val="es-ES"/>
        </w:rPr>
        <w:t xml:space="preserve"> </w:t>
      </w:r>
      <w:proofErr w:type="spellStart"/>
      <w:r>
        <w:rPr>
          <w:rFonts w:ascii="Georgia" w:hAnsi="Georgia" w:cs="Arial"/>
          <w:color w:val="445555"/>
          <w:sz w:val="21"/>
          <w:szCs w:val="21"/>
          <w:lang w:val="es-ES"/>
        </w:rPr>
        <w:t>Porat</w:t>
      </w:r>
      <w:proofErr w:type="spellEnd"/>
      <w:r>
        <w:rPr>
          <w:rFonts w:ascii="Georgia" w:hAnsi="Georgia" w:cs="Arial"/>
          <w:color w:val="445555"/>
          <w:sz w:val="21"/>
          <w:szCs w:val="21"/>
          <w:lang w:val="es-ES"/>
        </w:rPr>
        <w:t>, quien dividió la economía en sectores primario y secundario.</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proofErr w:type="spellStart"/>
      <w:r>
        <w:rPr>
          <w:rFonts w:ascii="Georgia" w:hAnsi="Georgia" w:cs="Arial"/>
          <w:color w:val="445555"/>
          <w:sz w:val="21"/>
          <w:szCs w:val="21"/>
          <w:lang w:val="es-ES"/>
        </w:rPr>
        <w:t>Porat</w:t>
      </w:r>
      <w:proofErr w:type="spellEnd"/>
      <w:r>
        <w:rPr>
          <w:rFonts w:ascii="Georgia" w:hAnsi="Georgia" w:cs="Arial"/>
          <w:color w:val="445555"/>
          <w:sz w:val="21"/>
          <w:szCs w:val="21"/>
          <w:lang w:val="es-ES"/>
        </w:rPr>
        <w:t xml:space="preserve"> incluyo en el sector primario todas aquellas industrias que hacen utilizable su información en </w:t>
      </w:r>
      <w:hyperlink r:id="rId27" w:history="1">
        <w:r>
          <w:rPr>
            <w:rStyle w:val="Hipervnculo"/>
            <w:rFonts w:ascii="Georgia" w:hAnsi="Georgia" w:cs="Arial"/>
            <w:color w:val="008040"/>
            <w:sz w:val="21"/>
            <w:szCs w:val="21"/>
            <w:u w:val="none"/>
            <w:lang w:val="es-ES"/>
          </w:rPr>
          <w:t>mercados</w:t>
        </w:r>
      </w:hyperlink>
      <w:r>
        <w:rPr>
          <w:rFonts w:ascii="Georgia" w:hAnsi="Georgia" w:cs="Arial"/>
          <w:color w:val="445555"/>
          <w:sz w:val="21"/>
          <w:szCs w:val="21"/>
          <w:lang w:val="es-ES"/>
        </w:rPr>
        <w:t xml:space="preserve"> establecidos o en cualquier otra parte donde se le pueda otorgar fácilmente a esa información un valor económico. También busco identificar un </w:t>
      </w:r>
      <w:hyperlink r:id="rId28" w:history="1">
        <w:r>
          <w:rPr>
            <w:rStyle w:val="Hipervnculo"/>
            <w:rFonts w:ascii="Georgia" w:hAnsi="Georgia" w:cs="Arial"/>
            <w:color w:val="008040"/>
            <w:sz w:val="21"/>
            <w:szCs w:val="21"/>
            <w:u w:val="none"/>
            <w:lang w:val="es-ES"/>
          </w:rPr>
          <w:t>sistema</w:t>
        </w:r>
      </w:hyperlink>
      <w:r>
        <w:rPr>
          <w:rFonts w:ascii="Georgia" w:hAnsi="Georgia" w:cs="Arial"/>
          <w:color w:val="445555"/>
          <w:sz w:val="21"/>
          <w:szCs w:val="21"/>
          <w:lang w:val="es-ES"/>
        </w:rPr>
        <w:t xml:space="preserve"> secundario de información con actividades tales como investigación y desarrollo dentro de una compañía </w:t>
      </w:r>
      <w:hyperlink r:id="rId29" w:history="1">
        <w:r>
          <w:rPr>
            <w:rStyle w:val="Hipervnculo"/>
            <w:rFonts w:ascii="Georgia" w:hAnsi="Georgia" w:cs="Arial"/>
            <w:color w:val="008040"/>
            <w:sz w:val="21"/>
            <w:szCs w:val="21"/>
            <w:u w:val="none"/>
            <w:lang w:val="es-ES"/>
          </w:rPr>
          <w:t>química</w:t>
        </w:r>
      </w:hyperlink>
      <w:r>
        <w:rPr>
          <w:rFonts w:ascii="Georgia" w:hAnsi="Georgia" w:cs="Arial"/>
          <w:color w:val="445555"/>
          <w:sz w:val="21"/>
          <w:szCs w:val="21"/>
          <w:lang w:val="es-ES"/>
        </w:rPr>
        <w:t xml:space="preserve">, la información producida por entes oficiales para </w:t>
      </w:r>
      <w:hyperlink r:id="rId30" w:history="1">
        <w:r>
          <w:rPr>
            <w:rStyle w:val="Hipervnculo"/>
            <w:rFonts w:ascii="Georgia" w:hAnsi="Georgia" w:cs="Arial"/>
            <w:color w:val="008040"/>
            <w:sz w:val="21"/>
            <w:szCs w:val="21"/>
            <w:u w:val="none"/>
            <w:lang w:val="es-ES"/>
          </w:rPr>
          <w:t>consumo</w:t>
        </w:r>
      </w:hyperlink>
      <w:r>
        <w:rPr>
          <w:rFonts w:ascii="Georgia" w:hAnsi="Georgia" w:cs="Arial"/>
          <w:color w:val="445555"/>
          <w:sz w:val="21"/>
          <w:szCs w:val="21"/>
          <w:lang w:val="es-ES"/>
        </w:rPr>
        <w:t xml:space="preserve"> interno, y los </w:t>
      </w:r>
      <w:hyperlink r:id="rId31" w:history="1">
        <w:r>
          <w:rPr>
            <w:rStyle w:val="Hipervnculo"/>
            <w:rFonts w:ascii="Georgia" w:hAnsi="Georgia" w:cs="Arial"/>
            <w:color w:val="008040"/>
            <w:sz w:val="21"/>
            <w:szCs w:val="21"/>
            <w:u w:val="none"/>
            <w:lang w:val="es-ES"/>
          </w:rPr>
          <w:t>recursos</w:t>
        </w:r>
      </w:hyperlink>
      <w:r>
        <w:rPr>
          <w:rFonts w:ascii="Georgia" w:hAnsi="Georgia" w:cs="Arial"/>
          <w:color w:val="445555"/>
          <w:sz w:val="21"/>
          <w:szCs w:val="21"/>
          <w:lang w:val="es-ES"/>
        </w:rPr>
        <w:t xml:space="preserve"> bibliotecarios de corporaciones industriales. De este modo </w:t>
      </w:r>
      <w:proofErr w:type="spellStart"/>
      <w:r>
        <w:rPr>
          <w:rFonts w:ascii="Georgia" w:hAnsi="Georgia" w:cs="Arial"/>
          <w:color w:val="445555"/>
          <w:sz w:val="21"/>
          <w:szCs w:val="21"/>
          <w:lang w:val="es-ES"/>
        </w:rPr>
        <w:t>Porat</w:t>
      </w:r>
      <w:proofErr w:type="spellEnd"/>
      <w:r>
        <w:rPr>
          <w:rFonts w:ascii="Georgia" w:hAnsi="Georgia" w:cs="Arial"/>
          <w:color w:val="445555"/>
          <w:sz w:val="21"/>
          <w:szCs w:val="21"/>
          <w:lang w:val="es-ES"/>
        </w:rPr>
        <w:t xml:space="preserve"> fue capaz de distinguir los dos sectores, y concluyo que el 46% de la </w:t>
      </w:r>
      <w:hyperlink r:id="rId32" w:history="1">
        <w:r>
          <w:rPr>
            <w:rStyle w:val="Hipervnculo"/>
            <w:rFonts w:ascii="Georgia" w:hAnsi="Georgia" w:cs="Arial"/>
            <w:color w:val="008040"/>
            <w:sz w:val="21"/>
            <w:szCs w:val="21"/>
            <w:u w:val="none"/>
            <w:lang w:val="es-ES"/>
          </w:rPr>
          <w:t>población</w:t>
        </w:r>
      </w:hyperlink>
      <w:r>
        <w:rPr>
          <w:rFonts w:ascii="Georgia" w:hAnsi="Georgia" w:cs="Arial"/>
          <w:color w:val="445555"/>
          <w:sz w:val="21"/>
          <w:szCs w:val="21"/>
          <w:lang w:val="es-ES"/>
        </w:rPr>
        <w:t xml:space="preserve"> estadounidense </w:t>
      </w:r>
      <w:proofErr w:type="spellStart"/>
      <w:r>
        <w:rPr>
          <w:rFonts w:ascii="Georgia" w:hAnsi="Georgia" w:cs="Arial"/>
          <w:color w:val="445555"/>
          <w:sz w:val="21"/>
          <w:szCs w:val="21"/>
          <w:lang w:val="es-ES"/>
        </w:rPr>
        <w:t>esta</w:t>
      </w:r>
      <w:proofErr w:type="spellEnd"/>
      <w:r>
        <w:rPr>
          <w:rFonts w:ascii="Georgia" w:hAnsi="Georgia" w:cs="Arial"/>
          <w:color w:val="445555"/>
          <w:sz w:val="21"/>
          <w:szCs w:val="21"/>
          <w:lang w:val="es-ES"/>
        </w:rPr>
        <w:t xml:space="preserve"> involucrada en el sector información. </w:t>
      </w:r>
      <w:hyperlink r:id="rId33" w:history="1">
        <w:r>
          <w:rPr>
            <w:rStyle w:val="Hipervnculo"/>
            <w:rFonts w:ascii="Georgia" w:hAnsi="Georgia" w:cs="Arial"/>
            <w:color w:val="008040"/>
            <w:sz w:val="21"/>
            <w:szCs w:val="21"/>
            <w:u w:val="none"/>
            <w:lang w:val="es-ES"/>
          </w:rPr>
          <w:t>Estados Unidos</w:t>
        </w:r>
      </w:hyperlink>
      <w:r>
        <w:rPr>
          <w:rFonts w:ascii="Georgia" w:hAnsi="Georgia" w:cs="Arial"/>
          <w:color w:val="445555"/>
          <w:sz w:val="21"/>
          <w:szCs w:val="21"/>
          <w:lang w:val="es-ES"/>
        </w:rPr>
        <w:t xml:space="preserve"> es ahora una economía basada en la información y como tal, una sociedad donde las mayores y principales áreas de la actividad económica son aquellas que producen </w:t>
      </w:r>
      <w:hyperlink r:id="rId34" w:history="1">
        <w:r>
          <w:rPr>
            <w:rStyle w:val="Hipervnculo"/>
            <w:rFonts w:ascii="Georgia" w:hAnsi="Georgia" w:cs="Arial"/>
            <w:color w:val="008040"/>
            <w:sz w:val="21"/>
            <w:szCs w:val="21"/>
            <w:u w:val="none"/>
            <w:lang w:val="es-ES"/>
          </w:rPr>
          <w:t>bienes</w:t>
        </w:r>
      </w:hyperlink>
      <w:r>
        <w:rPr>
          <w:rFonts w:ascii="Georgia" w:hAnsi="Georgia" w:cs="Arial"/>
          <w:color w:val="445555"/>
          <w:sz w:val="21"/>
          <w:szCs w:val="21"/>
          <w:lang w:val="es-ES"/>
        </w:rPr>
        <w:t xml:space="preserve"> y </w:t>
      </w:r>
      <w:hyperlink r:id="rId35" w:history="1">
        <w:r>
          <w:rPr>
            <w:rStyle w:val="Hipervnculo"/>
            <w:rFonts w:ascii="Georgia" w:hAnsi="Georgia" w:cs="Arial"/>
            <w:color w:val="008040"/>
            <w:sz w:val="21"/>
            <w:szCs w:val="21"/>
            <w:u w:val="none"/>
            <w:lang w:val="es-ES"/>
          </w:rPr>
          <w:t>servicios</w:t>
        </w:r>
      </w:hyperlink>
      <w:r>
        <w:rPr>
          <w:rFonts w:ascii="Georgia" w:hAnsi="Georgia" w:cs="Arial"/>
          <w:color w:val="445555"/>
          <w:sz w:val="21"/>
          <w:szCs w:val="21"/>
          <w:lang w:val="es-ES"/>
        </w:rPr>
        <w:t xml:space="preserve"> de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b/>
          <w:bCs/>
          <w:color w:val="445555"/>
          <w:sz w:val="21"/>
          <w:szCs w:val="21"/>
          <w:lang w:val="es-ES"/>
        </w:rPr>
        <w:t>ELEMENTO OCUPACIONAL:</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Una medida de surgimiento de una sociedad de la información es aquella que enfoca un cambio ocupacional y encuentra que el predominio del empleo yace en el sector de la información. Esto es, cuando el número de oficinista, profesores, abogados, y otros, sobrepasa el de obreros y trabajadores </w:t>
      </w:r>
      <w:hyperlink r:id="rId36" w:history="1">
        <w:r>
          <w:rPr>
            <w:rStyle w:val="Hipervnculo"/>
            <w:rFonts w:ascii="Georgia" w:hAnsi="Georgia" w:cs="Arial"/>
            <w:color w:val="008040"/>
            <w:sz w:val="21"/>
            <w:szCs w:val="21"/>
            <w:u w:val="none"/>
            <w:lang w:val="es-ES"/>
          </w:rPr>
          <w:t>manuales</w:t>
        </w:r>
      </w:hyperlink>
      <w:r>
        <w:rPr>
          <w:rFonts w:ascii="Georgia" w:hAnsi="Georgia" w:cs="Arial"/>
          <w:color w:val="445555"/>
          <w:sz w:val="21"/>
          <w:szCs w:val="21"/>
          <w:lang w:val="es-ES"/>
        </w:rPr>
        <w:t xml:space="preserve">, con base en que la definición ocupacional frecuentemente se combina con la </w:t>
      </w:r>
      <w:hyperlink r:id="rId37" w:history="1">
        <w:r>
          <w:rPr>
            <w:rStyle w:val="Hipervnculo"/>
            <w:rFonts w:ascii="Georgia" w:hAnsi="Georgia" w:cs="Arial"/>
            <w:color w:val="008040"/>
            <w:sz w:val="21"/>
            <w:szCs w:val="21"/>
            <w:u w:val="none"/>
            <w:lang w:val="es-ES"/>
          </w:rPr>
          <w:t>medición</w:t>
        </w:r>
      </w:hyperlink>
      <w:r>
        <w:rPr>
          <w:rFonts w:ascii="Georgia" w:hAnsi="Georgia" w:cs="Arial"/>
          <w:color w:val="445555"/>
          <w:sz w:val="21"/>
          <w:szCs w:val="21"/>
          <w:lang w:val="es-ES"/>
        </w:rPr>
        <w:t xml:space="preserve"> económica.</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Parece obvio que un </w:t>
      </w:r>
      <w:hyperlink r:id="rId38" w:history="1">
        <w:r>
          <w:rPr>
            <w:rStyle w:val="Hipervnculo"/>
            <w:rFonts w:ascii="Georgia" w:hAnsi="Georgia" w:cs="Arial"/>
            <w:color w:val="008040"/>
            <w:sz w:val="21"/>
            <w:szCs w:val="21"/>
            <w:u w:val="none"/>
            <w:lang w:val="es-ES"/>
          </w:rPr>
          <w:t>trabajo</w:t>
        </w:r>
      </w:hyperlink>
      <w:r>
        <w:rPr>
          <w:rFonts w:ascii="Georgia" w:hAnsi="Georgia" w:cs="Arial"/>
          <w:color w:val="445555"/>
          <w:sz w:val="21"/>
          <w:szCs w:val="21"/>
          <w:lang w:val="es-ES"/>
        </w:rPr>
        <w:t xml:space="preserve"> que </w:t>
      </w:r>
      <w:hyperlink r:id="rId39" w:history="1">
        <w:r>
          <w:rPr>
            <w:rStyle w:val="Hipervnculo"/>
            <w:rFonts w:ascii="Georgia" w:hAnsi="Georgia" w:cs="Arial"/>
            <w:color w:val="008040"/>
            <w:sz w:val="21"/>
            <w:szCs w:val="21"/>
            <w:u w:val="none"/>
            <w:lang w:val="es-ES"/>
          </w:rPr>
          <w:t>demanda</w:t>
        </w:r>
      </w:hyperlink>
      <w:r>
        <w:rPr>
          <w:rFonts w:ascii="Georgia" w:hAnsi="Georgia" w:cs="Arial"/>
          <w:color w:val="445555"/>
          <w:sz w:val="21"/>
          <w:szCs w:val="21"/>
          <w:lang w:val="es-ES"/>
        </w:rPr>
        <w:t xml:space="preserve"> </w:t>
      </w:r>
      <w:hyperlink r:id="rId40" w:history="1">
        <w:r>
          <w:rPr>
            <w:rStyle w:val="Hipervnculo"/>
            <w:rFonts w:ascii="Georgia" w:hAnsi="Georgia" w:cs="Arial"/>
            <w:color w:val="008040"/>
            <w:sz w:val="21"/>
            <w:szCs w:val="21"/>
            <w:u w:val="none"/>
            <w:lang w:val="es-ES"/>
          </w:rPr>
          <w:t>fuerza</w:t>
        </w:r>
      </w:hyperlink>
      <w:r>
        <w:rPr>
          <w:rFonts w:ascii="Georgia" w:hAnsi="Georgia" w:cs="Arial"/>
          <w:color w:val="445555"/>
          <w:sz w:val="21"/>
          <w:szCs w:val="21"/>
          <w:lang w:val="es-ES"/>
        </w:rPr>
        <w:t xml:space="preserve"> </w:t>
      </w:r>
      <w:hyperlink r:id="rId41" w:history="1">
        <w:r>
          <w:rPr>
            <w:rStyle w:val="Hipervnculo"/>
            <w:rFonts w:ascii="Georgia" w:hAnsi="Georgia" w:cs="Arial"/>
            <w:color w:val="008040"/>
            <w:sz w:val="21"/>
            <w:szCs w:val="21"/>
            <w:u w:val="none"/>
            <w:lang w:val="es-ES"/>
          </w:rPr>
          <w:t>física</w:t>
        </w:r>
      </w:hyperlink>
      <w:r>
        <w:rPr>
          <w:rFonts w:ascii="Georgia" w:hAnsi="Georgia" w:cs="Arial"/>
          <w:color w:val="445555"/>
          <w:sz w:val="21"/>
          <w:szCs w:val="21"/>
          <w:lang w:val="es-ES"/>
        </w:rPr>
        <w:t xml:space="preserve"> y destreza </w:t>
      </w:r>
      <w:hyperlink r:id="rId42" w:history="1">
        <w:r>
          <w:rPr>
            <w:rStyle w:val="Hipervnculo"/>
            <w:rFonts w:ascii="Georgia" w:hAnsi="Georgia" w:cs="Arial"/>
            <w:color w:val="008040"/>
            <w:sz w:val="21"/>
            <w:szCs w:val="21"/>
            <w:u w:val="none"/>
            <w:lang w:val="es-ES"/>
          </w:rPr>
          <w:t>manual</w:t>
        </w:r>
      </w:hyperlink>
      <w:r>
        <w:rPr>
          <w:rFonts w:ascii="Georgia" w:hAnsi="Georgia" w:cs="Arial"/>
          <w:color w:val="445555"/>
          <w:sz w:val="21"/>
          <w:szCs w:val="21"/>
          <w:lang w:val="es-ES"/>
        </w:rPr>
        <w:t xml:space="preserve">, como la </w:t>
      </w:r>
      <w:hyperlink r:id="rId43" w:history="1">
        <w:r>
          <w:rPr>
            <w:rStyle w:val="Hipervnculo"/>
            <w:rFonts w:ascii="Georgia" w:hAnsi="Georgia" w:cs="Arial"/>
            <w:color w:val="008040"/>
            <w:sz w:val="21"/>
            <w:szCs w:val="21"/>
            <w:u w:val="none"/>
            <w:lang w:val="es-ES"/>
          </w:rPr>
          <w:t>industria</w:t>
        </w:r>
      </w:hyperlink>
      <w:r>
        <w:rPr>
          <w:rFonts w:ascii="Georgia" w:hAnsi="Georgia" w:cs="Arial"/>
          <w:color w:val="445555"/>
          <w:sz w:val="21"/>
          <w:szCs w:val="21"/>
          <w:lang w:val="es-ES"/>
        </w:rPr>
        <w:t xml:space="preserve"> y la </w:t>
      </w:r>
      <w:hyperlink r:id="rId44" w:history="1">
        <w:r>
          <w:rPr>
            <w:rStyle w:val="Hipervnculo"/>
            <w:rFonts w:ascii="Georgia" w:hAnsi="Georgia" w:cs="Arial"/>
            <w:color w:val="008040"/>
            <w:sz w:val="21"/>
            <w:szCs w:val="21"/>
            <w:u w:val="none"/>
            <w:lang w:val="es-ES"/>
          </w:rPr>
          <w:t>agricultura</w:t>
        </w:r>
      </w:hyperlink>
      <w:r>
        <w:rPr>
          <w:rFonts w:ascii="Georgia" w:hAnsi="Georgia" w:cs="Arial"/>
          <w:color w:val="445555"/>
          <w:sz w:val="21"/>
          <w:szCs w:val="21"/>
          <w:lang w:val="es-ES"/>
        </w:rPr>
        <w:t xml:space="preserve">, decline por ser sustituido por ocupaciones burocráticas, lo que nos indica la entrada de un nuevo tipo de sociedad en el </w:t>
      </w:r>
      <w:hyperlink r:id="rId45" w:history="1">
        <w:r>
          <w:rPr>
            <w:rStyle w:val="Hipervnculo"/>
            <w:rFonts w:ascii="Georgia" w:hAnsi="Georgia" w:cs="Arial"/>
            <w:color w:val="008040"/>
            <w:sz w:val="21"/>
            <w:szCs w:val="21"/>
            <w:u w:val="none"/>
            <w:lang w:val="es-ES"/>
          </w:rPr>
          <w:t>mercado</w:t>
        </w:r>
      </w:hyperlink>
      <w:r>
        <w:rPr>
          <w:rFonts w:ascii="Georgia" w:hAnsi="Georgia" w:cs="Arial"/>
          <w:color w:val="445555"/>
          <w:sz w:val="21"/>
          <w:szCs w:val="21"/>
          <w:lang w:val="es-ES"/>
        </w:rPr>
        <w:t xml:space="preserve"> </w:t>
      </w:r>
      <w:hyperlink r:id="rId46" w:history="1">
        <w:r>
          <w:rPr>
            <w:rStyle w:val="Hipervnculo"/>
            <w:rFonts w:ascii="Georgia" w:hAnsi="Georgia" w:cs="Arial"/>
            <w:color w:val="008040"/>
            <w:sz w:val="21"/>
            <w:szCs w:val="21"/>
            <w:u w:val="none"/>
            <w:lang w:val="es-ES"/>
          </w:rPr>
          <w:t>laboral</w:t>
        </w:r>
      </w:hyperlink>
      <w:r>
        <w:rPr>
          <w:rFonts w:ascii="Georgia" w:hAnsi="Georgia" w:cs="Arial"/>
          <w:color w:val="445555"/>
          <w:sz w:val="21"/>
          <w:szCs w:val="21"/>
          <w:lang w:val="es-ES"/>
        </w:rPr>
        <w:t xml:space="preserve">, donde el conocimiento y la información se convierten en modos de </w:t>
      </w:r>
      <w:hyperlink r:id="rId47" w:history="1">
        <w:r>
          <w:rPr>
            <w:rStyle w:val="Hipervnculo"/>
            <w:rFonts w:ascii="Georgia" w:hAnsi="Georgia" w:cs="Arial"/>
            <w:color w:val="008040"/>
            <w:sz w:val="21"/>
            <w:szCs w:val="21"/>
            <w:u w:val="none"/>
            <w:lang w:val="es-ES"/>
          </w:rPr>
          <w:t>producción</w:t>
        </w:r>
      </w:hyperlink>
      <w:r>
        <w:rPr>
          <w:rFonts w:ascii="Georgia" w:hAnsi="Georgia" w:cs="Arial"/>
          <w:color w:val="445555"/>
          <w:sz w:val="21"/>
          <w:szCs w:val="21"/>
          <w:lang w:val="es-ES"/>
        </w:rPr>
        <w:t xml:space="preserve"> no </w:t>
      </w:r>
      <w:hyperlink r:id="rId48" w:history="1">
        <w:r>
          <w:rPr>
            <w:rStyle w:val="Hipervnculo"/>
            <w:rFonts w:ascii="Georgia" w:hAnsi="Georgia" w:cs="Arial"/>
            <w:color w:val="008040"/>
            <w:sz w:val="21"/>
            <w:szCs w:val="21"/>
            <w:u w:val="none"/>
            <w:lang w:val="es-ES"/>
          </w:rPr>
          <w:t>materiales</w:t>
        </w:r>
      </w:hyperlink>
      <w:r>
        <w:rPr>
          <w:rFonts w:ascii="Georgia" w:hAnsi="Georgia" w:cs="Arial"/>
          <w:color w:val="445555"/>
          <w:sz w:val="21"/>
          <w:szCs w:val="21"/>
          <w:lang w:val="es-ES"/>
        </w:rPr>
        <w:t>.</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proofErr w:type="spellStart"/>
      <w:r>
        <w:rPr>
          <w:rFonts w:ascii="Georgia" w:hAnsi="Georgia" w:cs="Arial"/>
          <w:color w:val="445555"/>
          <w:sz w:val="21"/>
          <w:szCs w:val="21"/>
          <w:lang w:val="es-ES"/>
        </w:rPr>
        <w:t>Porat</w:t>
      </w:r>
      <w:proofErr w:type="spellEnd"/>
      <w:r>
        <w:rPr>
          <w:rFonts w:ascii="Georgia" w:hAnsi="Georgia" w:cs="Arial"/>
          <w:color w:val="445555"/>
          <w:sz w:val="21"/>
          <w:szCs w:val="21"/>
          <w:lang w:val="es-ES"/>
        </w:rPr>
        <w:t xml:space="preserve">, desarrollo una </w:t>
      </w:r>
      <w:hyperlink r:id="rId49" w:history="1">
        <w:r>
          <w:rPr>
            <w:rStyle w:val="Hipervnculo"/>
            <w:rFonts w:ascii="Georgia" w:hAnsi="Georgia" w:cs="Arial"/>
            <w:color w:val="008040"/>
            <w:sz w:val="21"/>
            <w:szCs w:val="21"/>
            <w:u w:val="none"/>
            <w:lang w:val="es-ES"/>
          </w:rPr>
          <w:t>topología</w:t>
        </w:r>
      </w:hyperlink>
      <w:r>
        <w:rPr>
          <w:rFonts w:ascii="Georgia" w:hAnsi="Georgia" w:cs="Arial"/>
          <w:color w:val="445555"/>
          <w:sz w:val="21"/>
          <w:szCs w:val="21"/>
          <w:lang w:val="es-ES"/>
        </w:rPr>
        <w:t xml:space="preserve"> para localizar ocupaciones involucradas en la información recurriendo a un esquema de tres enfoques, involucrando cuatro tipos ocupacionales y los explica como sigue: "Hay cinco categorías de trabajadores de la información: 1)productores, 2)distribuidores, 3)</w:t>
      </w:r>
      <w:hyperlink r:id="rId50" w:history="1">
        <w:r>
          <w:rPr>
            <w:rStyle w:val="Hipervnculo"/>
            <w:rFonts w:ascii="Georgia" w:hAnsi="Georgia" w:cs="Arial"/>
            <w:color w:val="008040"/>
            <w:sz w:val="21"/>
            <w:szCs w:val="21"/>
            <w:u w:val="none"/>
            <w:lang w:val="es-ES"/>
          </w:rPr>
          <w:t>buscadores</w:t>
        </w:r>
      </w:hyperlink>
      <w:r>
        <w:rPr>
          <w:rFonts w:ascii="Georgia" w:hAnsi="Georgia" w:cs="Arial"/>
          <w:color w:val="445555"/>
          <w:sz w:val="21"/>
          <w:szCs w:val="21"/>
          <w:lang w:val="es-ES"/>
        </w:rPr>
        <w:t xml:space="preserve"> de mercado y coordinadores de especialistas, 4)</w:t>
      </w:r>
      <w:hyperlink r:id="rId51" w:history="1">
        <w:r>
          <w:rPr>
            <w:rStyle w:val="Hipervnculo"/>
            <w:rFonts w:ascii="Georgia" w:hAnsi="Georgia" w:cs="Arial"/>
            <w:color w:val="008040"/>
            <w:sz w:val="21"/>
            <w:szCs w:val="21"/>
            <w:u w:val="none"/>
            <w:lang w:val="es-ES"/>
          </w:rPr>
          <w:t>procesadores</w:t>
        </w:r>
      </w:hyperlink>
      <w:r>
        <w:rPr>
          <w:rFonts w:ascii="Georgia" w:hAnsi="Georgia" w:cs="Arial"/>
          <w:color w:val="445555"/>
          <w:sz w:val="21"/>
          <w:szCs w:val="21"/>
          <w:lang w:val="es-ES"/>
        </w:rPr>
        <w:t>, y 5)operadores de la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La primera categoría incluye a aquellos trabajadores cuya actividad primaria es producir y vender conocimiento: científicos, inventores, bibliotecarios, periodistas, profesionales y autores. La segunda categoría es la de los trabajadores que agrupan y diseminan información, y aquellas que mueven </w:t>
      </w:r>
      <w:proofErr w:type="spellStart"/>
      <w:r>
        <w:rPr>
          <w:rFonts w:ascii="Georgia" w:hAnsi="Georgia" w:cs="Arial"/>
          <w:color w:val="445555"/>
          <w:sz w:val="21"/>
          <w:szCs w:val="21"/>
          <w:lang w:val="es-ES"/>
        </w:rPr>
        <w:t>esta</w:t>
      </w:r>
      <w:proofErr w:type="spellEnd"/>
      <w:r>
        <w:rPr>
          <w:rFonts w:ascii="Georgia" w:hAnsi="Georgia" w:cs="Arial"/>
          <w:color w:val="445555"/>
          <w:sz w:val="21"/>
          <w:szCs w:val="21"/>
          <w:lang w:val="es-ES"/>
        </w:rPr>
        <w:t xml:space="preserve"> entre las empresas y el mercado, investigan y planean el </w:t>
      </w:r>
      <w:hyperlink r:id="rId52" w:anchor="PROCE" w:history="1">
        <w:r>
          <w:rPr>
            <w:rStyle w:val="Hipervnculo"/>
            <w:rFonts w:ascii="Georgia" w:hAnsi="Georgia" w:cs="Arial"/>
            <w:color w:val="008040"/>
            <w:sz w:val="21"/>
            <w:szCs w:val="21"/>
            <w:u w:val="none"/>
            <w:lang w:val="es-ES"/>
          </w:rPr>
          <w:t>proceso</w:t>
        </w:r>
      </w:hyperlink>
      <w:r>
        <w:rPr>
          <w:rFonts w:ascii="Georgia" w:hAnsi="Georgia" w:cs="Arial"/>
          <w:color w:val="445555"/>
          <w:sz w:val="21"/>
          <w:szCs w:val="21"/>
          <w:lang w:val="es-ES"/>
        </w:rPr>
        <w:t xml:space="preserve"> del mercado de la información: </w:t>
      </w:r>
      <w:hyperlink r:id="rId53" w:history="1">
        <w:r>
          <w:rPr>
            <w:rStyle w:val="Hipervnculo"/>
            <w:rFonts w:ascii="Georgia" w:hAnsi="Georgia" w:cs="Arial"/>
            <w:color w:val="008040"/>
            <w:sz w:val="21"/>
            <w:szCs w:val="21"/>
            <w:u w:val="none"/>
            <w:lang w:val="es-ES"/>
          </w:rPr>
          <w:t>gerente</w:t>
        </w:r>
      </w:hyperlink>
      <w:r>
        <w:rPr>
          <w:rFonts w:ascii="Georgia" w:hAnsi="Georgia" w:cs="Arial"/>
          <w:color w:val="445555"/>
          <w:sz w:val="21"/>
          <w:szCs w:val="21"/>
          <w:lang w:val="es-ES"/>
        </w:rPr>
        <w:t xml:space="preserve">, oficinistas, corredores de información, entre otros. La última categoría se refiere a los operadores de </w:t>
      </w:r>
      <w:hyperlink r:id="rId54" w:history="1">
        <w:r>
          <w:rPr>
            <w:rStyle w:val="Hipervnculo"/>
            <w:rFonts w:ascii="Georgia" w:hAnsi="Georgia" w:cs="Arial"/>
            <w:color w:val="008040"/>
            <w:sz w:val="21"/>
            <w:szCs w:val="21"/>
            <w:u w:val="none"/>
            <w:lang w:val="es-ES"/>
          </w:rPr>
          <w:t>máquinas</w:t>
        </w:r>
      </w:hyperlink>
      <w:r>
        <w:rPr>
          <w:rFonts w:ascii="Georgia" w:hAnsi="Georgia" w:cs="Arial"/>
          <w:color w:val="445555"/>
          <w:sz w:val="21"/>
          <w:szCs w:val="21"/>
          <w:lang w:val="es-ES"/>
        </w:rPr>
        <w:t xml:space="preserve"> y tecnologías de la información que apoyan a las actividades anteriores: operadores de </w:t>
      </w:r>
      <w:hyperlink r:id="rId55" w:history="1">
        <w:r>
          <w:rPr>
            <w:rStyle w:val="Hipervnculo"/>
            <w:rFonts w:ascii="Georgia" w:hAnsi="Georgia" w:cs="Arial"/>
            <w:color w:val="008040"/>
            <w:sz w:val="21"/>
            <w:szCs w:val="21"/>
            <w:u w:val="none"/>
            <w:lang w:val="es-ES"/>
          </w:rPr>
          <w:t>computadoras</w:t>
        </w:r>
      </w:hyperlink>
      <w:r>
        <w:rPr>
          <w:rFonts w:ascii="Georgia" w:hAnsi="Georgia" w:cs="Arial"/>
          <w:color w:val="445555"/>
          <w:sz w:val="21"/>
          <w:szCs w:val="21"/>
          <w:lang w:val="es-ES"/>
        </w:rPr>
        <w:t>. Instaladores telefónicos, reparadores de medios electrónicos, y otros.</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b/>
          <w:bCs/>
          <w:color w:val="445555"/>
          <w:sz w:val="21"/>
          <w:szCs w:val="21"/>
          <w:lang w:val="es-ES"/>
        </w:rPr>
        <w:t>ELEMENTO TIEMPO-ESPACIO:</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Este concepto de la sociedad de la información que descansa en la economía y la </w:t>
      </w:r>
      <w:hyperlink r:id="rId56" w:anchor="cmarx" w:history="1">
        <w:r>
          <w:rPr>
            <w:rStyle w:val="Hipervnculo"/>
            <w:rFonts w:ascii="Georgia" w:hAnsi="Georgia" w:cs="Arial"/>
            <w:color w:val="008040"/>
            <w:sz w:val="21"/>
            <w:szCs w:val="21"/>
            <w:u w:val="none"/>
            <w:lang w:val="es-ES"/>
          </w:rPr>
          <w:t>sociología</w:t>
        </w:r>
      </w:hyperlink>
      <w:r>
        <w:rPr>
          <w:rFonts w:ascii="Georgia" w:hAnsi="Georgia" w:cs="Arial"/>
          <w:color w:val="445555"/>
          <w:sz w:val="21"/>
          <w:szCs w:val="21"/>
          <w:lang w:val="es-ES"/>
        </w:rPr>
        <w:t xml:space="preserve"> tiene como núcleo la fuerza distintiva de un ámbito espacial. Aquí el enfoque principal </w:t>
      </w:r>
      <w:proofErr w:type="spellStart"/>
      <w:r>
        <w:rPr>
          <w:rFonts w:ascii="Georgia" w:hAnsi="Georgia" w:cs="Arial"/>
          <w:color w:val="445555"/>
          <w:sz w:val="21"/>
          <w:szCs w:val="21"/>
          <w:lang w:val="es-ES"/>
        </w:rPr>
        <w:t>esta</w:t>
      </w:r>
      <w:proofErr w:type="spellEnd"/>
      <w:r>
        <w:rPr>
          <w:rFonts w:ascii="Georgia" w:hAnsi="Georgia" w:cs="Arial"/>
          <w:color w:val="445555"/>
          <w:sz w:val="21"/>
          <w:szCs w:val="21"/>
          <w:lang w:val="es-ES"/>
        </w:rPr>
        <w:t xml:space="preserve"> en la </w:t>
      </w:r>
      <w:hyperlink r:id="rId57" w:history="1">
        <w:r>
          <w:rPr>
            <w:rStyle w:val="Hipervnculo"/>
            <w:rFonts w:ascii="Georgia" w:hAnsi="Georgia" w:cs="Arial"/>
            <w:color w:val="008040"/>
            <w:sz w:val="21"/>
            <w:szCs w:val="21"/>
            <w:u w:val="none"/>
            <w:lang w:val="es-ES"/>
          </w:rPr>
          <w:t>redes</w:t>
        </w:r>
      </w:hyperlink>
      <w:r>
        <w:rPr>
          <w:rFonts w:ascii="Georgia" w:hAnsi="Georgia" w:cs="Arial"/>
          <w:color w:val="445555"/>
          <w:sz w:val="21"/>
          <w:szCs w:val="21"/>
          <w:lang w:val="es-ES"/>
        </w:rPr>
        <w:t xml:space="preserve"> de información que conectan localidades y en consecuencia, tienen efectos dramáticos en la organización del tiempo y el espacio. Frank </w:t>
      </w:r>
      <w:proofErr w:type="spellStart"/>
      <w:r>
        <w:rPr>
          <w:rFonts w:ascii="Georgia" w:hAnsi="Georgia" w:cs="Arial"/>
          <w:color w:val="445555"/>
          <w:sz w:val="21"/>
          <w:szCs w:val="21"/>
          <w:lang w:val="es-ES"/>
        </w:rPr>
        <w:t>Webster</w:t>
      </w:r>
      <w:proofErr w:type="spellEnd"/>
      <w:r>
        <w:rPr>
          <w:rFonts w:ascii="Georgia" w:hAnsi="Georgia" w:cs="Arial"/>
          <w:color w:val="445555"/>
          <w:sz w:val="21"/>
          <w:szCs w:val="21"/>
          <w:lang w:val="es-ES"/>
        </w:rPr>
        <w:t xml:space="preserve"> identifica cuatro elementos relacionados con la transmisión hacia una sociedad de la información, que son los siguientes:</w:t>
      </w:r>
    </w:p>
    <w:p w:rsidR="00FA00AC" w:rsidRDefault="00FA00AC" w:rsidP="00650830">
      <w:pPr>
        <w:numPr>
          <w:ilvl w:val="0"/>
          <w:numId w:val="4"/>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 xml:space="preserve">La información </w:t>
      </w:r>
      <w:proofErr w:type="spellStart"/>
      <w:r>
        <w:rPr>
          <w:rFonts w:ascii="Georgia" w:hAnsi="Georgia" w:cs="Arial"/>
          <w:color w:val="445555"/>
          <w:sz w:val="21"/>
          <w:szCs w:val="21"/>
          <w:lang w:val="es-ES"/>
        </w:rPr>
        <w:t>esta</w:t>
      </w:r>
      <w:proofErr w:type="spellEnd"/>
      <w:r>
        <w:rPr>
          <w:rFonts w:ascii="Georgia" w:hAnsi="Georgia" w:cs="Arial"/>
          <w:color w:val="445555"/>
          <w:sz w:val="21"/>
          <w:szCs w:val="21"/>
          <w:lang w:val="es-ES"/>
        </w:rPr>
        <w:t xml:space="preserve"> ocupando en lugar central como recurso estratégico clave en la economía mundial, de ello se desprende que la organización y recuperación de la información es de valor excepcional y atestiguamos que se aplicara a un gran número de actividades.</w:t>
      </w:r>
    </w:p>
    <w:p w:rsidR="00FA00AC" w:rsidRDefault="00FA00AC" w:rsidP="00650830">
      <w:pPr>
        <w:numPr>
          <w:ilvl w:val="0"/>
          <w:numId w:val="4"/>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 xml:space="preserve">Computación y tecnologías de información suministran la infraestructura que permite que la información se procese y distribuya, facilita </w:t>
      </w:r>
      <w:proofErr w:type="gramStart"/>
      <w:r>
        <w:rPr>
          <w:rFonts w:ascii="Georgia" w:hAnsi="Georgia" w:cs="Arial"/>
          <w:color w:val="445555"/>
          <w:sz w:val="21"/>
          <w:szCs w:val="21"/>
          <w:lang w:val="es-ES"/>
        </w:rPr>
        <w:t xml:space="preserve">la </w:t>
      </w:r>
      <w:hyperlink r:id="rId58" w:history="1">
        <w:r>
          <w:rPr>
            <w:rStyle w:val="Hipervnculo"/>
            <w:rFonts w:ascii="Georgia" w:hAnsi="Georgia" w:cs="Arial"/>
            <w:color w:val="008040"/>
            <w:sz w:val="21"/>
            <w:szCs w:val="21"/>
            <w:u w:val="none"/>
            <w:lang w:val="es-ES"/>
          </w:rPr>
          <w:t>operaciones</w:t>
        </w:r>
      </w:hyperlink>
      <w:r>
        <w:rPr>
          <w:rFonts w:ascii="Georgia" w:hAnsi="Georgia" w:cs="Arial"/>
          <w:color w:val="445555"/>
          <w:sz w:val="21"/>
          <w:szCs w:val="21"/>
          <w:lang w:val="es-ES"/>
        </w:rPr>
        <w:t xml:space="preserve"> instantáneas de </w:t>
      </w:r>
      <w:hyperlink r:id="rId59" w:history="1">
        <w:r>
          <w:rPr>
            <w:rStyle w:val="Hipervnculo"/>
            <w:rFonts w:ascii="Georgia" w:hAnsi="Georgia" w:cs="Arial"/>
            <w:color w:val="008040"/>
            <w:sz w:val="21"/>
            <w:szCs w:val="21"/>
            <w:u w:val="none"/>
            <w:lang w:val="es-ES"/>
          </w:rPr>
          <w:t>comercio</w:t>
        </w:r>
        <w:proofErr w:type="gramEnd"/>
      </w:hyperlink>
      <w:r>
        <w:rPr>
          <w:rFonts w:ascii="Georgia" w:hAnsi="Georgia" w:cs="Arial"/>
          <w:color w:val="445555"/>
          <w:sz w:val="21"/>
          <w:szCs w:val="21"/>
          <w:lang w:val="es-ES"/>
        </w:rPr>
        <w:t xml:space="preserve"> y monitorea los asuntos económicos y sociales a </w:t>
      </w:r>
      <w:hyperlink r:id="rId60" w:anchor="evo" w:history="1">
        <w:r>
          <w:rPr>
            <w:rStyle w:val="Hipervnculo"/>
            <w:rFonts w:ascii="Georgia" w:hAnsi="Georgia" w:cs="Arial"/>
            <w:color w:val="008040"/>
            <w:sz w:val="21"/>
            <w:szCs w:val="21"/>
            <w:u w:val="none"/>
            <w:lang w:val="es-ES"/>
          </w:rPr>
          <w:t>escala</w:t>
        </w:r>
      </w:hyperlink>
      <w:r>
        <w:rPr>
          <w:rFonts w:ascii="Georgia" w:hAnsi="Georgia" w:cs="Arial"/>
          <w:color w:val="445555"/>
          <w:sz w:val="21"/>
          <w:szCs w:val="21"/>
          <w:lang w:val="es-ES"/>
        </w:rPr>
        <w:t xml:space="preserve"> global.</w:t>
      </w:r>
    </w:p>
    <w:p w:rsidR="00FA00AC" w:rsidRDefault="00FA00AC" w:rsidP="00650830">
      <w:pPr>
        <w:numPr>
          <w:ilvl w:val="0"/>
          <w:numId w:val="4"/>
        </w:numPr>
        <w:shd w:val="clear" w:color="auto" w:fill="FFFFFF"/>
        <w:spacing w:after="100" w:afterAutospacing="1" w:line="270" w:lineRule="atLeast"/>
        <w:ind w:left="525"/>
        <w:jc w:val="both"/>
        <w:rPr>
          <w:rFonts w:ascii="Georgia" w:hAnsi="Georgia" w:cs="Arial"/>
          <w:color w:val="445555"/>
          <w:sz w:val="21"/>
          <w:szCs w:val="21"/>
          <w:lang w:val="es-ES"/>
        </w:rPr>
      </w:pPr>
      <w:r>
        <w:rPr>
          <w:rFonts w:ascii="Georgia" w:hAnsi="Georgia" w:cs="Arial"/>
          <w:color w:val="445555"/>
          <w:sz w:val="21"/>
          <w:szCs w:val="21"/>
          <w:lang w:val="es-ES"/>
        </w:rPr>
        <w:t xml:space="preserve">Ha existido un crecimiento excepcionalmente rápido del sector comercial de la información en la economía de servicios como medios de comunicación y el desarrollo de </w:t>
      </w:r>
      <w:hyperlink r:id="rId61" w:history="1">
        <w:r>
          <w:rPr>
            <w:rStyle w:val="Hipervnculo"/>
            <w:rFonts w:ascii="Georgia" w:hAnsi="Georgia" w:cs="Arial"/>
            <w:color w:val="008040"/>
            <w:sz w:val="21"/>
            <w:szCs w:val="21"/>
            <w:u w:val="none"/>
            <w:lang w:val="es-ES"/>
          </w:rPr>
          <w:t>bases de datos</w:t>
        </w:r>
      </w:hyperlink>
      <w:r>
        <w:rPr>
          <w:rFonts w:ascii="Georgia" w:hAnsi="Georgia" w:cs="Arial"/>
          <w:color w:val="445555"/>
          <w:sz w:val="21"/>
          <w:szCs w:val="21"/>
          <w:lang w:val="es-ES"/>
        </w:rPr>
        <w:t xml:space="preserve"> en línea, que suministran información instantánea sobre </w:t>
      </w:r>
      <w:hyperlink r:id="rId62" w:anchor="ANTECED" w:history="1">
        <w:r>
          <w:rPr>
            <w:rStyle w:val="Hipervnculo"/>
            <w:rFonts w:ascii="Georgia" w:hAnsi="Georgia" w:cs="Arial"/>
            <w:color w:val="008040"/>
            <w:sz w:val="21"/>
            <w:szCs w:val="21"/>
            <w:u w:val="none"/>
            <w:lang w:val="es-ES"/>
          </w:rPr>
          <w:t>precios</w:t>
        </w:r>
      </w:hyperlink>
      <w:r>
        <w:rPr>
          <w:rFonts w:ascii="Georgia" w:hAnsi="Georgia" w:cs="Arial"/>
          <w:color w:val="445555"/>
          <w:sz w:val="21"/>
          <w:szCs w:val="21"/>
          <w:lang w:val="es-ES"/>
        </w:rPr>
        <w:t xml:space="preserve"> de bienes, listas, fluctuaciones de monedas, así como resúmenes de revistas </w:t>
      </w:r>
      <w:hyperlink r:id="rId63" w:history="1">
        <w:r>
          <w:rPr>
            <w:rStyle w:val="Hipervnculo"/>
            <w:rFonts w:ascii="Georgia" w:hAnsi="Georgia" w:cs="Arial"/>
            <w:color w:val="008040"/>
            <w:sz w:val="21"/>
            <w:szCs w:val="21"/>
            <w:u w:val="none"/>
            <w:lang w:val="es-ES"/>
          </w:rPr>
          <w:t>técnicas</w:t>
        </w:r>
      </w:hyperlink>
      <w:r>
        <w:rPr>
          <w:rFonts w:ascii="Georgia" w:hAnsi="Georgia" w:cs="Arial"/>
          <w:color w:val="445555"/>
          <w:sz w:val="21"/>
          <w:szCs w:val="21"/>
          <w:lang w:val="es-ES"/>
        </w:rPr>
        <w:t xml:space="preserve"> y científicas, entre otras.</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Estas tendencias enfatizan la centralidad de redes de información que</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proofErr w:type="gramStart"/>
      <w:r>
        <w:rPr>
          <w:rFonts w:ascii="Georgia" w:hAnsi="Georgia" w:cs="Arial"/>
          <w:color w:val="445555"/>
          <w:sz w:val="21"/>
          <w:szCs w:val="21"/>
          <w:lang w:val="es-ES"/>
        </w:rPr>
        <w:t>vinculan</w:t>
      </w:r>
      <w:proofErr w:type="gramEnd"/>
      <w:r>
        <w:rPr>
          <w:rFonts w:ascii="Georgia" w:hAnsi="Georgia" w:cs="Arial"/>
          <w:color w:val="445555"/>
          <w:sz w:val="21"/>
          <w:szCs w:val="21"/>
          <w:lang w:val="es-ES"/>
        </w:rPr>
        <w:t xml:space="preserve"> localidades, ciudades, países, regiones y continentes, y hacen posible </w:t>
      </w:r>
      <w:hyperlink r:id="rId64" w:history="1">
        <w:r>
          <w:rPr>
            <w:rStyle w:val="Hipervnculo"/>
            <w:rFonts w:ascii="Georgia" w:hAnsi="Georgia" w:cs="Arial"/>
            <w:color w:val="008040"/>
            <w:sz w:val="21"/>
            <w:szCs w:val="21"/>
            <w:u w:val="none"/>
            <w:lang w:val="es-ES"/>
          </w:rPr>
          <w:t>la globalización</w:t>
        </w:r>
      </w:hyperlink>
      <w:r>
        <w:rPr>
          <w:rFonts w:ascii="Georgia" w:hAnsi="Georgia" w:cs="Arial"/>
          <w:color w:val="445555"/>
          <w:sz w:val="21"/>
          <w:szCs w:val="21"/>
          <w:lang w:val="es-ES"/>
        </w:rPr>
        <w:t xml:space="preserve"> de la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La restricción del espacio se ha limitado y, simultáneamente, el tiempo se ha reducido debido a la </w:t>
      </w:r>
      <w:hyperlink r:id="rId65" w:history="1">
        <w:r>
          <w:rPr>
            <w:rStyle w:val="Hipervnculo"/>
            <w:rFonts w:ascii="Georgia" w:hAnsi="Georgia" w:cs="Arial"/>
            <w:color w:val="008040"/>
            <w:sz w:val="21"/>
            <w:szCs w:val="21"/>
            <w:u w:val="none"/>
            <w:lang w:val="es-ES"/>
          </w:rPr>
          <w:t>fusión</w:t>
        </w:r>
      </w:hyperlink>
      <w:r>
        <w:rPr>
          <w:rFonts w:ascii="Georgia" w:hAnsi="Georgia" w:cs="Arial"/>
          <w:color w:val="445555"/>
          <w:sz w:val="21"/>
          <w:szCs w:val="21"/>
          <w:lang w:val="es-ES"/>
        </w:rPr>
        <w:t xml:space="preserve"> entre </w:t>
      </w:r>
      <w:hyperlink r:id="rId66" w:history="1">
        <w:r>
          <w:rPr>
            <w:rStyle w:val="Hipervnculo"/>
            <w:rFonts w:ascii="Georgia" w:hAnsi="Georgia" w:cs="Arial"/>
            <w:color w:val="008040"/>
            <w:sz w:val="21"/>
            <w:szCs w:val="21"/>
            <w:u w:val="none"/>
            <w:lang w:val="es-ES"/>
          </w:rPr>
          <w:t>telecomunicaciones</w:t>
        </w:r>
      </w:hyperlink>
      <w:r>
        <w:rPr>
          <w:rFonts w:ascii="Georgia" w:hAnsi="Georgia" w:cs="Arial"/>
          <w:color w:val="445555"/>
          <w:sz w:val="21"/>
          <w:szCs w:val="21"/>
          <w:lang w:val="es-ES"/>
        </w:rPr>
        <w:t xml:space="preserve"> y computadoras. Esta comprensión tiempo-espacio, como lo llama Anthony </w:t>
      </w:r>
      <w:proofErr w:type="spellStart"/>
      <w:r>
        <w:rPr>
          <w:rFonts w:ascii="Georgia" w:hAnsi="Georgia" w:cs="Arial"/>
          <w:color w:val="445555"/>
          <w:sz w:val="21"/>
          <w:szCs w:val="21"/>
          <w:lang w:val="es-ES"/>
        </w:rPr>
        <w:t>Giddens</w:t>
      </w:r>
      <w:proofErr w:type="spellEnd"/>
      <w:r>
        <w:rPr>
          <w:rFonts w:ascii="Georgia" w:hAnsi="Georgia" w:cs="Arial"/>
          <w:color w:val="445555"/>
          <w:sz w:val="21"/>
          <w:szCs w:val="21"/>
          <w:lang w:val="es-ES"/>
        </w:rPr>
        <w:t>, incluye a corporaciones, gobiernos e individuos.</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b/>
          <w:bCs/>
          <w:color w:val="445555"/>
          <w:sz w:val="21"/>
          <w:szCs w:val="21"/>
          <w:lang w:val="es-ES"/>
        </w:rPr>
        <w:t>ELEMENTO CULTURAL:</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El enfoque cultural en una sociedad de la información es quizá el que </w:t>
      </w:r>
      <w:proofErr w:type="spellStart"/>
      <w:proofErr w:type="gramStart"/>
      <w:r>
        <w:rPr>
          <w:rFonts w:ascii="Georgia" w:hAnsi="Georgia" w:cs="Arial"/>
          <w:color w:val="445555"/>
          <w:sz w:val="21"/>
          <w:szCs w:val="21"/>
          <w:lang w:val="es-ES"/>
        </w:rPr>
        <w:t>mas</w:t>
      </w:r>
      <w:proofErr w:type="spellEnd"/>
      <w:proofErr w:type="gramEnd"/>
      <w:r>
        <w:rPr>
          <w:rFonts w:ascii="Georgia" w:hAnsi="Georgia" w:cs="Arial"/>
          <w:color w:val="445555"/>
          <w:sz w:val="21"/>
          <w:szCs w:val="21"/>
          <w:lang w:val="es-ES"/>
        </w:rPr>
        <w:t xml:space="preserve"> fácilmente se reconoce. Todos sabemos que en la trayectoria de nuestra vida diaria existe un extraordinario incremento de la información que circula socialmente; esto es, </w:t>
      </w:r>
      <w:proofErr w:type="gramStart"/>
      <w:r>
        <w:rPr>
          <w:rFonts w:ascii="Georgia" w:hAnsi="Georgia" w:cs="Arial"/>
          <w:color w:val="445555"/>
          <w:sz w:val="21"/>
          <w:szCs w:val="21"/>
          <w:lang w:val="es-ES"/>
        </w:rPr>
        <w:t>mas</w:t>
      </w:r>
      <w:proofErr w:type="gramEnd"/>
      <w:r>
        <w:rPr>
          <w:rFonts w:ascii="Georgia" w:hAnsi="Georgia" w:cs="Arial"/>
          <w:color w:val="445555"/>
          <w:sz w:val="21"/>
          <w:szCs w:val="21"/>
          <w:lang w:val="es-ES"/>
        </w:rPr>
        <w:t xml:space="preserve"> información que nunca antes. La </w:t>
      </w:r>
      <w:hyperlink r:id="rId67" w:history="1">
        <w:r>
          <w:rPr>
            <w:rStyle w:val="Hipervnculo"/>
            <w:rFonts w:ascii="Georgia" w:hAnsi="Georgia" w:cs="Arial"/>
            <w:color w:val="008040"/>
            <w:sz w:val="21"/>
            <w:szCs w:val="21"/>
            <w:u w:val="none"/>
            <w:lang w:val="es-ES"/>
          </w:rPr>
          <w:t>televisión</w:t>
        </w:r>
      </w:hyperlink>
      <w:r>
        <w:rPr>
          <w:rFonts w:ascii="Georgia" w:hAnsi="Georgia" w:cs="Arial"/>
          <w:color w:val="445555"/>
          <w:sz w:val="21"/>
          <w:szCs w:val="21"/>
          <w:lang w:val="es-ES"/>
        </w:rPr>
        <w:t xml:space="preserve"> se ha expandido de un solo canal y </w:t>
      </w:r>
      <w:hyperlink r:id="rId68" w:history="1">
        <w:r>
          <w:rPr>
            <w:rStyle w:val="Hipervnculo"/>
            <w:rFonts w:ascii="Georgia" w:hAnsi="Georgia" w:cs="Arial"/>
            <w:color w:val="008040"/>
            <w:sz w:val="21"/>
            <w:szCs w:val="21"/>
            <w:u w:val="none"/>
            <w:lang w:val="es-ES"/>
          </w:rPr>
          <w:t>servicio</w:t>
        </w:r>
      </w:hyperlink>
      <w:r>
        <w:rPr>
          <w:rFonts w:ascii="Georgia" w:hAnsi="Georgia" w:cs="Arial"/>
          <w:color w:val="445555"/>
          <w:sz w:val="21"/>
          <w:szCs w:val="21"/>
          <w:lang w:val="es-ES"/>
        </w:rPr>
        <w:t xml:space="preserve"> discontinuo a una </w:t>
      </w:r>
      <w:hyperlink r:id="rId69" w:history="1">
        <w:r>
          <w:rPr>
            <w:rStyle w:val="Hipervnculo"/>
            <w:rFonts w:ascii="Georgia" w:hAnsi="Georgia" w:cs="Arial"/>
            <w:color w:val="008040"/>
            <w:sz w:val="21"/>
            <w:szCs w:val="21"/>
            <w:u w:val="none"/>
            <w:lang w:val="es-ES"/>
          </w:rPr>
          <w:t>programación</w:t>
        </w:r>
      </w:hyperlink>
      <w:r>
        <w:rPr>
          <w:rFonts w:ascii="Georgia" w:hAnsi="Georgia" w:cs="Arial"/>
          <w:color w:val="445555"/>
          <w:sz w:val="21"/>
          <w:szCs w:val="21"/>
          <w:lang w:val="es-ES"/>
        </w:rPr>
        <w:t xml:space="preserve"> de centenares de canales, lo que ha permitido el mejoramiento e incorporación de tecnologías de información, como el cable, los canales satelitales y los servicios computarizados como el teletexto. Y no podemos pasar por alto la enorme de títulos de </w:t>
      </w:r>
      <w:hyperlink r:id="rId70" w:anchor="libros" w:history="1">
        <w:r>
          <w:rPr>
            <w:rStyle w:val="Hipervnculo"/>
            <w:rFonts w:ascii="Georgia" w:hAnsi="Georgia" w:cs="Arial"/>
            <w:color w:val="008040"/>
            <w:sz w:val="21"/>
            <w:szCs w:val="21"/>
            <w:u w:val="none"/>
            <w:lang w:val="es-ES"/>
          </w:rPr>
          <w:t>libros</w:t>
        </w:r>
      </w:hyperlink>
      <w:r>
        <w:rPr>
          <w:rFonts w:ascii="Georgia" w:hAnsi="Georgia" w:cs="Arial"/>
          <w:color w:val="445555"/>
          <w:sz w:val="21"/>
          <w:szCs w:val="21"/>
          <w:lang w:val="es-ES"/>
        </w:rPr>
        <w:t xml:space="preserve"> y revistas editados en papel y en formato electrónico, todo lo cual testifica que habitamos en una sociedad abrumada por los medios de comunicación e información.</w:t>
      </w:r>
    </w:p>
    <w:p w:rsidR="00FA00AC" w:rsidRDefault="00FA00AC" w:rsidP="00650830">
      <w:pPr>
        <w:shd w:val="clear" w:color="auto" w:fill="FFFFFF"/>
        <w:spacing w:before="135" w:after="135" w:line="270" w:lineRule="atLeast"/>
        <w:jc w:val="both"/>
        <w:rPr>
          <w:rFonts w:ascii="Georgia" w:hAnsi="Georgia" w:cs="Arial"/>
          <w:color w:val="445555"/>
          <w:sz w:val="21"/>
          <w:szCs w:val="21"/>
          <w:lang w:val="es-ES"/>
        </w:rPr>
      </w:pPr>
      <w:r>
        <w:rPr>
          <w:rFonts w:ascii="Georgia" w:hAnsi="Georgia" w:cs="Arial"/>
          <w:color w:val="445555"/>
          <w:sz w:val="21"/>
          <w:szCs w:val="21"/>
          <w:lang w:val="es-ES"/>
        </w:rPr>
        <w:t xml:space="preserve">La cultura contemporánea es mas informativa que sus predecesoras, vivimos inmersos en una </w:t>
      </w:r>
      <w:hyperlink r:id="rId71" w:history="1">
        <w:r>
          <w:rPr>
            <w:rStyle w:val="Hipervnculo"/>
            <w:rFonts w:ascii="Georgia" w:hAnsi="Georgia" w:cs="Arial"/>
            <w:color w:val="008040"/>
            <w:sz w:val="21"/>
            <w:szCs w:val="21"/>
            <w:u w:val="none"/>
            <w:lang w:val="es-ES"/>
          </w:rPr>
          <w:t>interacción</w:t>
        </w:r>
      </w:hyperlink>
      <w:r>
        <w:rPr>
          <w:rFonts w:ascii="Georgia" w:hAnsi="Georgia" w:cs="Arial"/>
          <w:color w:val="445555"/>
          <w:sz w:val="21"/>
          <w:szCs w:val="21"/>
          <w:lang w:val="es-ES"/>
        </w:rPr>
        <w:t xml:space="preserve"> simbólica en donde todo lo que se intercambia y recibe es reconocible. Esta explosión de </w:t>
      </w:r>
      <w:hyperlink r:id="rId72" w:history="1">
        <w:r>
          <w:rPr>
            <w:rStyle w:val="Hipervnculo"/>
            <w:rFonts w:ascii="Georgia" w:hAnsi="Georgia" w:cs="Arial"/>
            <w:color w:val="008040"/>
            <w:sz w:val="21"/>
            <w:szCs w:val="21"/>
            <w:u w:val="none"/>
            <w:lang w:val="es-ES"/>
          </w:rPr>
          <w:t>datos</w:t>
        </w:r>
      </w:hyperlink>
      <w:r>
        <w:rPr>
          <w:rFonts w:ascii="Georgia" w:hAnsi="Georgia" w:cs="Arial"/>
          <w:color w:val="445555"/>
          <w:sz w:val="21"/>
          <w:szCs w:val="21"/>
          <w:lang w:val="es-ES"/>
        </w:rPr>
        <w:t xml:space="preserve"> y </w:t>
      </w:r>
      <w:hyperlink r:id="rId73" w:history="1">
        <w:r>
          <w:rPr>
            <w:rStyle w:val="Hipervnculo"/>
            <w:rFonts w:ascii="Georgia" w:hAnsi="Georgia" w:cs="Arial"/>
            <w:color w:val="008040"/>
            <w:sz w:val="21"/>
            <w:szCs w:val="21"/>
            <w:u w:val="none"/>
            <w:lang w:val="es-ES"/>
          </w:rPr>
          <w:t>símbolos</w:t>
        </w:r>
      </w:hyperlink>
      <w:r>
        <w:rPr>
          <w:rFonts w:ascii="Georgia" w:hAnsi="Georgia" w:cs="Arial"/>
          <w:color w:val="445555"/>
          <w:sz w:val="21"/>
          <w:szCs w:val="21"/>
          <w:lang w:val="es-ES"/>
        </w:rPr>
        <w:t xml:space="preserve"> significa lo que muchos escritores conciben como la sociedad de la información.</w:t>
      </w:r>
    </w:p>
    <w:p w:rsidR="00FA00AC" w:rsidRDefault="00FA00AC" w:rsidP="00650830">
      <w:pPr>
        <w:jc w:val="both"/>
        <w:rPr>
          <w:lang w:val="es-ES"/>
        </w:rPr>
      </w:pPr>
    </w:p>
    <w:p w:rsidR="00FA00AC" w:rsidRDefault="00FA00AC" w:rsidP="00650830">
      <w:pPr>
        <w:jc w:val="both"/>
        <w:rPr>
          <w:lang w:val="es-ES"/>
        </w:rPr>
      </w:pPr>
    </w:p>
    <w:p w:rsidR="00FA00AC" w:rsidRPr="00FA00AC" w:rsidRDefault="0030521D" w:rsidP="00650830">
      <w:pPr>
        <w:spacing w:after="0" w:line="240" w:lineRule="auto"/>
        <w:jc w:val="both"/>
        <w:rPr>
          <w:rFonts w:ascii="Times New Roman" w:eastAsia="Times New Roman" w:hAnsi="Times New Roman" w:cs="Times New Roman"/>
          <w:sz w:val="24"/>
          <w:szCs w:val="24"/>
          <w:lang w:eastAsia="es-CO"/>
        </w:rPr>
      </w:pPr>
      <w:r w:rsidRPr="0030521D">
        <w:rPr>
          <w:rFonts w:ascii="Times New Roman" w:eastAsia="Times New Roman" w:hAnsi="Times New Roman" w:cs="Times New Roman"/>
          <w:sz w:val="24"/>
          <w:szCs w:val="24"/>
          <w:lang w:eastAsia="es-CO"/>
        </w:rPr>
        <w:pict>
          <v:rect id="_x0000_i1025" style="width:480pt;height:2.25pt" o:hrpct="0" o:hralign="center" o:hrstd="t" o:hrnoshade="t" o:hr="t" fillcolor="red" stroked="f"/>
        </w:pict>
      </w:r>
    </w:p>
    <w:p w:rsidR="00FA00AC" w:rsidRPr="00FA00AC" w:rsidRDefault="00FA00AC" w:rsidP="00650830">
      <w:pPr>
        <w:spacing w:before="100" w:beforeAutospacing="1" w:after="100" w:afterAutospacing="1" w:line="240" w:lineRule="auto"/>
        <w:ind w:left="612"/>
        <w:jc w:val="both"/>
        <w:rPr>
          <w:rFonts w:ascii="Arial" w:eastAsia="Times New Roman" w:hAnsi="Arial" w:cs="Arial"/>
          <w:lang w:eastAsia="es-CO"/>
        </w:rPr>
      </w:pPr>
      <w:r w:rsidRPr="00FA00AC">
        <w:rPr>
          <w:rFonts w:ascii="Arial" w:eastAsia="Times New Roman" w:hAnsi="Arial" w:cs="Arial"/>
          <w:lang w:eastAsia="es-CO"/>
        </w:rPr>
        <w:t>Vivimos en un mundo pletórico de datos, frases e íconos. La percepción que los seres humanos tenemos de nosotros mismos ha cambiado, en vista de que se ha modificado la apreciación que tenemos de nuestro entorno. Nuestra circunstancia no es más la del barrio o la ciudad en donde vivimos, ni siquiera la del país en donde radicamos. Nuestros horizontes son, al menos en apariencia, de carácter planetario.</w:t>
      </w:r>
    </w:p>
    <w:p w:rsidR="00FA00AC" w:rsidRPr="00FA00AC" w:rsidRDefault="00FA00AC" w:rsidP="00650830">
      <w:pPr>
        <w:spacing w:before="100" w:beforeAutospacing="1" w:after="100" w:afterAutospacing="1" w:line="240" w:lineRule="auto"/>
        <w:ind w:left="612"/>
        <w:jc w:val="both"/>
        <w:rPr>
          <w:rFonts w:ascii="Arial" w:eastAsia="Times New Roman" w:hAnsi="Arial" w:cs="Arial"/>
          <w:lang w:eastAsia="es-CO"/>
        </w:rPr>
      </w:pPr>
      <w:r w:rsidRPr="00FA00AC">
        <w:rPr>
          <w:rFonts w:ascii="Arial" w:eastAsia="Times New Roman" w:hAnsi="Arial" w:cs="Arial"/>
          <w:lang w:eastAsia="es-CO"/>
        </w:rPr>
        <w:t xml:space="preserve">Eso no significa que estemos al tanto de todo lo que sucede en todo el mundo. Lo que ocurre es que entre los numerosos mensajes que recibimos todos los días, se encuentran muchos que provienen de latitudes tan diversas y tan lejanas que, a menudo, ni siquiera acertamos a identificar con claridad en dónde se encuentran los sitios de donde provienen tales informaciones. </w:t>
      </w:r>
    </w:p>
    <w:p w:rsidR="00FA00AC" w:rsidRPr="00FA00AC" w:rsidRDefault="00FA00AC" w:rsidP="00650830">
      <w:pPr>
        <w:spacing w:before="100" w:beforeAutospacing="1" w:after="100" w:afterAutospacing="1" w:line="240" w:lineRule="auto"/>
        <w:ind w:left="612"/>
        <w:jc w:val="both"/>
        <w:rPr>
          <w:rFonts w:ascii="Arial" w:eastAsia="Times New Roman" w:hAnsi="Arial" w:cs="Arial"/>
          <w:lang w:eastAsia="es-CO"/>
        </w:rPr>
      </w:pPr>
      <w:r w:rsidRPr="00FA00AC">
        <w:rPr>
          <w:rFonts w:ascii="Arial" w:eastAsia="Times New Roman" w:hAnsi="Arial" w:cs="Arial"/>
          <w:lang w:eastAsia="es-CO"/>
        </w:rPr>
        <w:t>Se habla mucho de la Sociedad de la Información. ¿Qué rasgos la definen? ¿En qué aspectos resulta novedosa? ¿En qué medida puede cambiar la vida de nuestros países? ¿Qué limitaciones tiene ese nuevo contexto? En estas páginas queremos dar respuestas iniciales a esas interrogantes.</w:t>
      </w:r>
    </w:p>
    <w:p w:rsidR="00FA00AC" w:rsidRPr="00FA00AC" w:rsidRDefault="00FA00AC" w:rsidP="00650830">
      <w:pPr>
        <w:spacing w:before="100" w:beforeAutospacing="1" w:after="100" w:afterAutospacing="1" w:line="240" w:lineRule="auto"/>
        <w:ind w:left="612"/>
        <w:jc w:val="both"/>
        <w:rPr>
          <w:rFonts w:ascii="Arial" w:eastAsia="Times New Roman" w:hAnsi="Arial" w:cs="Arial"/>
          <w:lang w:eastAsia="es-CO"/>
        </w:rPr>
      </w:pPr>
      <w:r w:rsidRPr="00FA00AC">
        <w:rPr>
          <w:rFonts w:ascii="Arial" w:eastAsia="Times New Roman" w:hAnsi="Arial" w:cs="Arial"/>
          <w:b/>
          <w:bCs/>
          <w:lang w:eastAsia="es-CO"/>
        </w:rPr>
        <w:t>Diez rasgos de la Sociedad de la Información</w:t>
      </w:r>
    </w:p>
    <w:p w:rsidR="00FA00AC" w:rsidRPr="00FA00AC" w:rsidRDefault="00FA00AC" w:rsidP="00650830">
      <w:pPr>
        <w:spacing w:before="100" w:beforeAutospacing="1" w:after="100" w:afterAutospacing="1" w:line="240" w:lineRule="auto"/>
        <w:ind w:left="612"/>
        <w:jc w:val="both"/>
        <w:rPr>
          <w:rFonts w:ascii="Arial" w:eastAsia="Times New Roman" w:hAnsi="Arial" w:cs="Arial"/>
          <w:lang w:eastAsia="es-CO"/>
        </w:rPr>
      </w:pPr>
      <w:r w:rsidRPr="00FA00AC">
        <w:rPr>
          <w:rFonts w:ascii="Arial" w:eastAsia="Times New Roman" w:hAnsi="Arial" w:cs="Arial"/>
          <w:lang w:eastAsia="es-CO"/>
        </w:rPr>
        <w:t xml:space="preserve">A ese nuevo contexto lo definen características como las siguientes.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Exuberancia</w:t>
      </w:r>
      <w:proofErr w:type="gramStart"/>
      <w:r w:rsidRPr="00FA00AC">
        <w:rPr>
          <w:rFonts w:ascii="Arial" w:eastAsia="Times New Roman" w:hAnsi="Arial" w:cs="Arial"/>
          <w:lang w:eastAsia="es-CO"/>
        </w:rPr>
        <w:t>..</w:t>
      </w:r>
      <w:proofErr w:type="gramEnd"/>
      <w:r w:rsidRPr="00FA00AC">
        <w:rPr>
          <w:rFonts w:ascii="Arial" w:eastAsia="Times New Roman" w:hAnsi="Arial" w:cs="Arial"/>
          <w:lang w:eastAsia="es-CO"/>
        </w:rPr>
        <w:t xml:space="preserve"> Disponemos de una apabullante y diversa cantidad de datos. Se trata de un volumen de información tan profuso que es por sí mismo parte del escenario en donde nos desenvolvemos todos los días.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Omnipresencia.</w:t>
      </w:r>
      <w:r w:rsidRPr="00FA00AC">
        <w:rPr>
          <w:rFonts w:ascii="Arial" w:eastAsia="Times New Roman" w:hAnsi="Arial" w:cs="Arial"/>
          <w:lang w:eastAsia="es-CO"/>
        </w:rPr>
        <w:t xml:space="preserve"> Los nuevos instrumentos de información, o al menos sus contenidos, los encontramos por doquier, forman parte del escenario público contemporáneo (</w:t>
      </w:r>
      <w:r w:rsidRPr="00FA00AC">
        <w:rPr>
          <w:rFonts w:ascii="Arial" w:eastAsia="Times New Roman" w:hAnsi="Arial" w:cs="Arial"/>
          <w:i/>
          <w:iCs/>
          <w:lang w:eastAsia="es-CO"/>
        </w:rPr>
        <w:t>son</w:t>
      </w:r>
      <w:r w:rsidRPr="00FA00AC">
        <w:rPr>
          <w:rFonts w:ascii="Arial" w:eastAsia="Times New Roman" w:hAnsi="Arial" w:cs="Arial"/>
          <w:lang w:eastAsia="es-CO"/>
        </w:rPr>
        <w:t xml:space="preserve"> en buena medida dicho escenario) y también de nuestra vida privada. Nuestros abuelos (o bisabuelos, según el rango generacional en el que estemos ubicados) fueron contemporáneos del surgimiento de la radio, se asombraron con las primeras transmisiones de acontecimientos internacionales y tenían que esperar varios meses a que les llegara una carta del extranjero; para viajar de Barcelona a Nueva York lo más apropiado era tomar un buque en una travesía de varias semanas. La generación siguiente creció y conformó su imaginario cultural al lado de la televisión, que durante sus primeras décadas era sólo en blanco y negro, se enteró con pasmo y gusto de los primeros viajes espaciales, conformó sus preferencias cinematográficas en la asistencia a la sala de cine delante de una pantalla que reflejaba la proyección de 35mm y ha transitado no sin asombro de la telefonía </w:t>
      </w:r>
      <w:proofErr w:type="spellStart"/>
      <w:r w:rsidRPr="00FA00AC">
        <w:rPr>
          <w:rFonts w:ascii="Arial" w:eastAsia="Times New Roman" w:hAnsi="Arial" w:cs="Arial"/>
          <w:lang w:eastAsia="es-CO"/>
        </w:rPr>
        <w:t>alámbrica</w:t>
      </w:r>
      <w:proofErr w:type="spellEnd"/>
      <w:r w:rsidRPr="00FA00AC">
        <w:rPr>
          <w:rFonts w:ascii="Arial" w:eastAsia="Times New Roman" w:hAnsi="Arial" w:cs="Arial"/>
          <w:lang w:eastAsia="es-CO"/>
        </w:rPr>
        <w:t xml:space="preserve"> y convencional a la de carácter celular o móvil. Los jóvenes de hoy nacieron cuando la difusión de señales televisivas por satélite ya era una realidad, saben que se puede cruzar el Atlántico en un vuelo de unas cuantas horas, han visto más cine en televisión y en video que en las salas tradicionales y no se asombran con la Internet porque han crecido junto a ella durante la última década: frecuentan espacios de </w:t>
      </w:r>
      <w:r w:rsidRPr="00FA00AC">
        <w:rPr>
          <w:rFonts w:ascii="Arial" w:eastAsia="Times New Roman" w:hAnsi="Arial" w:cs="Arial"/>
          <w:i/>
          <w:iCs/>
          <w:lang w:eastAsia="es-CO"/>
        </w:rPr>
        <w:t>chat</w:t>
      </w:r>
      <w:r w:rsidRPr="00FA00AC">
        <w:rPr>
          <w:rFonts w:ascii="Arial" w:eastAsia="Times New Roman" w:hAnsi="Arial" w:cs="Arial"/>
          <w:lang w:eastAsia="es-CO"/>
        </w:rPr>
        <w:t xml:space="preserve">, emplean el correo electrónico y manejan programas de navegación en la red de redes con una habilidad literalmente innata. Esa es la Sociedad de la Información. Los medios de comunicación se han convertido en el espacio de interacción social por excelencia, lo cual implica mayores facilidades para el intercambio de preocupaciones e ideas pero, también, una riesgosa supeditación a los consorcios que tienen mayor influencia, particularmente en los medios de difusión abierta (o generalista, como les llaman en algunos sitios).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Irradiación.</w:t>
      </w:r>
      <w:r w:rsidRPr="00FA00AC">
        <w:rPr>
          <w:rFonts w:ascii="Arial" w:eastAsia="Times New Roman" w:hAnsi="Arial" w:cs="Arial"/>
          <w:lang w:eastAsia="es-CO"/>
        </w:rPr>
        <w:t xml:space="preserve"> La Sociedad de la Información también se distingue por la distancia hoy prácticamente ilimitada que alcanza el intercambio de mensajes. Las barreras geográficas se difuminan; las distancias físicas se vuelven relativas al menos en comparación con el pasado reciente. Ya no tenemos que esperar varios meses para que una carta nuestra llegue de un país a otro. Ni siquiera debemos padecer las interrupciones de la telefonía convencional. Hoy en día basta con enviar un correo electrónico, o e-mail, para ponernos en contacto con alguien a quien incluso posiblemente no conocemos y en un país cuyas coordenadas tal vez tampoco identificamos del todo.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 xml:space="preserve">Velocidad. </w:t>
      </w:r>
      <w:r w:rsidRPr="00FA00AC">
        <w:rPr>
          <w:rFonts w:ascii="Arial" w:eastAsia="Times New Roman" w:hAnsi="Arial" w:cs="Arial"/>
          <w:lang w:eastAsia="es-CO"/>
        </w:rPr>
        <w:t xml:space="preserve">La comunicación, salvo fallas técnicas, se ha vuelto instantánea. Ya no es preciso aguardar varios días, o aún más, para recibir la respuesta del destinatario de un mensaje nuestro e incluso existen mecanismos para entablar comunicación simultánea a precios mucho más bajos que los de la telefonía tradicional.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Multilateralidad / Centralidad</w:t>
      </w:r>
      <w:r w:rsidRPr="00FA00AC">
        <w:rPr>
          <w:rFonts w:ascii="Arial" w:eastAsia="Times New Roman" w:hAnsi="Arial" w:cs="Arial"/>
          <w:lang w:eastAsia="es-CO"/>
        </w:rPr>
        <w:t>. Las capacidades técnicas de la comunicación contemporánea permiten que recibamos información de todas partes, aunque lo más frecuente es que la mayor parte de la información que circula por el mundo surja de unos cuantos sitios. En todos los países hay estaciones de televisión y radio y en muchos de ellos, producción cinematográfica</w:t>
      </w:r>
      <w:proofErr w:type="gramStart"/>
      <w:r w:rsidRPr="00FA00AC">
        <w:rPr>
          <w:rFonts w:ascii="Arial" w:eastAsia="Times New Roman" w:hAnsi="Arial" w:cs="Arial"/>
          <w:lang w:eastAsia="es-CO"/>
        </w:rPr>
        <w:t>..</w:t>
      </w:r>
      <w:proofErr w:type="gramEnd"/>
      <w:r w:rsidRPr="00FA00AC">
        <w:rPr>
          <w:rFonts w:ascii="Arial" w:eastAsia="Times New Roman" w:hAnsi="Arial" w:cs="Arial"/>
          <w:lang w:eastAsia="es-CO"/>
        </w:rPr>
        <w:t xml:space="preserve"> Sin embargo el contenido de las series y los filmes más conocidos en todo el mundo suele ser elaborado en las metrópolis culturales. Esa tendencia se mantiene en la Internet, en donde las páginas más visitadas son de origen estadounidense y, todavía, el país con más usuarios de la red de redes sigue siendo Estados Unidos.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Interactividad / Unilateralidad.</w:t>
      </w:r>
      <w:r w:rsidRPr="00FA00AC">
        <w:rPr>
          <w:rFonts w:ascii="Arial" w:eastAsia="Times New Roman" w:hAnsi="Arial" w:cs="Arial"/>
          <w:lang w:eastAsia="es-CO"/>
        </w:rPr>
        <w:t xml:space="preserve"> A diferencia de la comunicación convencional (como la que ofrecen la televisión y la radio tradicionales) los nuevos instrumentos para propagar información permiten que sus usuarios sean no sólo consumidores, sino además productores de sus propios mensajes. En la Internet podemos conocer contenidos de toda índole y, junto con ello, contribuir nosotros mismos a incrementar el caudal de datos disponible en la red de redes. Sin embargo esa capacidad de la Internet sigue siendo poco utilizada. La gran mayoría de sus usuarios son consumidores pasivos de los contenidos que ya existen en la Internet.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Desigualdad.</w:t>
      </w:r>
      <w:r w:rsidRPr="00FA00AC">
        <w:rPr>
          <w:rFonts w:ascii="Arial" w:eastAsia="Times New Roman" w:hAnsi="Arial" w:cs="Arial"/>
          <w:lang w:eastAsia="es-CO"/>
        </w:rPr>
        <w:t xml:space="preserve"> La Sociedad de la Información ofrece tal abundancia de contenidos y tantas posibilidades para la educación y el intercambio entre la gente de todo el mundo, que casi siempre es vista como remedio a las muchas carencias que padece la humanidad. Numerosos autores, especialmente los más conocidos promotores de la Internet, suelen tener visiones fundamentalmente optimistas acerca de las capacidades igualitarias y liberadoras de la red de redes (por ejemplo Gates: 1995 y 1999 y </w:t>
      </w:r>
      <w:proofErr w:type="spellStart"/>
      <w:r w:rsidRPr="00FA00AC">
        <w:rPr>
          <w:rFonts w:ascii="Arial" w:eastAsia="Times New Roman" w:hAnsi="Arial" w:cs="Arial"/>
          <w:lang w:eastAsia="es-CO"/>
        </w:rPr>
        <w:t>Negroponte</w:t>
      </w:r>
      <w:proofErr w:type="spellEnd"/>
      <w:r w:rsidRPr="00FA00AC">
        <w:rPr>
          <w:rFonts w:ascii="Arial" w:eastAsia="Times New Roman" w:hAnsi="Arial" w:cs="Arial"/>
          <w:lang w:eastAsia="es-CO"/>
        </w:rPr>
        <w:t xml:space="preserve">, 1995). Sin embargo la Internet, igual que cualquier otro instrumento para la propagación y el intercambio de información, no resuelve por sí sola los problemas del mundo. De hecho, ha sido casi inevitable que reproduzca algunas de las desigualdades más notables que hay en nuestros países. Mientras las naciones más industrializadas extienden el acceso a la red de redes entre porcentajes cada vez más altos de sus ciudadanos, la Internet sigue siendo ajena a casi la totalidad de la gente en los países más pobres o incluso en zonas o entre segmentos de la población marginados aún en los países más desarrollados.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 xml:space="preserve">Heterogeneidad. </w:t>
      </w:r>
      <w:r w:rsidRPr="00FA00AC">
        <w:rPr>
          <w:rFonts w:ascii="Arial" w:eastAsia="Times New Roman" w:hAnsi="Arial" w:cs="Arial"/>
          <w:lang w:eastAsia="es-CO"/>
        </w:rPr>
        <w:t xml:space="preserve">En los medios contemporáneos y particularmente en la Internet se duplican –y multiplican– actitudes, opiniones, pensamientos y circunstancias que están presentes en nuestras sociedades. Si en estas sociedades hay creatividad, inteligencia y arte, sin duda algo de eso se reflejará en los nuevos espacios de la Sociedad de la Información. Pero de la misma manera, puesto que en nuestras sociedades también tenemos prejuicios, abusos, insolencias y crímenes, también esas actitudes y posiciones estarán expresadas en estos medios. Particularmente, la Internet se ha convertido en foro para manifestaciones de toda índole aunque con frecuencia otros medios exageran la existencia de contenidos de carácter agresivo o incómodo, según el punto de vista de quien los aprecie.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 xml:space="preserve">Desorientación. </w:t>
      </w:r>
      <w:r w:rsidRPr="00FA00AC">
        <w:rPr>
          <w:rFonts w:ascii="Arial" w:eastAsia="Times New Roman" w:hAnsi="Arial" w:cs="Arial"/>
          <w:lang w:eastAsia="es-CO"/>
        </w:rPr>
        <w:t xml:space="preserve">La enorme y creciente cantidad de información a la que podemos tener acceso no sólo es oportunidad de desarrollo social y personal. También y antes que nada, se ha convertido en desafío cotidiano y en motivo de agobio para quienes recibimos o podemos encontrar millares de noticias, símbolos, declaraciones, imágenes e incitaciones de casi cualquier índole a través de los medios y especialmente en la red de redes. Esa plétora de datos no es necesariamente fuente de enriquecimiento cultural, sino a veces de aturdimiento personal y colectivo. El empleo de los nuevos medios requiere destrezas que van más allá de la habilidad para abrir un programa o poner en marcha un equipo de cómputo. Se necesitan aprendizajes específicos para elegir entre aquello que nos resulta útil, y lo mucho de lo que podemos prescindir. </w:t>
      </w:r>
    </w:p>
    <w:p w:rsidR="00FA00AC" w:rsidRPr="00FA00AC" w:rsidRDefault="00FA00AC" w:rsidP="00650830">
      <w:pPr>
        <w:numPr>
          <w:ilvl w:val="0"/>
          <w:numId w:val="5"/>
        </w:numPr>
        <w:spacing w:before="100" w:beforeAutospacing="1" w:after="100" w:afterAutospacing="1" w:line="240" w:lineRule="auto"/>
        <w:ind w:left="1944"/>
        <w:jc w:val="both"/>
        <w:rPr>
          <w:rFonts w:ascii="Arial" w:eastAsia="Times New Roman" w:hAnsi="Arial" w:cs="Arial"/>
          <w:lang w:eastAsia="es-CO"/>
        </w:rPr>
      </w:pPr>
      <w:r w:rsidRPr="00FA00AC">
        <w:rPr>
          <w:rFonts w:ascii="Arial" w:eastAsia="Times New Roman" w:hAnsi="Arial" w:cs="Arial"/>
          <w:b/>
          <w:bCs/>
          <w:lang w:eastAsia="es-CO"/>
        </w:rPr>
        <w:t xml:space="preserve">Ciudadanía pasiva. </w:t>
      </w:r>
      <w:r w:rsidRPr="00FA00AC">
        <w:rPr>
          <w:rFonts w:ascii="Arial" w:eastAsia="Times New Roman" w:hAnsi="Arial" w:cs="Arial"/>
          <w:lang w:eastAsia="es-CO"/>
        </w:rPr>
        <w:t xml:space="preserve">La dispersión y abundancia de mensajes, la preponderancia de los contenidos de carácter comercial y particularmente propagados por grandes consorcios mediáticos y la ausencia de capacitación y reflexión suficientes sobre estos temas, suelen aunarse para que en la Sociedad de la Información el consumo prevalezca sobre la creatividad y el intercambio mercantil sea más frecuente que el intercambio de conocimientos. No pretendemos que no haya intereses comerciales en los nuevos medios –al contrario, ellos suelen ser el motor principal para la expansión de la tecnología y de los contenidos–. Pero sí es pertinente señalar esa tendencia, que se ha sobrepuesto a los proyectos más altruistas que han pretendido que la Sociedad de la Información sea un nuevo estadio en el desarrollo cultural y en la humanización misma de nuestras sociedades. </w:t>
      </w:r>
    </w:p>
    <w:p w:rsidR="00FA00AC" w:rsidRPr="00FA00AC" w:rsidRDefault="00FA00AC" w:rsidP="00650830">
      <w:pPr>
        <w:spacing w:before="100" w:beforeAutospacing="1" w:after="100" w:afterAutospacing="1" w:line="240" w:lineRule="auto"/>
        <w:ind w:left="1332"/>
        <w:jc w:val="both"/>
        <w:rPr>
          <w:rFonts w:ascii="Arial" w:eastAsia="Times New Roman" w:hAnsi="Arial" w:cs="Arial"/>
          <w:lang w:eastAsia="es-CO"/>
        </w:rPr>
      </w:pPr>
      <w:r w:rsidRPr="00FA00AC">
        <w:rPr>
          <w:rFonts w:ascii="Arial" w:eastAsia="Times New Roman" w:hAnsi="Arial" w:cs="Arial"/>
          <w:lang w:eastAsia="es-CO"/>
        </w:rPr>
        <w:t xml:space="preserve">La Sociedad de la Información es expresión de las realidades y capacidades de los medios de comunicación más nuevos, o renovados merced a los desarrollos tecnológicos que se consolidaron en la última década del siglo: la televisión, el almacenamiento de información, la propagación de video, sonido y textos, han podido comprimirse en soportes de almacenamiento como los discos compactos o a través de señales que no podrían conducir todos esos datos si no hubieran sido traducidos a formatos digitales. La digitalización de la información es el sustento de la nueva revolución informática. Su expresión hasta ahora más compleja, aunque sin duda seguirá desarrollándose para quizá asumir nuevos formatos en el mediano plazo, es la Internet. </w:t>
      </w:r>
    </w:p>
    <w:p w:rsidR="00FA00AC" w:rsidRDefault="00041854" w:rsidP="00650830">
      <w:pPr>
        <w:jc w:val="both"/>
        <w:rPr>
          <w:b/>
          <w:sz w:val="32"/>
          <w:szCs w:val="32"/>
        </w:rPr>
      </w:pPr>
      <w:r>
        <w:rPr>
          <w:b/>
          <w:sz w:val="32"/>
          <w:szCs w:val="32"/>
        </w:rPr>
        <w:t>Bibliografía</w:t>
      </w:r>
    </w:p>
    <w:p w:rsidR="00041854" w:rsidRPr="00BE55A1" w:rsidRDefault="00041854" w:rsidP="00041854">
      <w:pPr>
        <w:rPr>
          <w:rFonts w:ascii="Arial" w:hAnsi="Arial" w:cs="Arial"/>
        </w:rPr>
      </w:pPr>
      <w:hyperlink r:id="rId74" w:history="1">
        <w:r w:rsidRPr="00BE55A1">
          <w:rPr>
            <w:rStyle w:val="Hipervnculo"/>
            <w:rFonts w:ascii="Arial" w:hAnsi="Arial" w:cs="Arial"/>
            <w:color w:val="auto"/>
          </w:rPr>
          <w:t>http://es.wikipedia.org/wiki/Sociedad_de_la_informaci%C3%B3n</w:t>
        </w:r>
      </w:hyperlink>
    </w:p>
    <w:p w:rsidR="00041854" w:rsidRPr="00BE55A1" w:rsidRDefault="00041854" w:rsidP="00041854">
      <w:pPr>
        <w:rPr>
          <w:rFonts w:ascii="Arial" w:hAnsi="Arial" w:cs="Arial"/>
        </w:rPr>
      </w:pPr>
      <w:hyperlink r:id="rId75" w:history="1">
        <w:r w:rsidRPr="00BE55A1">
          <w:rPr>
            <w:rStyle w:val="Hipervnculo"/>
            <w:rFonts w:ascii="Arial" w:hAnsi="Arial" w:cs="Arial"/>
            <w:color w:val="auto"/>
          </w:rPr>
          <w:t>http://www.monografias.com/trabajos15/sociedad-informac/sociedad-informac.shtml</w:t>
        </w:r>
      </w:hyperlink>
    </w:p>
    <w:p w:rsidR="00041854" w:rsidRPr="00BE55A1" w:rsidRDefault="00041854" w:rsidP="00041854">
      <w:pPr>
        <w:rPr>
          <w:rFonts w:ascii="Arial" w:hAnsi="Arial" w:cs="Arial"/>
        </w:rPr>
      </w:pPr>
      <w:hyperlink r:id="rId76" w:history="1">
        <w:r w:rsidRPr="00BE55A1">
          <w:rPr>
            <w:rStyle w:val="Hipervnculo"/>
            <w:rFonts w:ascii="Arial" w:hAnsi="Arial" w:cs="Arial"/>
            <w:color w:val="auto"/>
          </w:rPr>
          <w:t>http://www.oei.es/revistactsi/numero1/trejo.htm</w:t>
        </w:r>
      </w:hyperlink>
    </w:p>
    <w:p w:rsidR="00041854" w:rsidRPr="00041854" w:rsidRDefault="00041854" w:rsidP="00650830">
      <w:pPr>
        <w:jc w:val="both"/>
        <w:rPr>
          <w:b/>
          <w:sz w:val="32"/>
          <w:szCs w:val="32"/>
        </w:rPr>
      </w:pPr>
    </w:p>
    <w:sectPr w:rsidR="00041854" w:rsidRPr="00041854" w:rsidSect="00420DF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1B77"/>
    <w:multiLevelType w:val="multilevel"/>
    <w:tmpl w:val="C0FC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04999"/>
    <w:multiLevelType w:val="multilevel"/>
    <w:tmpl w:val="8D42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E02A9A"/>
    <w:multiLevelType w:val="multilevel"/>
    <w:tmpl w:val="0D1E9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696D63"/>
    <w:multiLevelType w:val="multilevel"/>
    <w:tmpl w:val="88AA7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E544A3F"/>
    <w:multiLevelType w:val="multilevel"/>
    <w:tmpl w:val="6E30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A00AC"/>
    <w:rsid w:val="00041854"/>
    <w:rsid w:val="002A0DBD"/>
    <w:rsid w:val="0030521D"/>
    <w:rsid w:val="00420DFA"/>
    <w:rsid w:val="00517766"/>
    <w:rsid w:val="00650830"/>
    <w:rsid w:val="00865247"/>
    <w:rsid w:val="00A02593"/>
    <w:rsid w:val="00FA00A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D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00AC"/>
    <w:rPr>
      <w:color w:val="0000FF"/>
      <w:u w:val="single"/>
    </w:rPr>
  </w:style>
  <w:style w:type="paragraph" w:styleId="NormalWeb">
    <w:name w:val="Normal (Web)"/>
    <w:basedOn w:val="Normal"/>
    <w:uiPriority w:val="99"/>
    <w:semiHidden/>
    <w:unhideWhenUsed/>
    <w:rsid w:val="00FA00AC"/>
    <w:pPr>
      <w:spacing w:before="100" w:beforeAutospacing="1" w:after="100" w:afterAutospacing="1" w:line="240" w:lineRule="auto"/>
      <w:ind w:left="612"/>
      <w:jc w:val="both"/>
    </w:pPr>
    <w:rPr>
      <w:rFonts w:ascii="Arial" w:eastAsia="Times New Roman" w:hAnsi="Arial" w:cs="Arial"/>
      <w:lang w:eastAsia="es-CO"/>
    </w:rPr>
  </w:style>
</w:styles>
</file>

<file path=word/webSettings.xml><?xml version="1.0" encoding="utf-8"?>
<w:webSettings xmlns:r="http://schemas.openxmlformats.org/officeDocument/2006/relationships" xmlns:w="http://schemas.openxmlformats.org/wordprocessingml/2006/main">
  <w:divs>
    <w:div w:id="955867664">
      <w:bodyDiv w:val="1"/>
      <w:marLeft w:val="0"/>
      <w:marRight w:val="0"/>
      <w:marTop w:val="510"/>
      <w:marBottom w:val="0"/>
      <w:divBdr>
        <w:top w:val="none" w:sz="0" w:space="0" w:color="auto"/>
        <w:left w:val="none" w:sz="0" w:space="0" w:color="auto"/>
        <w:bottom w:val="none" w:sz="0" w:space="0" w:color="auto"/>
        <w:right w:val="none" w:sz="0" w:space="0" w:color="auto"/>
      </w:divBdr>
      <w:divsChild>
        <w:div w:id="260260503">
          <w:marLeft w:val="0"/>
          <w:marRight w:val="0"/>
          <w:marTop w:val="0"/>
          <w:marBottom w:val="0"/>
          <w:divBdr>
            <w:top w:val="none" w:sz="0" w:space="0" w:color="auto"/>
            <w:left w:val="none" w:sz="0" w:space="0" w:color="auto"/>
            <w:bottom w:val="none" w:sz="0" w:space="0" w:color="auto"/>
            <w:right w:val="none" w:sz="0" w:space="0" w:color="auto"/>
          </w:divBdr>
          <w:divsChild>
            <w:div w:id="1807703287">
              <w:marLeft w:val="0"/>
              <w:marRight w:val="0"/>
              <w:marTop w:val="0"/>
              <w:marBottom w:val="0"/>
              <w:divBdr>
                <w:top w:val="none" w:sz="0" w:space="0" w:color="auto"/>
                <w:left w:val="none" w:sz="0" w:space="0" w:color="auto"/>
                <w:bottom w:val="none" w:sz="0" w:space="0" w:color="auto"/>
                <w:right w:val="none" w:sz="0" w:space="0" w:color="auto"/>
              </w:divBdr>
              <w:divsChild>
                <w:div w:id="524370494">
                  <w:marLeft w:val="0"/>
                  <w:marRight w:val="0"/>
                  <w:marTop w:val="0"/>
                  <w:marBottom w:val="0"/>
                  <w:divBdr>
                    <w:top w:val="none" w:sz="0" w:space="0" w:color="auto"/>
                    <w:left w:val="none" w:sz="0" w:space="0" w:color="auto"/>
                    <w:bottom w:val="none" w:sz="0" w:space="0" w:color="auto"/>
                    <w:right w:val="none" w:sz="0" w:space="0" w:color="auto"/>
                  </w:divBdr>
                  <w:divsChild>
                    <w:div w:id="1949312801">
                      <w:marLeft w:val="0"/>
                      <w:marRight w:val="0"/>
                      <w:marTop w:val="0"/>
                      <w:marBottom w:val="0"/>
                      <w:divBdr>
                        <w:top w:val="none" w:sz="0" w:space="0" w:color="auto"/>
                        <w:left w:val="none" w:sz="0" w:space="0" w:color="auto"/>
                        <w:bottom w:val="none" w:sz="0" w:space="0" w:color="auto"/>
                        <w:right w:val="none" w:sz="0" w:space="0" w:color="auto"/>
                      </w:divBdr>
                      <w:divsChild>
                        <w:div w:id="276331929">
                          <w:marLeft w:val="0"/>
                          <w:marRight w:val="0"/>
                          <w:marTop w:val="0"/>
                          <w:marBottom w:val="0"/>
                          <w:divBdr>
                            <w:top w:val="none" w:sz="0" w:space="0" w:color="auto"/>
                            <w:left w:val="none" w:sz="0" w:space="0" w:color="auto"/>
                            <w:bottom w:val="none" w:sz="0" w:space="0" w:color="auto"/>
                            <w:right w:val="none" w:sz="0" w:space="0" w:color="auto"/>
                          </w:divBdr>
                          <w:divsChild>
                            <w:div w:id="19625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7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5/induemp/induemp.shtml" TargetMode="External"/><Relationship Id="rId18" Type="http://schemas.openxmlformats.org/officeDocument/2006/relationships/hyperlink" Target="http://www.monografias.com/trabajos4/leyes/leyes.shtml" TargetMode="External"/><Relationship Id="rId26" Type="http://schemas.openxmlformats.org/officeDocument/2006/relationships/hyperlink" Target="http://www.monografias.com/trabajos56/marc/marc.shtml" TargetMode="External"/><Relationship Id="rId39" Type="http://schemas.openxmlformats.org/officeDocument/2006/relationships/hyperlink" Target="http://www.monografias.com/trabajos/ofertaydemanda/ofertaydemanda.shtml" TargetMode="External"/><Relationship Id="rId21" Type="http://schemas.openxmlformats.org/officeDocument/2006/relationships/hyperlink" Target="http://www.monografias.com/trabajos11/norma/norma.shtml" TargetMode="External"/><Relationship Id="rId34" Type="http://schemas.openxmlformats.org/officeDocument/2006/relationships/hyperlink" Target="http://www.monografias.com/trabajos16/configuraciones-productivas/configuraciones-productivas.shtml" TargetMode="External"/><Relationship Id="rId42" Type="http://schemas.openxmlformats.org/officeDocument/2006/relationships/hyperlink" Target="http://www.monografias.com/trabajos13/mapro/mapro.shtml" TargetMode="External"/><Relationship Id="rId47" Type="http://schemas.openxmlformats.org/officeDocument/2006/relationships/hyperlink" Target="http://www.monografias.com/trabajos54/produccion-sistema-economico/produccion-sistema-economico.shtml" TargetMode="External"/><Relationship Id="rId50" Type="http://schemas.openxmlformats.org/officeDocument/2006/relationships/hyperlink" Target="http://www.monografias.com/trabajos/buscadores/buscadores.shtml" TargetMode="External"/><Relationship Id="rId55" Type="http://schemas.openxmlformats.org/officeDocument/2006/relationships/hyperlink" Target="http://www.monografias.com/trabajos15/computadoras/computadoras.shtml" TargetMode="External"/><Relationship Id="rId63" Type="http://schemas.openxmlformats.org/officeDocument/2006/relationships/hyperlink" Target="http://www.monografias.com/trabajos6/juti/juti.shtml" TargetMode="External"/><Relationship Id="rId68" Type="http://schemas.openxmlformats.org/officeDocument/2006/relationships/hyperlink" Target="http://www.monografias.com/trabajos14/verific-servicios/verific-servicios.shtml" TargetMode="External"/><Relationship Id="rId76" Type="http://schemas.openxmlformats.org/officeDocument/2006/relationships/hyperlink" Target="http://www.oei.es/revistactsi/numero1/trejo.htm" TargetMode="External"/><Relationship Id="rId7" Type="http://schemas.openxmlformats.org/officeDocument/2006/relationships/hyperlink" Target="http://www.monografias.com/trabajos12/dispalm/dispalm.shtml" TargetMode="External"/><Relationship Id="rId71" Type="http://schemas.openxmlformats.org/officeDocument/2006/relationships/hyperlink" Target="http://www.monografias.com/trabajos901/interaccion-comunicacion-exploracion-teorica-conceptual/interaccion-comunicacion-exploracion-teorica-conceptual.shtml" TargetMode="External"/><Relationship Id="rId2" Type="http://schemas.openxmlformats.org/officeDocument/2006/relationships/styles" Target="styles.xml"/><Relationship Id="rId16" Type="http://schemas.openxmlformats.org/officeDocument/2006/relationships/hyperlink" Target="http://www.monografias.com/trabajos37/historia-television/historia-television.shtml" TargetMode="External"/><Relationship Id="rId29" Type="http://schemas.openxmlformats.org/officeDocument/2006/relationships/hyperlink" Target="http://www.monografias.com/Quimica/index.shtml" TargetMode="External"/><Relationship Id="rId11" Type="http://schemas.openxmlformats.org/officeDocument/2006/relationships/hyperlink" Target="http://www.monografias.com/trabajos35/el-poder/el-poder.shtml" TargetMode="External"/><Relationship Id="rId24" Type="http://schemas.openxmlformats.org/officeDocument/2006/relationships/hyperlink" Target="http://www.monografias.com/trabajos7/bafux/bafux.shtml" TargetMode="External"/><Relationship Id="rId32" Type="http://schemas.openxmlformats.org/officeDocument/2006/relationships/hyperlink" Target="http://www.monografias.com/trabajos/explodemo/explodemo.shtml" TargetMode="External"/><Relationship Id="rId37" Type="http://schemas.openxmlformats.org/officeDocument/2006/relationships/hyperlink" Target="http://www.monografias.com/trabajos15/la-estadistica/la-estadistica.shtml" TargetMode="External"/><Relationship Id="rId40" Type="http://schemas.openxmlformats.org/officeDocument/2006/relationships/hyperlink" Target="http://www.monografias.com/trabajos12/eleynewt/eleynewt.shtml" TargetMode="External"/><Relationship Id="rId45" Type="http://schemas.openxmlformats.org/officeDocument/2006/relationships/hyperlink" Target="http://www.monografias.com/trabajos13/mercado/mercado.shtml" TargetMode="External"/><Relationship Id="rId53" Type="http://schemas.openxmlformats.org/officeDocument/2006/relationships/hyperlink" Target="http://www.monografias.com/trabajos3/gerenylider/gerenylider.shtml" TargetMode="External"/><Relationship Id="rId58" Type="http://schemas.openxmlformats.org/officeDocument/2006/relationships/hyperlink" Target="http://www.monografias.com/trabajos6/diop/diop.shtml" TargetMode="External"/><Relationship Id="rId66" Type="http://schemas.openxmlformats.org/officeDocument/2006/relationships/hyperlink" Target="http://www.monografias.com/trabajos33/telecomunicaciones/telecomunicaciones.shtml" TargetMode="External"/><Relationship Id="rId74" Type="http://schemas.openxmlformats.org/officeDocument/2006/relationships/hyperlink" Target="http://es.wikipedia.org/wiki/Sociedad_de_la_informaci%C3%B3n" TargetMode="External"/><Relationship Id="rId5" Type="http://schemas.openxmlformats.org/officeDocument/2006/relationships/hyperlink" Target="http://es.wikipedia.org/wiki/Informaci%C3%B3n" TargetMode="External"/><Relationship Id="rId15" Type="http://schemas.openxmlformats.org/officeDocument/2006/relationships/hyperlink" Target="http://www.monografias.com/trabajos13/radio/radio.shtml" TargetMode="External"/><Relationship Id="rId23" Type="http://schemas.openxmlformats.org/officeDocument/2006/relationships/hyperlink" Target="http://www.monografias.com/trabajos3/macroeconomia/macroeconomia.shtml" TargetMode="External"/><Relationship Id="rId28" Type="http://schemas.openxmlformats.org/officeDocument/2006/relationships/hyperlink" Target="http://www.monografias.com/trabajos11/teosis/teosis.shtml" TargetMode="External"/><Relationship Id="rId36" Type="http://schemas.openxmlformats.org/officeDocument/2006/relationships/hyperlink" Target="http://www.monografias.com/trabajos6/maca/maca.shtml" TargetMode="External"/><Relationship Id="rId49" Type="http://schemas.openxmlformats.org/officeDocument/2006/relationships/hyperlink" Target="http://www.monografias.com/trabajos15/topologias-neural/topologias-neural.shtml" TargetMode="External"/><Relationship Id="rId57" Type="http://schemas.openxmlformats.org/officeDocument/2006/relationships/hyperlink" Target="http://www.monografias.com/Computacion/Redes/" TargetMode="External"/><Relationship Id="rId61" Type="http://schemas.openxmlformats.org/officeDocument/2006/relationships/hyperlink" Target="http://www.monografias.com/trabajos11/basda/basda.shtml" TargetMode="External"/><Relationship Id="rId10" Type="http://schemas.openxmlformats.org/officeDocument/2006/relationships/hyperlink" Target="http://www.monografias.com/trabajos15/calidad-serv/calidad-serv.shtml" TargetMode="External"/><Relationship Id="rId19" Type="http://schemas.openxmlformats.org/officeDocument/2006/relationships/hyperlink" Target="http://www.monografias.com/trabajos5/segu/segu.shtml" TargetMode="External"/><Relationship Id="rId31" Type="http://schemas.openxmlformats.org/officeDocument/2006/relationships/hyperlink" Target="http://www.monografias.com/trabajos4/refrec/refrec.shtml" TargetMode="External"/><Relationship Id="rId44" Type="http://schemas.openxmlformats.org/officeDocument/2006/relationships/hyperlink" Target="http://www.monografias.com/Agricultura_y_Ganaderia/index.shtml" TargetMode="External"/><Relationship Id="rId52" Type="http://schemas.openxmlformats.org/officeDocument/2006/relationships/hyperlink" Target="http://www.monografias.com/trabajos14/administ-procesos/administ-procesos.shtml" TargetMode="External"/><Relationship Id="rId60" Type="http://schemas.openxmlformats.org/officeDocument/2006/relationships/hyperlink" Target="http://www.monografias.com/trabajos6/dige/dige.shtml" TargetMode="External"/><Relationship Id="rId65" Type="http://schemas.openxmlformats.org/officeDocument/2006/relationships/hyperlink" Target="http://www.monografias.com/trabajos54/modelo-acuerdo-fusion/modelo-acuerdo-fusion.shtml" TargetMode="External"/><Relationship Id="rId73" Type="http://schemas.openxmlformats.org/officeDocument/2006/relationships/hyperlink" Target="http://www.monografias.com/trabajos36/signos-simbolos/signos-simbolos.s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2/fundteo/fundteo.shtml" TargetMode="External"/><Relationship Id="rId14" Type="http://schemas.openxmlformats.org/officeDocument/2006/relationships/hyperlink" Target="http://www.monografias.com/trabajos10/ponency/ponency.shtml" TargetMode="External"/><Relationship Id="rId22" Type="http://schemas.openxmlformats.org/officeDocument/2006/relationships/hyperlink" Target="http://www.monografias.com/trabajos14/nuevmicro/nuevmicro.shtml" TargetMode="External"/><Relationship Id="rId27" Type="http://schemas.openxmlformats.org/officeDocument/2006/relationships/hyperlink" Target="http://www.monografias.com/trabajos13/mercado/mercado.shtml" TargetMode="External"/><Relationship Id="rId30" Type="http://schemas.openxmlformats.org/officeDocument/2006/relationships/hyperlink" Target="http://www.monografias.com/trabajos35/consumo-inversion/consumo-inversion.shtml" TargetMode="External"/><Relationship Id="rId35" Type="http://schemas.openxmlformats.org/officeDocument/2006/relationships/hyperlink" Target="http://www.monografias.com/trabajos14/verific-servicios/verific-servicios.shtml" TargetMode="External"/><Relationship Id="rId43" Type="http://schemas.openxmlformats.org/officeDocument/2006/relationships/hyperlink" Target="http://www.monografias.com/trabajos16/industria-ingenieria/industria-ingenieria.shtml" TargetMode="External"/><Relationship Id="rId48" Type="http://schemas.openxmlformats.org/officeDocument/2006/relationships/hyperlink" Target="http://www.monografias.com/trabajos14/propiedadmateriales/propiedadmateriales.shtml" TargetMode="External"/><Relationship Id="rId56" Type="http://schemas.openxmlformats.org/officeDocument/2006/relationships/hyperlink" Target="http://www.monografias.com/trabajos10/sociol/sociol.shtml" TargetMode="External"/><Relationship Id="rId64" Type="http://schemas.openxmlformats.org/officeDocument/2006/relationships/hyperlink" Target="http://www.monografias.com/trabajos14/globalizacion/globalizacion.shtml" TargetMode="External"/><Relationship Id="rId69" Type="http://schemas.openxmlformats.org/officeDocument/2006/relationships/hyperlink" Target="http://www.monografias.com/Computacion/Programacion/" TargetMode="External"/><Relationship Id="rId77" Type="http://schemas.openxmlformats.org/officeDocument/2006/relationships/fontTable" Target="fontTable.xml"/><Relationship Id="rId8" Type="http://schemas.openxmlformats.org/officeDocument/2006/relationships/hyperlink" Target="http://www.monografias.com/trabajos15/computadoras/computadoras.shtml" TargetMode="External"/><Relationship Id="rId51" Type="http://schemas.openxmlformats.org/officeDocument/2006/relationships/hyperlink" Target="http://www.monografias.com/trabajos5/sisope/sisope.shtml" TargetMode="External"/><Relationship Id="rId72" Type="http://schemas.openxmlformats.org/officeDocument/2006/relationships/hyperlink" Target="http://www.monografias.com/trabajos11/basda/basda.shtml" TargetMode="External"/><Relationship Id="rId3" Type="http://schemas.openxmlformats.org/officeDocument/2006/relationships/settings" Target="settings.xml"/><Relationship Id="rId12" Type="http://schemas.openxmlformats.org/officeDocument/2006/relationships/hyperlink" Target="http://www.monografias.com/trabajos34/innovacion-y-competitividad/innovacion-y-competitividad.shtml" TargetMode="External"/><Relationship Id="rId17" Type="http://schemas.openxmlformats.org/officeDocument/2006/relationships/hyperlink" Target="http://www.monografias.com/trabajos11/teopub/teopub.shtml" TargetMode="External"/><Relationship Id="rId25" Type="http://schemas.openxmlformats.org/officeDocument/2006/relationships/hyperlink" Target="http://www.monografias.com/trabajos/fintrabajo/fintrabajo.shtml" TargetMode="External"/><Relationship Id="rId33" Type="http://schemas.openxmlformats.org/officeDocument/2006/relationships/hyperlink" Target="http://www.monografias.com/trabajos7/esun/esun.shtml" TargetMode="External"/><Relationship Id="rId38" Type="http://schemas.openxmlformats.org/officeDocument/2006/relationships/hyperlink" Target="http://www.monografias.com/trabajos34/el-trabajo/el-trabajo.shtml" TargetMode="External"/><Relationship Id="rId46" Type="http://schemas.openxmlformats.org/officeDocument/2006/relationships/hyperlink" Target="http://www.monografias.com/trabajos13/renla/renla.shtml" TargetMode="External"/><Relationship Id="rId59" Type="http://schemas.openxmlformats.org/officeDocument/2006/relationships/hyperlink" Target="http://www.monografias.com/trabajos16/acto-de-comercio/acto-de-comercio.shtml" TargetMode="External"/><Relationship Id="rId67" Type="http://schemas.openxmlformats.org/officeDocument/2006/relationships/hyperlink" Target="http://www.monografias.com/trabajos5/adoles/adoles.shtml" TargetMode="External"/><Relationship Id="rId20" Type="http://schemas.openxmlformats.org/officeDocument/2006/relationships/hyperlink" Target="http://www.monografias.com/Salud/index.shtml" TargetMode="External"/><Relationship Id="rId41" Type="http://schemas.openxmlformats.org/officeDocument/2006/relationships/hyperlink" Target="http://www.monografias.com/Fisica/index.shtml" TargetMode="External"/><Relationship Id="rId54" Type="http://schemas.openxmlformats.org/officeDocument/2006/relationships/hyperlink" Target="http://www.monografias.com/trabajos6/auti/auti.shtml" TargetMode="External"/><Relationship Id="rId62" Type="http://schemas.openxmlformats.org/officeDocument/2006/relationships/hyperlink" Target="http://www.monografias.com/trabajos16/fijacion-precios/fijacion-precios.shtml" TargetMode="External"/><Relationship Id="rId70" Type="http://schemas.openxmlformats.org/officeDocument/2006/relationships/hyperlink" Target="http://www.monografias.com/trabajos16/contabilidad-mercantil/contabilidad-mercantil.shtml" TargetMode="External"/><Relationship Id="rId75" Type="http://schemas.openxmlformats.org/officeDocument/2006/relationships/hyperlink" Target="http://www.monografias.com/trabajos15/sociedad-informac/sociedad-informac.shtml" TargetMode="External"/><Relationship Id="rId1" Type="http://schemas.openxmlformats.org/officeDocument/2006/relationships/numbering" Target="numbering.xml"/><Relationship Id="rId6" Type="http://schemas.openxmlformats.org/officeDocument/2006/relationships/hyperlink" Target="http://www.monografias.com/trabajos901/evolucion-historica-concepciones-tiempo/evolucion-historica-concepciones-tiempo.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3910</Words>
  <Characters>21507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2011-11-18T02:37:00Z</dcterms:created>
  <dcterms:modified xsi:type="dcterms:W3CDTF">2011-11-18T02:44:00Z</dcterms:modified>
</cp:coreProperties>
</file>