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AD" w:rsidRPr="007E52AD" w:rsidRDefault="007E52AD" w:rsidP="007E52A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24"/>
          <w:lang w:val="es-ES" w:eastAsia="es-PA"/>
        </w:rPr>
      </w:pPr>
      <w:r w:rsidRPr="007E52AD">
        <w:rPr>
          <w:rFonts w:ascii="Arial" w:eastAsia="Times New Roman" w:hAnsi="Arial" w:cs="Arial"/>
          <w:b/>
          <w:sz w:val="32"/>
          <w:szCs w:val="24"/>
          <w:lang w:val="es-ES" w:eastAsia="es-PA"/>
        </w:rPr>
        <w:t xml:space="preserve">Scott </w:t>
      </w:r>
      <w:proofErr w:type="spellStart"/>
      <w:r w:rsidRPr="007E52AD">
        <w:rPr>
          <w:rFonts w:ascii="Arial" w:eastAsia="Times New Roman" w:hAnsi="Arial" w:cs="Arial"/>
          <w:b/>
          <w:sz w:val="32"/>
          <w:szCs w:val="24"/>
          <w:lang w:val="es-ES" w:eastAsia="es-PA"/>
        </w:rPr>
        <w:t>McNealy</w:t>
      </w:r>
      <w:proofErr w:type="spellEnd"/>
    </w:p>
    <w:p w:rsidR="007E52AD" w:rsidRPr="007E52AD" w:rsidRDefault="007E52AD" w:rsidP="007E52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Si bien el año pasado dejó de estar a cargo de la Presidencia Ejecutiva de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Sun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, no puede dejar de relacionarse el nombre de Scott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McNealy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con la compañía.</w:t>
      </w:r>
    </w:p>
    <w:p w:rsidR="007E52AD" w:rsidRPr="007E52AD" w:rsidRDefault="007E52AD" w:rsidP="007E52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Es que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McNealy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es uno de los históricos de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Sillicon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Valley; es, ni más ni menos, que uno de sus fundadores de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Sun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, allá por el año 1982, y quien a partir de 1984, estuvo durante 22 años al frente de la presidencia.</w:t>
      </w:r>
    </w:p>
    <w:p w:rsidR="007E52AD" w:rsidRPr="007E52AD" w:rsidRDefault="007E52AD" w:rsidP="007E52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Hijo de un alto ejecutivo de American Motors en Detroit, quizás por eso sintió atracción desde chico por el mundo de los negocios. Y si bien durante su adolescencia no fue un alumno brillante, lo cierto es que se recibió en la Universidad de Harvard y luego ingresó en la Escuela de Negocios de la Universidad de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Standford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, en California, en donde se graduó hacia 1980.</w:t>
      </w:r>
    </w:p>
    <w:p w:rsidR="007E52AD" w:rsidRPr="007E52AD" w:rsidRDefault="007E52AD" w:rsidP="007E52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Antes de fundar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Sun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Microsystems, en 1982, junto con Bill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Joy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(uno de los pioneros del </w:t>
      </w:r>
      <w:hyperlink r:id="rId4" w:history="1">
        <w:r w:rsidRPr="007E52AD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ES" w:eastAsia="es-PA"/>
          </w:rPr>
          <w:t>software</w:t>
        </w:r>
      </w:hyperlink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), Andy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Bechtolsheim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y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Vinod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Khosla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, había estado analizando el proceso de fabricación de una computadora cuando trabajaba en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Onyx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como Gerente de Manufactura (ya en el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Sillicon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Valley).</w:t>
      </w:r>
    </w:p>
    <w:p w:rsidR="007E52AD" w:rsidRPr="007E52AD" w:rsidRDefault="007E52AD" w:rsidP="007E52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Derivada del proyecto SUN (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Stanford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University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Networks), con diseños como el chip de alta potencia SPARC (arquitectura con un conjunto reducido de instrucciones) y estaciones de trabajo, en sólo diez años las </w:t>
      </w:r>
      <w:hyperlink r:id="rId5" w:history="1">
        <w:r w:rsidRPr="007E52AD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ES" w:eastAsia="es-PA"/>
          </w:rPr>
          <w:t>ventas</w:t>
        </w:r>
      </w:hyperlink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anuales de la compañía superaron los 3 mil millones de dólares. Pero por ese entonces, tanto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Sun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como sus rivales de Unix comenzaron a sufrir un golpe en sus ventas con la aparición de una nueva versión del Windows de Microsoft.</w:t>
      </w:r>
    </w:p>
    <w:p w:rsidR="007E52AD" w:rsidRPr="007E52AD" w:rsidRDefault="007E52AD" w:rsidP="007E52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A partir de ese </w:t>
      </w:r>
      <w:hyperlink r:id="rId6" w:history="1">
        <w:r w:rsidRPr="007E52AD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ES" w:eastAsia="es-PA"/>
          </w:rPr>
          <w:t>momento</w:t>
        </w:r>
      </w:hyperlink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, enemigo furioso de Bill Gates, todos los ataques de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McNealy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se dirigieron a Microsoft. Al principio de nada de valieron para contrarrestar la alta popularidad de Gates pero luego comenzó a pensar en una estrategia que sirviera para que la gente viera a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Sun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por sí mismo y así fue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como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surgió JAVA.</w:t>
      </w:r>
    </w:p>
    <w:p w:rsidR="007E52AD" w:rsidRPr="007E52AD" w:rsidRDefault="007E52AD" w:rsidP="007E52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En realidad, ya a principios de los 90 un equipo de programadores de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Sun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había estado trabajando en una </w:t>
      </w:r>
      <w:hyperlink r:id="rId7" w:history="1">
        <w:r w:rsidRPr="007E52AD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ES" w:eastAsia="es-PA"/>
          </w:rPr>
          <w:t>nueva</w:t>
        </w:r>
      </w:hyperlink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clase de lenguaje que permitía ejecutar programas sin tener en cuenta el hardware final y sin volver a reescribir el código del programa. Las ideas finales las dio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McNealy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, quien lo bautizó con el nombre de JAVA, y realizó la presentación oficial en 1995. </w:t>
      </w:r>
    </w:p>
    <w:p w:rsidR="007E52AD" w:rsidRPr="007E52AD" w:rsidRDefault="007E52AD" w:rsidP="007E52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Uno de los primeros en adaptarlo fue Netscape, mediante lo cual millones de </w:t>
      </w:r>
      <w:hyperlink r:id="rId8" w:history="1">
        <w:r w:rsidRPr="007E52AD">
          <w:rPr>
            <w:rFonts w:ascii="Arial" w:eastAsia="Times New Roman" w:hAnsi="Arial" w:cs="Arial"/>
            <w:color w:val="006600"/>
            <w:sz w:val="24"/>
            <w:szCs w:val="24"/>
            <w:u w:val="single"/>
            <w:lang w:val="es-ES" w:eastAsia="es-PA"/>
          </w:rPr>
          <w:t>copias</w:t>
        </w:r>
      </w:hyperlink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de sus primeras versiones fueron utilizadas en máquinas de todo el mundo. Le siguieron IBM y Oracle, entre otras, lo que permitió que en el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Sillicon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Valley lo respaldaran con 100 millones de dólares para seguir perfeccionándolo. </w:t>
      </w:r>
    </w:p>
    <w:p w:rsidR="007E52AD" w:rsidRPr="007E52AD" w:rsidRDefault="007E52AD" w:rsidP="007E52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Pero Microsoft, para salir a contrarrestar la creciente popularidad de JAVA, compró su licencia. Y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McNearly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, quien en un primer momento había logrado </w:t>
      </w:r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lastRenderedPageBreak/>
        <w:t xml:space="preserve">equilibrar la popularidad de Gates, tras esta actitud y la que le siguieron, como declaraciones de Microsoft en las que se referían a que no tenía sentido que programas importantes operaran en todo tipo de computadoras, siguió profundizando su enemistad. Así que como un nuevo paso,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McNealy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decidió promover su programa como plataforma para aplicaciones comerciales completas que incluso podrían permitir, en el futuro, que las compañías prescindieran de Windows.</w:t>
      </w:r>
    </w:p>
    <w:p w:rsidR="00A628CF" w:rsidRPr="007E52AD" w:rsidRDefault="007E52AD" w:rsidP="007E52AD">
      <w:pPr>
        <w:spacing w:before="100" w:beforeAutospacing="1" w:after="100" w:afterAutospacing="1" w:line="240" w:lineRule="auto"/>
        <w:rPr>
          <w:rFonts w:ascii="Arial" w:hAnsi="Arial" w:cs="Arial"/>
          <w:lang w:val="es-ES"/>
        </w:rPr>
      </w:pPr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Algunos lo catalogan como extravagante (incluso llegó a aparecer en la tapa de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Fortune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vestido de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Superman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). Y si bien en frente tuvo un rival gigante como Microsoft -el que le dio muchos dolores de cabeza-, también es verdad que sus ideas, encaminadas a través de </w:t>
      </w:r>
      <w:proofErr w:type="spellStart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>Sun</w:t>
      </w:r>
      <w:proofErr w:type="spellEnd"/>
      <w:r w:rsidRPr="007E52AD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mediante su visión de conectividad universal resumida en el lema “la red es el ordenador”, lograron marcar tendencias en la industria.</w:t>
      </w:r>
    </w:p>
    <w:sectPr w:rsidR="00A628CF" w:rsidRPr="007E52AD" w:rsidSect="00A628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52AD"/>
    <w:rsid w:val="003155DE"/>
    <w:rsid w:val="007E52AD"/>
    <w:rsid w:val="00A628CF"/>
    <w:rsid w:val="00A66EAB"/>
    <w:rsid w:val="00B1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7E52AD"/>
    <w:rPr>
      <w:color w:val="0000FF"/>
      <w:u w:val="single"/>
    </w:rPr>
  </w:style>
  <w:style w:type="character" w:customStyle="1" w:styleId="adsadsby">
    <w:name w:val="ads_adsby"/>
    <w:basedOn w:val="Fuentedeprrafopredeter"/>
    <w:rsid w:val="007E5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magazine.info/articulo/11731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stermagazine.info/articulo/11731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termagazine.info/articulo/11731.php" TargetMode="External"/><Relationship Id="rId5" Type="http://schemas.openxmlformats.org/officeDocument/2006/relationships/hyperlink" Target="http://www.mastermagazine.info/articulo/11731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stermagazine.info/articulo/11731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3244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fchang</dc:creator>
  <cp:lastModifiedBy>fchang</cp:lastModifiedBy>
  <cp:revision>1</cp:revision>
  <dcterms:created xsi:type="dcterms:W3CDTF">2011-12-02T15:45:00Z</dcterms:created>
  <dcterms:modified xsi:type="dcterms:W3CDTF">2011-12-02T15:47:00Z</dcterms:modified>
</cp:coreProperties>
</file>