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20" w:rsidRPr="008D6B20" w:rsidRDefault="008D6B20" w:rsidP="008D6B2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es-ES"/>
        </w:rPr>
      </w:pPr>
      <w:r w:rsidRPr="008D6B20">
        <w:rPr>
          <w:rFonts w:ascii="Arial" w:eastAsia="Times New Roman" w:hAnsi="Arial" w:cs="Arial"/>
          <w:color w:val="000000"/>
          <w:lang w:eastAsia="es-ES"/>
        </w:rPr>
        <w:t>Los sonidos musicales deben tener una </w:t>
      </w:r>
      <w:r w:rsidRPr="008D6B20">
        <w:rPr>
          <w:rFonts w:ascii="Arial" w:eastAsia="Times New Roman" w:hAnsi="Arial" w:cs="Arial"/>
          <w:b/>
          <w:bCs/>
          <w:color w:val="000000"/>
          <w:lang w:eastAsia="es-ES"/>
        </w:rPr>
        <w:t>duración precisa en el tiempo</w:t>
      </w:r>
      <w:r w:rsidRPr="008D6B20">
        <w:rPr>
          <w:rFonts w:ascii="Arial" w:eastAsia="Times New Roman" w:hAnsi="Arial" w:cs="Arial"/>
          <w:color w:val="000000"/>
          <w:lang w:eastAsia="es-ES"/>
        </w:rPr>
        <w:t xml:space="preserve">; </w:t>
      </w:r>
      <w:proofErr w:type="spellStart"/>
      <w:r w:rsidRPr="008D6B20">
        <w:rPr>
          <w:rFonts w:ascii="Arial" w:eastAsia="Times New Roman" w:hAnsi="Arial" w:cs="Arial"/>
          <w:color w:val="000000"/>
          <w:lang w:eastAsia="es-ES"/>
        </w:rPr>
        <w:t>sino</w:t>
      </w:r>
      <w:proofErr w:type="spellEnd"/>
      <w:r w:rsidRPr="008D6B20">
        <w:rPr>
          <w:rFonts w:ascii="Arial" w:eastAsia="Times New Roman" w:hAnsi="Arial" w:cs="Arial"/>
          <w:color w:val="000000"/>
          <w:lang w:eastAsia="es-ES"/>
        </w:rPr>
        <w:t xml:space="preserve"> fuera así, no sería posible la música. Las </w:t>
      </w:r>
      <w:r w:rsidRPr="008D6B20">
        <w:rPr>
          <w:rFonts w:ascii="Arial" w:eastAsia="Times New Roman" w:hAnsi="Arial" w:cs="Arial"/>
          <w:b/>
          <w:bCs/>
          <w:color w:val="000000"/>
          <w:lang w:eastAsia="es-ES"/>
        </w:rPr>
        <w:t>figuras de valor son las que determinan la duración de los sonidos</w:t>
      </w:r>
      <w:r w:rsidRPr="008D6B20">
        <w:rPr>
          <w:rFonts w:ascii="Arial" w:eastAsia="Times New Roman" w:hAnsi="Arial" w:cs="Arial"/>
          <w:color w:val="000000"/>
          <w:lang w:eastAsia="es-ES"/>
        </w:rPr>
        <w:t> entre sí. Los </w:t>
      </w:r>
      <w:r w:rsidRPr="008D6B20">
        <w:rPr>
          <w:rFonts w:ascii="Arial" w:eastAsia="Times New Roman" w:hAnsi="Arial" w:cs="Arial"/>
          <w:b/>
          <w:bCs/>
          <w:color w:val="000000"/>
          <w:lang w:eastAsia="es-ES"/>
        </w:rPr>
        <w:t>silencios son las pausas sonoras</w:t>
      </w:r>
      <w:r w:rsidRPr="008D6B20">
        <w:rPr>
          <w:rFonts w:ascii="Arial" w:eastAsia="Times New Roman" w:hAnsi="Arial" w:cs="Arial"/>
          <w:color w:val="000000"/>
          <w:lang w:eastAsia="es-ES"/>
        </w:rPr>
        <w:t> de los sonidos musicales.</w:t>
      </w:r>
    </w:p>
    <w:p w:rsidR="008D6B20" w:rsidRPr="008D6B20" w:rsidRDefault="008D6B20" w:rsidP="008D6B2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es-ES"/>
        </w:rPr>
      </w:pPr>
      <w:r w:rsidRPr="008D6B20">
        <w:rPr>
          <w:rFonts w:ascii="Arial" w:eastAsia="Times New Roman" w:hAnsi="Arial" w:cs="Arial"/>
          <w:color w:val="000000"/>
          <w:lang w:eastAsia="es-ES"/>
        </w:rPr>
        <w:t>Las figuras de valor son siete, y de mayor a menos son:</w:t>
      </w:r>
    </w:p>
    <w:p w:rsidR="008D6B20" w:rsidRPr="008D6B20" w:rsidRDefault="008D6B20" w:rsidP="008D6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D6B20">
        <w:rPr>
          <w:rFonts w:ascii="Arial" w:eastAsia="Times New Roman" w:hAnsi="Arial" w:cs="Arial"/>
          <w:b/>
          <w:bCs/>
          <w:color w:val="000000"/>
          <w:sz w:val="20"/>
          <w:lang w:eastAsia="es-ES"/>
        </w:rPr>
        <w:t>REDONDA</w:t>
      </w:r>
    </w:p>
    <w:p w:rsidR="008D6B20" w:rsidRPr="008D6B20" w:rsidRDefault="008D6B20" w:rsidP="008D6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D6B20">
        <w:rPr>
          <w:rFonts w:ascii="Arial" w:eastAsia="Times New Roman" w:hAnsi="Arial" w:cs="Arial"/>
          <w:b/>
          <w:bCs/>
          <w:color w:val="000000"/>
          <w:sz w:val="20"/>
          <w:lang w:eastAsia="es-ES"/>
        </w:rPr>
        <w:t>BLANCA</w:t>
      </w:r>
    </w:p>
    <w:p w:rsidR="008D6B20" w:rsidRPr="008D6B20" w:rsidRDefault="008D6B20" w:rsidP="008D6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D6B20">
        <w:rPr>
          <w:rFonts w:ascii="Arial" w:eastAsia="Times New Roman" w:hAnsi="Arial" w:cs="Arial"/>
          <w:b/>
          <w:bCs/>
          <w:color w:val="000000"/>
          <w:sz w:val="20"/>
          <w:lang w:eastAsia="es-ES"/>
        </w:rPr>
        <w:t>NEGRA</w:t>
      </w:r>
    </w:p>
    <w:p w:rsidR="008D6B20" w:rsidRPr="008D6B20" w:rsidRDefault="008D6B20" w:rsidP="008D6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D6B20">
        <w:rPr>
          <w:rFonts w:ascii="Arial" w:eastAsia="Times New Roman" w:hAnsi="Arial" w:cs="Arial"/>
          <w:b/>
          <w:bCs/>
          <w:color w:val="000000"/>
          <w:sz w:val="20"/>
          <w:lang w:eastAsia="es-ES"/>
        </w:rPr>
        <w:t>CORCHEA</w:t>
      </w:r>
    </w:p>
    <w:p w:rsidR="008D6B20" w:rsidRPr="008D6B20" w:rsidRDefault="008D6B20" w:rsidP="008D6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D6B20">
        <w:rPr>
          <w:rFonts w:ascii="Arial" w:eastAsia="Times New Roman" w:hAnsi="Arial" w:cs="Arial"/>
          <w:b/>
          <w:bCs/>
          <w:color w:val="000000"/>
          <w:sz w:val="20"/>
          <w:lang w:eastAsia="es-ES"/>
        </w:rPr>
        <w:t>SEMICORCHEA</w:t>
      </w:r>
    </w:p>
    <w:p w:rsidR="008D6B20" w:rsidRPr="008D6B20" w:rsidRDefault="008D6B20" w:rsidP="008D6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D6B20">
        <w:rPr>
          <w:rFonts w:ascii="Arial" w:eastAsia="Times New Roman" w:hAnsi="Arial" w:cs="Arial"/>
          <w:b/>
          <w:bCs/>
          <w:color w:val="000000"/>
          <w:sz w:val="20"/>
          <w:lang w:eastAsia="es-ES"/>
        </w:rPr>
        <w:t>FUSA</w:t>
      </w:r>
    </w:p>
    <w:p w:rsidR="008D6B20" w:rsidRPr="008D6B20" w:rsidRDefault="008D6B20" w:rsidP="008D6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D6B20">
        <w:rPr>
          <w:rFonts w:ascii="Arial" w:eastAsia="Times New Roman" w:hAnsi="Arial" w:cs="Arial"/>
          <w:b/>
          <w:bCs/>
          <w:color w:val="000000"/>
          <w:sz w:val="20"/>
          <w:lang w:eastAsia="es-ES"/>
        </w:rPr>
        <w:t>SEMIFUSA</w:t>
      </w:r>
    </w:p>
    <w:p w:rsidR="008D6B20" w:rsidRPr="008D6B20" w:rsidRDefault="008D6B20" w:rsidP="008D6B2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es-ES"/>
        </w:rPr>
      </w:pPr>
      <w:r w:rsidRPr="008D6B20">
        <w:rPr>
          <w:rFonts w:ascii="Arial" w:eastAsia="Times New Roman" w:hAnsi="Arial" w:cs="Arial"/>
          <w:b/>
          <w:bCs/>
          <w:color w:val="000000"/>
          <w:lang w:eastAsia="es-ES"/>
        </w:rPr>
        <w:t>Cada silencio corresponde en duración al valor de una determinada figura</w:t>
      </w:r>
      <w:r w:rsidRPr="008D6B20">
        <w:rPr>
          <w:rFonts w:ascii="Arial" w:eastAsia="Times New Roman" w:hAnsi="Arial" w:cs="Arial"/>
          <w:color w:val="000000"/>
          <w:lang w:eastAsia="es-ES"/>
        </w:rPr>
        <w:t> de valor; por lo que podemos decir que hay parejas equivalentes en duración entre figuras y silencios.</w:t>
      </w:r>
    </w:p>
    <w:p w:rsidR="008D6B20" w:rsidRDefault="008D6B20" w:rsidP="008D6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5143500" cy="1295400"/>
            <wp:effectExtent l="19050" t="0" r="0" b="0"/>
            <wp:docPr id="1" name="Imagen 1" descr="Relación de figuras de valor emparejadas con su correspondiente silenc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ción de figuras de valor emparejadas con su correspondiente silencio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20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</w:r>
    </w:p>
    <w:p w:rsidR="008D6B20" w:rsidRPr="008D6B20" w:rsidRDefault="008D6B20" w:rsidP="008D6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8D6B20">
        <w:rPr>
          <w:rFonts w:ascii="Times New Roman" w:eastAsia="Times New Roman" w:hAnsi="Times New Roman" w:cs="Times New Roman"/>
          <w:color w:val="000000"/>
          <w:sz w:val="20"/>
          <w:lang w:eastAsia="es-ES"/>
        </w:rPr>
        <w:t> </w:t>
      </w:r>
      <w:r w:rsidRPr="008D6B20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Correspondencia entre figuras de valor y silencios.</w:t>
      </w:r>
    </w:p>
    <w:p w:rsidR="008D6B20" w:rsidRPr="008D6B20" w:rsidRDefault="008D6B20" w:rsidP="008D6B2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es-ES"/>
        </w:rPr>
      </w:pPr>
      <w:r w:rsidRPr="008D6B20">
        <w:rPr>
          <w:rFonts w:ascii="Arial" w:eastAsia="Times New Roman" w:hAnsi="Arial" w:cs="Arial"/>
          <w:color w:val="000000"/>
          <w:lang w:eastAsia="es-ES"/>
        </w:rPr>
        <w:t>La línea vertical que nace de la nota se llama </w:t>
      </w:r>
      <w:r w:rsidRPr="008D6B20">
        <w:rPr>
          <w:rFonts w:ascii="Arial" w:eastAsia="Times New Roman" w:hAnsi="Arial" w:cs="Arial"/>
          <w:i/>
          <w:iCs/>
          <w:color w:val="000000"/>
          <w:lang w:eastAsia="es-ES"/>
        </w:rPr>
        <w:t>plica</w:t>
      </w:r>
      <w:r w:rsidRPr="008D6B20">
        <w:rPr>
          <w:rFonts w:ascii="Arial" w:eastAsia="Times New Roman" w:hAnsi="Arial" w:cs="Arial"/>
          <w:color w:val="000000"/>
          <w:lang w:eastAsia="es-ES"/>
        </w:rPr>
        <w:t>, y la extensión superior del extremo de la línea, </w:t>
      </w:r>
      <w:r w:rsidRPr="008D6B20">
        <w:rPr>
          <w:rFonts w:ascii="Arial" w:eastAsia="Times New Roman" w:hAnsi="Arial" w:cs="Arial"/>
          <w:i/>
          <w:iCs/>
          <w:color w:val="000000"/>
          <w:lang w:eastAsia="es-ES"/>
        </w:rPr>
        <w:t>corchete</w:t>
      </w:r>
      <w:r w:rsidRPr="008D6B20">
        <w:rPr>
          <w:rFonts w:ascii="Arial" w:eastAsia="Times New Roman" w:hAnsi="Arial" w:cs="Arial"/>
          <w:color w:val="000000"/>
          <w:lang w:eastAsia="es-ES"/>
        </w:rPr>
        <w:t>.</w:t>
      </w:r>
    </w:p>
    <w:p w:rsidR="008D6B20" w:rsidRDefault="008D6B20" w:rsidP="008D6B2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es-ES"/>
        </w:rPr>
      </w:pPr>
      <w:r w:rsidRPr="008D6B20">
        <w:rPr>
          <w:rFonts w:ascii="Arial" w:eastAsia="Times New Roman" w:hAnsi="Arial" w:cs="Arial"/>
          <w:color w:val="000000"/>
          <w:lang w:eastAsia="es-ES"/>
        </w:rPr>
        <w:t>Existe una </w:t>
      </w:r>
      <w:r w:rsidRPr="008D6B20">
        <w:rPr>
          <w:rFonts w:ascii="Arial" w:eastAsia="Times New Roman" w:hAnsi="Arial" w:cs="Arial"/>
          <w:b/>
          <w:bCs/>
          <w:color w:val="000000"/>
          <w:lang w:eastAsia="es-ES"/>
        </w:rPr>
        <w:t>relación en la duración de las notas</w:t>
      </w:r>
      <w:r w:rsidRPr="008D6B20">
        <w:rPr>
          <w:rFonts w:ascii="Arial" w:eastAsia="Times New Roman" w:hAnsi="Arial" w:cs="Arial"/>
          <w:color w:val="000000"/>
          <w:lang w:eastAsia="es-ES"/>
        </w:rPr>
        <w:t> entre las figuras de valor; esta relación se conoce como </w:t>
      </w:r>
      <w:r w:rsidRPr="008D6B20">
        <w:rPr>
          <w:rFonts w:ascii="Arial" w:eastAsia="Times New Roman" w:hAnsi="Arial" w:cs="Arial"/>
          <w:b/>
          <w:bCs/>
          <w:color w:val="000000"/>
          <w:lang w:eastAsia="es-ES"/>
        </w:rPr>
        <w:t>valor relativo</w:t>
      </w:r>
      <w:r w:rsidRPr="008D6B20">
        <w:rPr>
          <w:rFonts w:ascii="Arial" w:eastAsia="Times New Roman" w:hAnsi="Arial" w:cs="Arial"/>
          <w:color w:val="000000"/>
          <w:lang w:eastAsia="es-ES"/>
        </w:rPr>
        <w:t>, y es de 1:2. Esto quiere decir que una figura de valor indica el doble de duración que la figura siguiente. Por ejemplo, la redonda es igual a dos blancas, la negra vale dos corcheas...</w:t>
      </w:r>
    </w:p>
    <w:p w:rsidR="008D6B20" w:rsidRDefault="008D6B20" w:rsidP="008D6B2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es-ES"/>
        </w:rPr>
      </w:pPr>
    </w:p>
    <w:p w:rsidR="008D6B20" w:rsidRPr="008D6B20" w:rsidRDefault="008D6B20" w:rsidP="008D6B2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es-ES"/>
        </w:rPr>
      </w:pPr>
      <w:hyperlink r:id="rId6" w:history="1">
        <w:r>
          <w:rPr>
            <w:rStyle w:val="Hipervnculo"/>
          </w:rPr>
          <w:t>http://cmapspublic.ihmc.us/servlet/SBReadResourceServlet?rid=1248860819918_1915751256_31608&amp;partName=htmltext</w:t>
        </w:r>
      </w:hyperlink>
    </w:p>
    <w:sectPr w:rsidR="008D6B20" w:rsidRPr="008D6B20" w:rsidSect="00D95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1B18"/>
    <w:multiLevelType w:val="multilevel"/>
    <w:tmpl w:val="5D60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B20"/>
    <w:rsid w:val="007B4846"/>
    <w:rsid w:val="00807A00"/>
    <w:rsid w:val="008D6B20"/>
    <w:rsid w:val="00A40399"/>
    <w:rsid w:val="00BA4628"/>
    <w:rsid w:val="00C032A9"/>
    <w:rsid w:val="00D9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68"/>
  </w:style>
  <w:style w:type="paragraph" w:styleId="Ttulo2">
    <w:name w:val="heading 2"/>
    <w:basedOn w:val="Normal"/>
    <w:link w:val="Ttulo2Car"/>
    <w:uiPriority w:val="9"/>
    <w:qFormat/>
    <w:rsid w:val="008D6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6B2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D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D6B20"/>
  </w:style>
  <w:style w:type="character" w:styleId="Textoennegrita">
    <w:name w:val="Strong"/>
    <w:basedOn w:val="Fuentedeprrafopredeter"/>
    <w:uiPriority w:val="22"/>
    <w:qFormat/>
    <w:rsid w:val="008D6B20"/>
    <w:rPr>
      <w:b/>
      <w:bCs/>
    </w:rPr>
  </w:style>
  <w:style w:type="character" w:styleId="DefinicinHTML">
    <w:name w:val="HTML Definition"/>
    <w:basedOn w:val="Fuentedeprrafopredeter"/>
    <w:uiPriority w:val="99"/>
    <w:semiHidden/>
    <w:unhideWhenUsed/>
    <w:rsid w:val="008D6B2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B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D6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apspublic.ihmc.us/servlet/SBReadResourceServlet?rid=1248860819918_1915751256_31608&amp;partName=htmltex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2012-03-05T21:24:00Z</dcterms:created>
  <dcterms:modified xsi:type="dcterms:W3CDTF">2012-03-05T21:51:00Z</dcterms:modified>
</cp:coreProperties>
</file>