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A9" w:rsidRPr="00A07DA9" w:rsidRDefault="00466626">
      <w:pPr>
        <w:rPr>
          <w:rFonts w:ascii="Bookman Old Style" w:hAnsi="Bookman Old Style"/>
          <w:b/>
        </w:rPr>
      </w:pPr>
      <w:r w:rsidRPr="00A07DA9">
        <w:rPr>
          <w:rFonts w:ascii="Bookman Old Style" w:hAnsi="Bookman Old Style"/>
          <w:b/>
        </w:rPr>
        <w:t>Subject</w:t>
      </w:r>
      <w:r w:rsidR="00A07DA9" w:rsidRPr="00A07DA9">
        <w:rPr>
          <w:rFonts w:ascii="Bookman Old Style" w:hAnsi="Bookman Old Style"/>
          <w:b/>
        </w:rPr>
        <w:t>:</w:t>
      </w:r>
      <w:r w:rsidRPr="00A07DA9">
        <w:rPr>
          <w:rFonts w:ascii="Bookman Old Style" w:hAnsi="Bookman Old Style"/>
          <w:b/>
        </w:rPr>
        <w:t xml:space="preserve"> </w:t>
      </w:r>
    </w:p>
    <w:p w:rsidR="00466626" w:rsidRPr="00466626" w:rsidRDefault="00470E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Implementation of the </w:t>
      </w:r>
      <w:r w:rsidR="00A07DA9">
        <w:rPr>
          <w:rFonts w:ascii="Bookman Old Style" w:hAnsi="Bookman Old Style"/>
        </w:rPr>
        <w:t>South Slough Trail Master Plan</w:t>
      </w:r>
      <w:r w:rsidR="0078573A">
        <w:rPr>
          <w:rFonts w:ascii="Bookman Old Style" w:hAnsi="Bookman Old Style"/>
        </w:rPr>
        <w:t xml:space="preserve"> adopted in 1</w:t>
      </w:r>
      <w:r>
        <w:rPr>
          <w:rFonts w:ascii="Bookman Old Style" w:hAnsi="Bookman Old Style"/>
        </w:rPr>
        <w:t>9</w:t>
      </w:r>
      <w:r w:rsidR="0078573A">
        <w:rPr>
          <w:rFonts w:ascii="Bookman Old Style" w:hAnsi="Bookman Old Style"/>
        </w:rPr>
        <w:t>90</w:t>
      </w:r>
      <w:r w:rsidR="00A07DA9">
        <w:rPr>
          <w:rFonts w:ascii="Bookman Old Style" w:hAnsi="Bookman Old Style"/>
        </w:rPr>
        <w:t xml:space="preserve">. </w:t>
      </w:r>
    </w:p>
    <w:p w:rsidR="00A07DA9" w:rsidRPr="00A07DA9" w:rsidRDefault="00466626">
      <w:pPr>
        <w:rPr>
          <w:rFonts w:ascii="Bookman Old Style" w:hAnsi="Bookman Old Style"/>
          <w:b/>
        </w:rPr>
      </w:pPr>
      <w:r w:rsidRPr="00A07DA9">
        <w:rPr>
          <w:rFonts w:ascii="Bookman Old Style" w:hAnsi="Bookman Old Style"/>
          <w:b/>
        </w:rPr>
        <w:t>Issue</w:t>
      </w:r>
      <w:r w:rsidR="00A07DA9" w:rsidRPr="00A07DA9">
        <w:rPr>
          <w:rFonts w:ascii="Bookman Old Style" w:hAnsi="Bookman Old Style"/>
          <w:b/>
        </w:rPr>
        <w:t xml:space="preserve">: </w:t>
      </w:r>
    </w:p>
    <w:p w:rsidR="00466626" w:rsidRPr="00466626" w:rsidRDefault="00BF110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 s</w:t>
      </w:r>
      <w:r w:rsidR="00881CF8">
        <w:rPr>
          <w:rFonts w:ascii="Bookman Old Style" w:hAnsi="Bookman Old Style"/>
        </w:rPr>
        <w:t>taff and the board of d</w:t>
      </w:r>
      <w:r w:rsidR="00470EBE">
        <w:rPr>
          <w:rFonts w:ascii="Bookman Old Style" w:hAnsi="Bookman Old Style"/>
        </w:rPr>
        <w:t xml:space="preserve">irectors of the Friends of South Slough </w:t>
      </w:r>
      <w:r w:rsidR="00881CF8">
        <w:rPr>
          <w:rFonts w:ascii="Bookman Old Style" w:hAnsi="Bookman Old Style"/>
        </w:rPr>
        <w:t xml:space="preserve">Inc. </w:t>
      </w:r>
      <w:r w:rsidR="00470EBE">
        <w:rPr>
          <w:rFonts w:ascii="Bookman Old Style" w:hAnsi="Bookman Old Style"/>
        </w:rPr>
        <w:t xml:space="preserve">seek </w:t>
      </w:r>
      <w:r w:rsidR="00A07DA9">
        <w:rPr>
          <w:rFonts w:ascii="Bookman Old Style" w:hAnsi="Bookman Old Style"/>
        </w:rPr>
        <w:t>Commission approval to construct</w:t>
      </w:r>
      <w:r w:rsidR="00A07DA9" w:rsidRPr="00A07DA9">
        <w:rPr>
          <w:rFonts w:ascii="Bookman Old Style" w:hAnsi="Bookman Old Style"/>
        </w:rPr>
        <w:t xml:space="preserve"> a</w:t>
      </w:r>
      <w:r w:rsidR="00A07DA9">
        <w:rPr>
          <w:rFonts w:ascii="Bookman Old Style" w:hAnsi="Bookman Old Style"/>
        </w:rPr>
        <w:t>n over water</w:t>
      </w:r>
      <w:r w:rsidR="00A07DA9" w:rsidRPr="00A07DA9">
        <w:rPr>
          <w:rFonts w:ascii="Bookman Old Style" w:hAnsi="Bookman Old Style"/>
        </w:rPr>
        <w:t xml:space="preserve"> pier</w:t>
      </w:r>
      <w:r w:rsidR="00A07DA9">
        <w:rPr>
          <w:rFonts w:ascii="Bookman Old Style" w:hAnsi="Bookman Old Style"/>
        </w:rPr>
        <w:t>, gangway</w:t>
      </w:r>
      <w:r w:rsidR="00A07DA9" w:rsidRPr="00A07DA9">
        <w:rPr>
          <w:rFonts w:ascii="Bookman Old Style" w:hAnsi="Bookman Old Style"/>
        </w:rPr>
        <w:t xml:space="preserve"> and floating platform </w:t>
      </w:r>
      <w:r w:rsidR="00806D49">
        <w:rPr>
          <w:rFonts w:ascii="Bookman Old Style" w:hAnsi="Bookman Old Style"/>
        </w:rPr>
        <w:t xml:space="preserve">that is identified in the 1990 trail master plan.  The structure will </w:t>
      </w:r>
      <w:r w:rsidR="00AA3BD7">
        <w:rPr>
          <w:rFonts w:ascii="Bookman Old Style" w:hAnsi="Bookman Old Style"/>
        </w:rPr>
        <w:t xml:space="preserve">provide </w:t>
      </w:r>
      <w:r w:rsidR="00806D49">
        <w:rPr>
          <w:rFonts w:ascii="Bookman Old Style" w:hAnsi="Bookman Old Style"/>
        </w:rPr>
        <w:t xml:space="preserve">access </w:t>
      </w:r>
      <w:r w:rsidR="00AA3BD7">
        <w:rPr>
          <w:rFonts w:ascii="Bookman Old Style" w:hAnsi="Bookman Old Style"/>
        </w:rPr>
        <w:t xml:space="preserve">to </w:t>
      </w:r>
      <w:r w:rsidR="00806D49">
        <w:rPr>
          <w:rFonts w:ascii="Bookman Old Style" w:hAnsi="Bookman Old Style"/>
        </w:rPr>
        <w:t>a</w:t>
      </w:r>
      <w:r w:rsidR="00A07DA9">
        <w:rPr>
          <w:rFonts w:ascii="Bookman Old Style" w:hAnsi="Bookman Old Style"/>
        </w:rPr>
        <w:t xml:space="preserve"> tidewater </w:t>
      </w:r>
      <w:r w:rsidR="00AA3BD7">
        <w:rPr>
          <w:rFonts w:ascii="Bookman Old Style" w:hAnsi="Bookman Old Style"/>
        </w:rPr>
        <w:t>c</w:t>
      </w:r>
      <w:r w:rsidR="00806D49">
        <w:rPr>
          <w:rFonts w:ascii="Bookman Old Style" w:hAnsi="Bookman Old Style"/>
        </w:rPr>
        <w:t>hannel at the base of</w:t>
      </w:r>
      <w:r w:rsidR="00A07DA9">
        <w:rPr>
          <w:rFonts w:ascii="Bookman Old Style" w:hAnsi="Bookman Old Style"/>
        </w:rPr>
        <w:t xml:space="preserve"> the Estuary Study</w:t>
      </w:r>
      <w:r w:rsidR="00A07DA9" w:rsidRPr="00A07DA9">
        <w:rPr>
          <w:rFonts w:ascii="Bookman Old Style" w:hAnsi="Bookman Old Style"/>
        </w:rPr>
        <w:t xml:space="preserve"> trail system</w:t>
      </w:r>
      <w:r>
        <w:rPr>
          <w:rFonts w:ascii="Bookman Old Style" w:hAnsi="Bookman Old Style"/>
        </w:rPr>
        <w:t>.</w:t>
      </w:r>
    </w:p>
    <w:p w:rsidR="00806D49" w:rsidRDefault="00466626">
      <w:pPr>
        <w:rPr>
          <w:rFonts w:ascii="Bookman Old Style" w:hAnsi="Bookman Old Style"/>
          <w:b/>
        </w:rPr>
      </w:pPr>
      <w:r w:rsidRPr="00A07DA9">
        <w:rPr>
          <w:rFonts w:ascii="Bookman Old Style" w:hAnsi="Bookman Old Style"/>
          <w:b/>
        </w:rPr>
        <w:t>Background</w:t>
      </w:r>
      <w:r w:rsidR="00A07DA9">
        <w:rPr>
          <w:rFonts w:ascii="Bookman Old Style" w:hAnsi="Bookman Old Style"/>
          <w:b/>
        </w:rPr>
        <w:t>:</w:t>
      </w:r>
    </w:p>
    <w:p w:rsidR="00470EBE" w:rsidRPr="00470EBE" w:rsidRDefault="00470EBE" w:rsidP="00470EBE">
      <w:pPr>
        <w:rPr>
          <w:rFonts w:ascii="Bookman Old Style" w:hAnsi="Bookman Old Style"/>
        </w:rPr>
      </w:pPr>
      <w:r w:rsidRPr="00470EBE">
        <w:rPr>
          <w:rFonts w:ascii="Bookman Old Style" w:hAnsi="Bookman Old Style"/>
        </w:rPr>
        <w:t xml:space="preserve">In 2005 the Friends of South Slough (FOSS) embarked on a special initiative called </w:t>
      </w:r>
      <w:r w:rsidRPr="00470EBE">
        <w:rPr>
          <w:rFonts w:ascii="Bookman Old Style" w:hAnsi="Bookman Old Style"/>
          <w:i/>
        </w:rPr>
        <w:t>“FOSS Floats!</w:t>
      </w:r>
      <w:proofErr w:type="gramStart"/>
      <w:r w:rsidRPr="00470EBE">
        <w:rPr>
          <w:rFonts w:ascii="Bookman Old Style" w:hAnsi="Bookman Old Style"/>
          <w:i/>
        </w:rPr>
        <w:t>”</w:t>
      </w:r>
      <w:r w:rsidR="00806D49">
        <w:rPr>
          <w:rFonts w:ascii="Bookman Old Style" w:hAnsi="Bookman Old Style"/>
          <w:i/>
        </w:rPr>
        <w:t>.</w:t>
      </w:r>
      <w:proofErr w:type="gramEnd"/>
      <w:r w:rsidRPr="00470EBE">
        <w:rPr>
          <w:rFonts w:ascii="Bookman Old Style" w:hAnsi="Bookman Old Style"/>
        </w:rPr>
        <w:t xml:space="preserve"> </w:t>
      </w:r>
      <w:r w:rsidR="00806D4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The goal</w:t>
      </w:r>
      <w:r w:rsidR="00A07DA9">
        <w:rPr>
          <w:rFonts w:ascii="Bookman Old Style" w:hAnsi="Bookman Old Style"/>
        </w:rPr>
        <w:t xml:space="preserve"> of the </w:t>
      </w:r>
      <w:r w:rsidR="00A07DA9" w:rsidRPr="00470EBE">
        <w:rPr>
          <w:rFonts w:ascii="Bookman Old Style" w:hAnsi="Bookman Old Style"/>
          <w:i/>
        </w:rPr>
        <w:t>“FOSS Floats!”</w:t>
      </w:r>
      <w:r w:rsidR="00A07DA9">
        <w:rPr>
          <w:rFonts w:ascii="Bookman Old Style" w:hAnsi="Bookman Old Style"/>
        </w:rPr>
        <w:t xml:space="preserve"> </w:t>
      </w:r>
      <w:r w:rsidR="00806D49">
        <w:rPr>
          <w:rFonts w:ascii="Bookman Old Style" w:hAnsi="Bookman Old Style"/>
        </w:rPr>
        <w:t>initiative</w:t>
      </w:r>
      <w:r w:rsidR="00A07DA9">
        <w:rPr>
          <w:rFonts w:ascii="Bookman Old Style" w:hAnsi="Bookman Old Style"/>
        </w:rPr>
        <w:t xml:space="preserve"> </w:t>
      </w:r>
      <w:r w:rsidRPr="00470EBE">
        <w:rPr>
          <w:rFonts w:ascii="Bookman Old Style" w:hAnsi="Bookman Old Style"/>
        </w:rPr>
        <w:t xml:space="preserve">is to support and cultivate a more intimate understanding of estuaries by creating new opportunities to experience the water of the estuary first hand.  </w:t>
      </w:r>
    </w:p>
    <w:p w:rsidR="00470EBE" w:rsidRPr="00470EBE" w:rsidRDefault="00BF1107" w:rsidP="00470EBE">
      <w:pPr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The partnership between the Friends of South Slough and the Reserve </w:t>
      </w:r>
      <w:r w:rsidR="00470EBE" w:rsidRPr="00470EBE">
        <w:rPr>
          <w:rFonts w:ascii="Bookman Old Style" w:hAnsi="Bookman Old Style"/>
        </w:rPr>
        <w:t xml:space="preserve">has accomplished </w:t>
      </w:r>
      <w:r w:rsidR="00470EBE">
        <w:rPr>
          <w:rFonts w:ascii="Bookman Old Style" w:hAnsi="Bookman Old Style"/>
        </w:rPr>
        <w:t>two major</w:t>
      </w:r>
      <w:r w:rsidR="00470EBE" w:rsidRPr="00470EBE">
        <w:rPr>
          <w:rFonts w:ascii="Bookman Old Style" w:hAnsi="Bookman Old Style"/>
        </w:rPr>
        <w:t xml:space="preserve"> </w:t>
      </w:r>
      <w:r w:rsidRPr="00470EBE">
        <w:rPr>
          <w:rFonts w:ascii="Bookman Old Style" w:hAnsi="Bookman Old Style"/>
          <w:i/>
        </w:rPr>
        <w:t xml:space="preserve">“FOSS Floats!” </w:t>
      </w:r>
      <w:r w:rsidR="00470EBE" w:rsidRPr="00470EBE">
        <w:rPr>
          <w:rFonts w:ascii="Bookman Old Style" w:hAnsi="Bookman Old Style"/>
        </w:rPr>
        <w:t>projects since the initiative began.  The first project involved designing, constructing and installing a 75’</w:t>
      </w:r>
      <w:r w:rsidR="00470EBE">
        <w:rPr>
          <w:rFonts w:ascii="Bookman Old Style" w:hAnsi="Bookman Old Style"/>
        </w:rPr>
        <w:t xml:space="preserve"> </w:t>
      </w:r>
      <w:r w:rsidR="00470EBE" w:rsidRPr="00470EBE">
        <w:rPr>
          <w:rFonts w:ascii="Bookman Old Style" w:hAnsi="Bookman Old Style"/>
        </w:rPr>
        <w:t xml:space="preserve">long foot bridge across a tidal inlet at the base of the estuary study trail system at the Reserve.  The most recent project of the </w:t>
      </w:r>
      <w:r w:rsidR="00470EBE" w:rsidRPr="00470EBE">
        <w:rPr>
          <w:rFonts w:ascii="Bookman Old Style" w:hAnsi="Bookman Old Style"/>
          <w:i/>
        </w:rPr>
        <w:t xml:space="preserve">“FOSS Floats!” </w:t>
      </w:r>
      <w:r w:rsidR="00470EBE" w:rsidRPr="00470EBE">
        <w:rPr>
          <w:rFonts w:ascii="Bookman Old Style" w:hAnsi="Bookman Old Style"/>
        </w:rPr>
        <w:t>initiative involved the purchase and donation of a 24’ long, 8 passenger canoe christened “Chmoosh” after a Native American term meaning</w:t>
      </w:r>
      <w:r w:rsidR="00470EBE" w:rsidRPr="00470EBE">
        <w:rPr>
          <w:rFonts w:ascii="Bookman Old Style" w:hAnsi="Bookman Old Style"/>
          <w:i/>
        </w:rPr>
        <w:t xml:space="preserve"> “floats with the tide”.  </w:t>
      </w:r>
    </w:p>
    <w:p w:rsidR="00470EBE" w:rsidRPr="00470EBE" w:rsidRDefault="00C136D2" w:rsidP="00470E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 Friends of South Slough board o</w:t>
      </w:r>
      <w:r w:rsidR="00806D49">
        <w:rPr>
          <w:rFonts w:ascii="Bookman Old Style" w:hAnsi="Bookman Old Style"/>
        </w:rPr>
        <w:t xml:space="preserve">f directors and SSNERR staff members </w:t>
      </w:r>
      <w:r>
        <w:rPr>
          <w:rFonts w:ascii="Bookman Old Style" w:hAnsi="Bookman Old Style"/>
        </w:rPr>
        <w:t xml:space="preserve">worked during the past several months to </w:t>
      </w:r>
      <w:r w:rsidR="00806D49">
        <w:rPr>
          <w:rFonts w:ascii="Bookman Old Style" w:hAnsi="Bookman Old Style"/>
        </w:rPr>
        <w:t>outline</w:t>
      </w:r>
      <w:r>
        <w:rPr>
          <w:rFonts w:ascii="Bookman Old Style" w:hAnsi="Bookman Old Style"/>
        </w:rPr>
        <w:t xml:space="preserve"> the next two phases of the </w:t>
      </w:r>
      <w:r w:rsidRPr="00470EBE">
        <w:rPr>
          <w:rFonts w:ascii="Bookman Old Style" w:hAnsi="Bookman Old Style"/>
          <w:i/>
        </w:rPr>
        <w:t>“FOSS Floats!”</w:t>
      </w:r>
      <w:r>
        <w:rPr>
          <w:rFonts w:ascii="Bookman Old Style" w:hAnsi="Bookman Old Style"/>
          <w:i/>
        </w:rPr>
        <w:t xml:space="preserve"> </w:t>
      </w:r>
      <w:r w:rsidRPr="00470EBE">
        <w:rPr>
          <w:rFonts w:ascii="Bookman Old Style" w:hAnsi="Bookman Old Style"/>
        </w:rPr>
        <w:t>initiative.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</w:rPr>
        <w:t xml:space="preserve"> </w:t>
      </w:r>
      <w:r w:rsidR="00470EBE" w:rsidRPr="00470EBE">
        <w:rPr>
          <w:rFonts w:ascii="Bookman Old Style" w:hAnsi="Bookman Old Style"/>
        </w:rPr>
        <w:t xml:space="preserve">The </w:t>
      </w:r>
      <w:r w:rsidR="00470EBE">
        <w:rPr>
          <w:rFonts w:ascii="Bookman Old Style" w:hAnsi="Bookman Old Style"/>
        </w:rPr>
        <w:t>project</w:t>
      </w:r>
      <w:r w:rsidR="00806D49">
        <w:rPr>
          <w:rFonts w:ascii="Bookman Old Style" w:hAnsi="Bookman Old Style"/>
        </w:rPr>
        <w:t>s</w:t>
      </w:r>
      <w:r w:rsidR="00470EBE">
        <w:rPr>
          <w:rFonts w:ascii="Bookman Old Style" w:hAnsi="Bookman Old Style"/>
        </w:rPr>
        <w:t xml:space="preserve"> </w:t>
      </w:r>
      <w:r w:rsidR="00806D49">
        <w:rPr>
          <w:rFonts w:ascii="Bookman Old Style" w:hAnsi="Bookman Old Style"/>
        </w:rPr>
        <w:t>include</w:t>
      </w:r>
      <w:r w:rsidR="00470EBE" w:rsidRPr="00470EBE">
        <w:rPr>
          <w:rFonts w:ascii="Bookman Old Style" w:hAnsi="Bookman Old Style"/>
        </w:rPr>
        <w:t xml:space="preserve"> </w:t>
      </w:r>
      <w:r w:rsidR="00470EBE">
        <w:rPr>
          <w:rFonts w:ascii="Bookman Old Style" w:hAnsi="Bookman Old Style"/>
        </w:rPr>
        <w:t>a</w:t>
      </w:r>
      <w:r w:rsidR="00470EBE" w:rsidRPr="00470EBE">
        <w:rPr>
          <w:rFonts w:ascii="Bookman Old Style" w:hAnsi="Bookman Old Style"/>
        </w:rPr>
        <w:t xml:space="preserve"> blend of elements from the two previous </w:t>
      </w:r>
      <w:r w:rsidR="00470EBE" w:rsidRPr="00470EBE">
        <w:rPr>
          <w:rFonts w:ascii="Bookman Old Style" w:hAnsi="Bookman Old Style"/>
          <w:i/>
        </w:rPr>
        <w:t xml:space="preserve">“FOSS Floats!” </w:t>
      </w:r>
      <w:r w:rsidR="00806D49">
        <w:rPr>
          <w:rFonts w:ascii="Bookman Old Style" w:hAnsi="Bookman Old Style"/>
        </w:rPr>
        <w:t>projects and build</w:t>
      </w:r>
      <w:r w:rsidR="00470EBE">
        <w:rPr>
          <w:rFonts w:ascii="Bookman Old Style" w:hAnsi="Bookman Old Style"/>
        </w:rPr>
        <w:t xml:space="preserve"> on the e</w:t>
      </w:r>
      <w:r w:rsidR="00470EBE" w:rsidRPr="00470EBE">
        <w:rPr>
          <w:rFonts w:ascii="Bookman Old Style" w:hAnsi="Bookman Old Style"/>
        </w:rPr>
        <w:t>xperience gained by the Friends fro</w:t>
      </w:r>
      <w:r w:rsidR="00470EBE">
        <w:rPr>
          <w:rFonts w:ascii="Bookman Old Style" w:hAnsi="Bookman Old Style"/>
        </w:rPr>
        <w:t>m the bridge and canoe projects</w:t>
      </w:r>
      <w:r>
        <w:rPr>
          <w:rFonts w:ascii="Bookman Old Style" w:hAnsi="Bookman Old Style"/>
        </w:rPr>
        <w:t>.</w:t>
      </w:r>
      <w:r w:rsidR="00470EBE" w:rsidRPr="00470EBE">
        <w:rPr>
          <w:rFonts w:ascii="Bookman Old Style" w:hAnsi="Bookman Old Style"/>
        </w:rPr>
        <w:t xml:space="preserve">  The boat </w:t>
      </w:r>
      <w:r w:rsidR="00AA3BD7">
        <w:rPr>
          <w:rFonts w:ascii="Bookman Old Style" w:hAnsi="Bookman Old Style"/>
        </w:rPr>
        <w:t>shed</w:t>
      </w:r>
      <w:r w:rsidR="00470EBE" w:rsidRPr="00470EBE">
        <w:rPr>
          <w:rFonts w:ascii="Bookman Old Style" w:hAnsi="Bookman Old Style"/>
        </w:rPr>
        <w:t xml:space="preserve"> project involves creating a floating platform that can serve as an educational waypoint along the South Slough Trail system, reflecting the longstanding relationships between people and estuaries; </w:t>
      </w:r>
    </w:p>
    <w:p w:rsidR="00470EBE" w:rsidRPr="00470EBE" w:rsidRDefault="00470EBE" w:rsidP="00470EBE">
      <w:pPr>
        <w:rPr>
          <w:rFonts w:ascii="Bookman Old Style" w:hAnsi="Bookman Old Style"/>
        </w:rPr>
      </w:pPr>
    </w:p>
    <w:p w:rsidR="00806D49" w:rsidRDefault="00470EBE" w:rsidP="00470EBE">
      <w:pPr>
        <w:rPr>
          <w:rFonts w:ascii="Bookman Old Style" w:hAnsi="Bookman Old Style"/>
        </w:rPr>
      </w:pPr>
      <w:r w:rsidRPr="00470EBE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1" locked="0" layoutInCell="1" allowOverlap="1" wp14:anchorId="1AAC62A8" wp14:editId="62517569">
            <wp:simplePos x="0" y="0"/>
            <wp:positionH relativeFrom="column">
              <wp:posOffset>228600</wp:posOffset>
            </wp:positionH>
            <wp:positionV relativeFrom="paragraph">
              <wp:posOffset>229870</wp:posOffset>
            </wp:positionV>
            <wp:extent cx="2941320" cy="1981200"/>
            <wp:effectExtent l="228600" t="228600" r="220980" b="228600"/>
            <wp:wrapThrough wrapText="bothSides">
              <wp:wrapPolygon edited="0">
                <wp:start x="-699" y="-2492"/>
                <wp:lineTo x="-1679" y="-2077"/>
                <wp:lineTo x="-1679" y="21392"/>
                <wp:lineTo x="-839" y="23469"/>
                <wp:lineTo x="-699" y="23885"/>
                <wp:lineTo x="22104" y="23885"/>
                <wp:lineTo x="22244" y="23469"/>
                <wp:lineTo x="23083" y="21392"/>
                <wp:lineTo x="23083" y="1246"/>
                <wp:lineTo x="22104" y="-1869"/>
                <wp:lineTo x="22104" y="-2492"/>
                <wp:lineTo x="-699" y="-2492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at house schematic.t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2" t="3704" r="3189"/>
                    <a:stretch/>
                  </pic:blipFill>
                  <pic:spPr bwMode="auto">
                    <a:xfrm>
                      <a:off x="0" y="0"/>
                      <a:ext cx="294132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EBE">
        <w:rPr>
          <w:rFonts w:ascii="Bookman Old Style" w:hAnsi="Bookman Old Style"/>
        </w:rPr>
        <w:t xml:space="preserve">The floating mobile </w:t>
      </w:r>
      <w:r w:rsidR="00AA3BD7">
        <w:rPr>
          <w:rFonts w:ascii="Bookman Old Style" w:hAnsi="Bookman Old Style"/>
        </w:rPr>
        <w:t xml:space="preserve">boat shed </w:t>
      </w:r>
      <w:r w:rsidRPr="00470EBE">
        <w:rPr>
          <w:rFonts w:ascii="Bookman Old Style" w:hAnsi="Bookman Old Style"/>
        </w:rPr>
        <w:t xml:space="preserve">structure </w:t>
      </w:r>
      <w:r w:rsidR="00AA3BD7">
        <w:rPr>
          <w:rFonts w:ascii="Bookman Old Style" w:hAnsi="Bookman Old Style"/>
        </w:rPr>
        <w:t>is envisioned to mirror</w:t>
      </w:r>
      <w:r w:rsidRPr="00470EBE">
        <w:rPr>
          <w:rFonts w:ascii="Bookman Old Style" w:hAnsi="Bookman Old Style"/>
        </w:rPr>
        <w:t xml:space="preserve"> the design of the simple, log supported floating structures that served as dwellings and boat houses for people living on the shore of estuaries in the Pacific Northwest.  </w:t>
      </w:r>
    </w:p>
    <w:p w:rsidR="00806D49" w:rsidRDefault="00806D49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470EBE" w:rsidRPr="00470EBE" w:rsidRDefault="00470EBE" w:rsidP="00470EBE">
      <w:pPr>
        <w:rPr>
          <w:rFonts w:ascii="Bookman Old Style" w:hAnsi="Bookman Old Style"/>
        </w:rPr>
      </w:pPr>
      <w:r w:rsidRPr="00470EBE">
        <w:rPr>
          <w:rFonts w:ascii="Bookman Old Style" w:hAnsi="Bookman Old Style"/>
        </w:rPr>
        <w:lastRenderedPageBreak/>
        <w:t xml:space="preserve">The newly built mobile boat </w:t>
      </w:r>
      <w:r w:rsidR="00AA3BD7">
        <w:rPr>
          <w:rFonts w:ascii="Bookman Old Style" w:hAnsi="Bookman Old Style"/>
        </w:rPr>
        <w:t>shed</w:t>
      </w:r>
      <w:r w:rsidRPr="00470EBE">
        <w:rPr>
          <w:rFonts w:ascii="Bookman Old Style" w:hAnsi="Bookman Old Style"/>
        </w:rPr>
        <w:t xml:space="preserve"> structure will be moored alongside a floating dock/platform (see illustration </w:t>
      </w:r>
      <w:r w:rsidR="00AA3BD7">
        <w:rPr>
          <w:rFonts w:ascii="Bookman Old Style" w:hAnsi="Bookman Old Style"/>
        </w:rPr>
        <w:t>above</w:t>
      </w:r>
      <w:r w:rsidRPr="00470EBE">
        <w:rPr>
          <w:rFonts w:ascii="Bookman Old Style" w:hAnsi="Bookman Old Style"/>
        </w:rPr>
        <w:t xml:space="preserve">) at the base of the </w:t>
      </w:r>
      <w:proofErr w:type="spellStart"/>
      <w:r w:rsidRPr="00470EBE">
        <w:rPr>
          <w:rFonts w:ascii="Bookman Old Style" w:hAnsi="Bookman Old Style"/>
        </w:rPr>
        <w:t>sloughside</w:t>
      </w:r>
      <w:proofErr w:type="spellEnd"/>
      <w:r w:rsidRPr="00470EBE">
        <w:rPr>
          <w:rFonts w:ascii="Bookman Old Style" w:hAnsi="Bookman Old Style"/>
        </w:rPr>
        <w:t xml:space="preserve"> pilings on the Reserve’s estuary study trail system.  Log flotation under the mobile boat </w:t>
      </w:r>
      <w:r w:rsidR="00AA3BD7">
        <w:rPr>
          <w:rFonts w:ascii="Bookman Old Style" w:hAnsi="Bookman Old Style"/>
        </w:rPr>
        <w:t>shed</w:t>
      </w:r>
      <w:r w:rsidRPr="00470EBE">
        <w:rPr>
          <w:rFonts w:ascii="Bookman Old Style" w:hAnsi="Bookman Old Style"/>
        </w:rPr>
        <w:t xml:space="preserve"> structure will enable it to rise and fall alongside the floating dock/platform with the coming and going of the tides.  The wooden decked exteri</w:t>
      </w:r>
      <w:r w:rsidR="00AA3BD7">
        <w:rPr>
          <w:rFonts w:ascii="Bookman Old Style" w:hAnsi="Bookman Old Style"/>
        </w:rPr>
        <w:t>or of the floating dock</w:t>
      </w:r>
      <w:r w:rsidRPr="00470EBE">
        <w:rPr>
          <w:rFonts w:ascii="Bookman Old Style" w:hAnsi="Bookman Old Style"/>
        </w:rPr>
        <w:t xml:space="preserve"> will be accessible to South Slough Visitors via a pier and gangway that span the tideflats between the shore and the floating structure and will provide </w:t>
      </w:r>
      <w:r w:rsidR="00BF1107">
        <w:rPr>
          <w:rFonts w:ascii="Bookman Old Style" w:hAnsi="Bookman Old Style"/>
          <w:noProof/>
        </w:rPr>
        <w:drawing>
          <wp:anchor distT="0" distB="0" distL="114300" distR="114300" simplePos="0" relativeHeight="251660288" behindDoc="1" locked="0" layoutInCell="1" allowOverlap="1" wp14:anchorId="7FC5972F" wp14:editId="5A45F483">
            <wp:simplePos x="0" y="0"/>
            <wp:positionH relativeFrom="column">
              <wp:posOffset>0</wp:posOffset>
            </wp:positionH>
            <wp:positionV relativeFrom="paragraph">
              <wp:posOffset>1445260</wp:posOffset>
            </wp:positionV>
            <wp:extent cx="2811145" cy="3404870"/>
            <wp:effectExtent l="0" t="0" r="8255" b="0"/>
            <wp:wrapTight wrapText="bothSides">
              <wp:wrapPolygon edited="0">
                <wp:start x="439" y="0"/>
                <wp:lineTo x="0" y="363"/>
                <wp:lineTo x="0" y="14140"/>
                <wp:lineTo x="21517" y="14140"/>
                <wp:lineTo x="21517" y="363"/>
                <wp:lineTo x="21078" y="0"/>
                <wp:lineTo x="4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340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EBE">
        <w:rPr>
          <w:rFonts w:ascii="Bookman Old Style" w:hAnsi="Bookman Old Style"/>
        </w:rPr>
        <w:t xml:space="preserve">visitors without boats with the first ever on-water access to the estuary in the Reserve.  </w:t>
      </w:r>
    </w:p>
    <w:p w:rsidR="00470EBE" w:rsidRPr="00470EBE" w:rsidRDefault="00470EBE" w:rsidP="00470EBE">
      <w:pPr>
        <w:rPr>
          <w:rFonts w:ascii="Bookman Old Style" w:hAnsi="Bookman Old Style"/>
        </w:rPr>
      </w:pPr>
      <w:r w:rsidRPr="00470EBE">
        <w:rPr>
          <w:rFonts w:ascii="Bookman Old Style" w:hAnsi="Bookman Old Style"/>
        </w:rPr>
        <w:t xml:space="preserve">A wood framed enclosed </w:t>
      </w:r>
      <w:r w:rsidR="00AA3BD7">
        <w:rPr>
          <w:rFonts w:ascii="Bookman Old Style" w:hAnsi="Bookman Old Style"/>
        </w:rPr>
        <w:t>shed</w:t>
      </w:r>
      <w:r w:rsidRPr="00470EBE">
        <w:rPr>
          <w:rFonts w:ascii="Bookman Old Style" w:hAnsi="Bookman Old Style"/>
        </w:rPr>
        <w:t xml:space="preserve">, sufficiently large to accommodate the 24”long canoe </w:t>
      </w:r>
      <w:r w:rsidRPr="00470EBE">
        <w:rPr>
          <w:rFonts w:ascii="Bookman Old Style" w:hAnsi="Bookman Old Style"/>
          <w:i/>
        </w:rPr>
        <w:t>“Chmoosh”</w:t>
      </w:r>
      <w:r w:rsidRPr="00470EBE">
        <w:rPr>
          <w:rFonts w:ascii="Bookman Old Style" w:hAnsi="Bookman Old Style"/>
        </w:rPr>
        <w:t>, other paddle craft, and associated paddle equ</w:t>
      </w:r>
      <w:r w:rsidR="00AA3BD7">
        <w:rPr>
          <w:rFonts w:ascii="Bookman Old Style" w:hAnsi="Bookman Old Style"/>
        </w:rPr>
        <w:t>ipment will sit atop the mobile log float</w:t>
      </w:r>
      <w:r w:rsidRPr="00470EBE">
        <w:rPr>
          <w:rFonts w:ascii="Bookman Old Style" w:hAnsi="Bookman Old Style"/>
        </w:rPr>
        <w:t xml:space="preserve"> structure.  The architecture of the mobile floating boat </w:t>
      </w:r>
      <w:r w:rsidR="00AA3BD7">
        <w:rPr>
          <w:rFonts w:ascii="Bookman Old Style" w:hAnsi="Bookman Old Style"/>
        </w:rPr>
        <w:t>shed</w:t>
      </w:r>
      <w:r w:rsidRPr="00470EBE">
        <w:rPr>
          <w:rFonts w:ascii="Bookman Old Style" w:hAnsi="Bookman Old Style"/>
        </w:rPr>
        <w:t xml:space="preserve"> will reflect the simple, utilitarian designs and construction methods of former South Slough float houses.  (See Photo </w:t>
      </w:r>
      <w:r w:rsidR="00BF1107">
        <w:rPr>
          <w:rFonts w:ascii="Bookman Old Style" w:hAnsi="Bookman Old Style"/>
        </w:rPr>
        <w:t>at left</w:t>
      </w:r>
      <w:r w:rsidRPr="00470EBE">
        <w:rPr>
          <w:rFonts w:ascii="Bookman Old Style" w:hAnsi="Bookman Old Style"/>
        </w:rPr>
        <w:t>)</w:t>
      </w:r>
    </w:p>
    <w:p w:rsidR="00470EBE" w:rsidRPr="00470EBE" w:rsidRDefault="00470EBE" w:rsidP="00470EBE">
      <w:pPr>
        <w:rPr>
          <w:rFonts w:ascii="Bookman Old Style" w:hAnsi="Bookman Old Style"/>
        </w:rPr>
      </w:pPr>
      <w:r w:rsidRPr="00470EBE">
        <w:rPr>
          <w:rFonts w:ascii="Bookman Old Style" w:hAnsi="Bookman Old Style"/>
        </w:rPr>
        <w:t xml:space="preserve">On special occasions, the </w:t>
      </w:r>
      <w:r w:rsidRPr="00470EBE">
        <w:rPr>
          <w:rFonts w:ascii="Bookman Old Style" w:hAnsi="Bookman Old Style"/>
          <w:i/>
        </w:rPr>
        <w:t xml:space="preserve">“FOSS Floats!” </w:t>
      </w:r>
      <w:r w:rsidRPr="00470EBE">
        <w:rPr>
          <w:rFonts w:ascii="Bookman Old Style" w:hAnsi="Bookman Old Style"/>
        </w:rPr>
        <w:t xml:space="preserve">boat </w:t>
      </w:r>
      <w:r w:rsidR="00AA3BD7">
        <w:rPr>
          <w:rFonts w:ascii="Bookman Old Style" w:hAnsi="Bookman Old Style"/>
        </w:rPr>
        <w:t>shed</w:t>
      </w:r>
      <w:r w:rsidRPr="00470EBE">
        <w:rPr>
          <w:rFonts w:ascii="Bookman Old Style" w:hAnsi="Bookman Old Style"/>
        </w:rPr>
        <w:t xml:space="preserve"> will be detached from the mooring at the dock and gangway in the South Slough and towed to other locations in the estuary; serving as a mobile interpretive center and iconic “flagship” of the South Slough Reserve.  We envision moving the </w:t>
      </w:r>
      <w:r w:rsidRPr="00470EBE">
        <w:rPr>
          <w:rFonts w:ascii="Bookman Old Style" w:hAnsi="Bookman Old Style"/>
          <w:i/>
        </w:rPr>
        <w:t xml:space="preserve">“FOSS Floats!” </w:t>
      </w:r>
      <w:r w:rsidRPr="00470EBE">
        <w:rPr>
          <w:rFonts w:ascii="Bookman Old Style" w:hAnsi="Bookman Old Style"/>
        </w:rPr>
        <w:t xml:space="preserve">boat </w:t>
      </w:r>
      <w:r w:rsidR="00AA3BD7">
        <w:rPr>
          <w:rFonts w:ascii="Bookman Old Style" w:hAnsi="Bookman Old Style"/>
        </w:rPr>
        <w:t>shed</w:t>
      </w:r>
      <w:r w:rsidRPr="00470EBE">
        <w:rPr>
          <w:rFonts w:ascii="Bookman Old Style" w:hAnsi="Bookman Old Style"/>
        </w:rPr>
        <w:t xml:space="preserve"> to downtown waterfront locations in Empire, Coos Bay, and North Bend for special events and festivals offering interpretive experiences for participants in those events to learn about their estuary.  </w:t>
      </w:r>
    </w:p>
    <w:p w:rsidR="00C136D2" w:rsidRPr="00C136D2" w:rsidRDefault="00466626">
      <w:pPr>
        <w:rPr>
          <w:rFonts w:ascii="Bookman Old Style" w:hAnsi="Bookman Old Style"/>
          <w:b/>
        </w:rPr>
      </w:pPr>
      <w:r w:rsidRPr="00C136D2">
        <w:rPr>
          <w:rFonts w:ascii="Bookman Old Style" w:hAnsi="Bookman Old Style"/>
          <w:b/>
        </w:rPr>
        <w:t>Staff Recommendation</w:t>
      </w:r>
      <w:r w:rsidR="00C136D2" w:rsidRPr="00C136D2">
        <w:rPr>
          <w:rFonts w:ascii="Bookman Old Style" w:hAnsi="Bookman Old Style"/>
          <w:b/>
        </w:rPr>
        <w:t>:</w:t>
      </w:r>
      <w:r w:rsidRPr="00C136D2">
        <w:rPr>
          <w:rFonts w:ascii="Bookman Old Style" w:hAnsi="Bookman Old Style"/>
          <w:b/>
        </w:rPr>
        <w:t xml:space="preserve"> </w:t>
      </w:r>
    </w:p>
    <w:p w:rsidR="00466626" w:rsidRPr="00466626" w:rsidRDefault="00C136D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 Commission should authorize the “FOSS Floats!” partnership to seek necessary permits to all</w:t>
      </w:r>
      <w:r w:rsidR="00AA3BD7">
        <w:rPr>
          <w:rFonts w:ascii="Bookman Old Style" w:hAnsi="Bookman Old Style"/>
        </w:rPr>
        <w:t>ow for the construction of the p</w:t>
      </w:r>
      <w:bookmarkStart w:id="0" w:name="_GoBack"/>
      <w:bookmarkEnd w:id="0"/>
      <w:r>
        <w:rPr>
          <w:rFonts w:ascii="Bookman Old Style" w:hAnsi="Bookman Old Style"/>
        </w:rPr>
        <w:t xml:space="preserve">ier, gangway and floating dock structure outlined in the 1990 trail master plan for the Reserve.  </w:t>
      </w:r>
    </w:p>
    <w:sectPr w:rsidR="00466626" w:rsidRPr="00466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26"/>
    <w:rsid w:val="00466626"/>
    <w:rsid w:val="00470EBE"/>
    <w:rsid w:val="004E5120"/>
    <w:rsid w:val="0078573A"/>
    <w:rsid w:val="00806D49"/>
    <w:rsid w:val="00881CF8"/>
    <w:rsid w:val="00A07DA9"/>
    <w:rsid w:val="00AA3BD7"/>
    <w:rsid w:val="00B35ECC"/>
    <w:rsid w:val="00BF1107"/>
    <w:rsid w:val="00C136D2"/>
    <w:rsid w:val="00E10B58"/>
    <w:rsid w:val="00EC3527"/>
    <w:rsid w:val="00ED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State Lands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GRAYBILL Mike</dc:creator>
  <cp:lastModifiedBy>GRAYBILL Mike</cp:lastModifiedBy>
  <cp:revision>5</cp:revision>
  <dcterms:created xsi:type="dcterms:W3CDTF">2012-07-16T14:59:00Z</dcterms:created>
  <dcterms:modified xsi:type="dcterms:W3CDTF">2012-07-16T23:07:00Z</dcterms:modified>
</cp:coreProperties>
</file>