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DB" w:rsidRPr="00695816" w:rsidRDefault="00374E6D" w:rsidP="00F53779">
      <w:pPr>
        <w:pStyle w:val="Titre"/>
      </w:pPr>
      <w:r>
        <w:t>Situation handicap</w:t>
      </w:r>
    </w:p>
    <w:p w:rsidR="00695816" w:rsidRDefault="005653DB" w:rsidP="00F53779">
      <w:pPr>
        <w:spacing w:line="360" w:lineRule="auto"/>
        <w:ind w:firstLine="708"/>
        <w:jc w:val="both"/>
        <w:rPr>
          <w:rFonts w:ascii="Times New Roman" w:hAnsi="Times New Roman" w:cs="Times New Roman"/>
          <w:sz w:val="24"/>
          <w:szCs w:val="24"/>
          <w:vertAlign w:val="superscript"/>
        </w:rPr>
      </w:pPr>
      <w:r w:rsidRPr="005653DB">
        <w:rPr>
          <w:rFonts w:ascii="Times New Roman" w:hAnsi="Times New Roman" w:cs="Times New Roman"/>
          <w:sz w:val="24"/>
          <w:szCs w:val="24"/>
        </w:rPr>
        <w:t>La situation d’handicap d</w:t>
      </w:r>
      <w:r>
        <w:rPr>
          <w:rFonts w:ascii="Times New Roman" w:hAnsi="Times New Roman" w:cs="Times New Roman"/>
          <w:sz w:val="24"/>
          <w:szCs w:val="24"/>
        </w:rPr>
        <w:t>’un point de vu</w:t>
      </w:r>
      <w:r w:rsidR="00374E6D">
        <w:rPr>
          <w:rFonts w:ascii="Times New Roman" w:hAnsi="Times New Roman" w:cs="Times New Roman"/>
          <w:sz w:val="24"/>
          <w:szCs w:val="24"/>
        </w:rPr>
        <w:t>e</w:t>
      </w:r>
      <w:r>
        <w:rPr>
          <w:rFonts w:ascii="Times New Roman" w:hAnsi="Times New Roman" w:cs="Times New Roman"/>
          <w:sz w:val="24"/>
          <w:szCs w:val="24"/>
        </w:rPr>
        <w:t xml:space="preserve"> ergothérapique </w:t>
      </w:r>
      <w:r w:rsidR="00A84F4C">
        <w:rPr>
          <w:rFonts w:ascii="Times New Roman" w:hAnsi="Times New Roman" w:cs="Times New Roman"/>
          <w:sz w:val="24"/>
          <w:szCs w:val="24"/>
        </w:rPr>
        <w:t>correspond à la réduction de la réalisation des habitudes de vie, résultant de l’interaction entre les facteurs personnels (les déficiences, les incapacités et les autres caractéristiques personnelles) et les facteurs environnementaux (les facilitateurs et les obstacles)</w:t>
      </w:r>
      <w:r>
        <w:rPr>
          <w:rFonts w:ascii="Times New Roman" w:hAnsi="Times New Roman" w:cs="Times New Roman"/>
          <w:sz w:val="24"/>
          <w:szCs w:val="24"/>
        </w:rPr>
        <w:t>.</w:t>
      </w:r>
      <w:r>
        <w:rPr>
          <w:rFonts w:ascii="Times New Roman" w:hAnsi="Times New Roman" w:cs="Times New Roman"/>
          <w:sz w:val="24"/>
          <w:szCs w:val="24"/>
          <w:vertAlign w:val="superscript"/>
        </w:rPr>
        <w:t>1</w:t>
      </w:r>
      <w:r>
        <w:rPr>
          <w:rFonts w:ascii="Times New Roman" w:hAnsi="Times New Roman" w:cs="Times New Roman"/>
          <w:sz w:val="24"/>
          <w:szCs w:val="24"/>
        </w:rPr>
        <w:t xml:space="preserve"> En fait</w:t>
      </w:r>
      <w:r w:rsidR="00374E6D">
        <w:rPr>
          <w:rFonts w:ascii="Times New Roman" w:hAnsi="Times New Roman" w:cs="Times New Roman"/>
          <w:sz w:val="24"/>
          <w:szCs w:val="24"/>
        </w:rPr>
        <w:t>,</w:t>
      </w:r>
      <w:r>
        <w:rPr>
          <w:rFonts w:ascii="Times New Roman" w:hAnsi="Times New Roman" w:cs="Times New Roman"/>
          <w:sz w:val="24"/>
          <w:szCs w:val="24"/>
        </w:rPr>
        <w:t xml:space="preserve"> si un des ces facteurs devient contraignant et empêche </w:t>
      </w:r>
      <w:r w:rsidR="00374E6D">
        <w:rPr>
          <w:rFonts w:ascii="Times New Roman" w:hAnsi="Times New Roman" w:cs="Times New Roman"/>
          <w:sz w:val="24"/>
          <w:szCs w:val="24"/>
        </w:rPr>
        <w:t xml:space="preserve">l’individu d’effectuer ses </w:t>
      </w:r>
      <w:r>
        <w:rPr>
          <w:rFonts w:ascii="Times New Roman" w:hAnsi="Times New Roman" w:cs="Times New Roman"/>
          <w:sz w:val="24"/>
          <w:szCs w:val="24"/>
        </w:rPr>
        <w:t>habitude</w:t>
      </w:r>
      <w:r w:rsidR="00374E6D">
        <w:rPr>
          <w:rFonts w:ascii="Times New Roman" w:hAnsi="Times New Roman" w:cs="Times New Roman"/>
          <w:sz w:val="24"/>
          <w:szCs w:val="24"/>
        </w:rPr>
        <w:t xml:space="preserve">s de vie </w:t>
      </w:r>
      <w:r>
        <w:rPr>
          <w:rFonts w:ascii="Times New Roman" w:hAnsi="Times New Roman" w:cs="Times New Roman"/>
          <w:sz w:val="24"/>
          <w:szCs w:val="24"/>
        </w:rPr>
        <w:t>normal</w:t>
      </w:r>
      <w:r w:rsidR="00A84F4C">
        <w:rPr>
          <w:rFonts w:ascii="Times New Roman" w:hAnsi="Times New Roman" w:cs="Times New Roman"/>
          <w:sz w:val="24"/>
          <w:szCs w:val="24"/>
        </w:rPr>
        <w:t>ement</w:t>
      </w:r>
      <w:r w:rsidR="00374E6D">
        <w:rPr>
          <w:rFonts w:ascii="Times New Roman" w:hAnsi="Times New Roman" w:cs="Times New Roman"/>
          <w:sz w:val="24"/>
          <w:szCs w:val="24"/>
        </w:rPr>
        <w:t>, cela nuit</w:t>
      </w:r>
      <w:r>
        <w:rPr>
          <w:rFonts w:ascii="Times New Roman" w:hAnsi="Times New Roman" w:cs="Times New Roman"/>
          <w:sz w:val="24"/>
          <w:szCs w:val="24"/>
        </w:rPr>
        <w:t xml:space="preserve"> à la participation </w:t>
      </w:r>
      <w:r w:rsidR="00F53779">
        <w:rPr>
          <w:rFonts w:ascii="Times New Roman" w:hAnsi="Times New Roman" w:cs="Times New Roman"/>
          <w:sz w:val="24"/>
          <w:szCs w:val="24"/>
        </w:rPr>
        <w:t>sociale</w:t>
      </w:r>
      <w:r w:rsidR="00A84F4C">
        <w:rPr>
          <w:rFonts w:ascii="Times New Roman" w:hAnsi="Times New Roman" w:cs="Times New Roman"/>
          <w:sz w:val="24"/>
          <w:szCs w:val="24"/>
        </w:rPr>
        <w:t>.</w:t>
      </w:r>
      <w:r w:rsidR="00374E6D">
        <w:rPr>
          <w:rFonts w:ascii="Times New Roman" w:hAnsi="Times New Roman" w:cs="Times New Roman"/>
          <w:sz w:val="24"/>
          <w:szCs w:val="24"/>
        </w:rPr>
        <w:t xml:space="preserve"> C’est pourquoi, la participation sociale est</w:t>
      </w:r>
      <w:r>
        <w:rPr>
          <w:rFonts w:ascii="Times New Roman" w:hAnsi="Times New Roman" w:cs="Times New Roman"/>
          <w:sz w:val="24"/>
          <w:szCs w:val="24"/>
        </w:rPr>
        <w:t xml:space="preserve"> </w:t>
      </w:r>
      <w:r w:rsidR="00A84F4C">
        <w:rPr>
          <w:rFonts w:ascii="Times New Roman" w:hAnsi="Times New Roman" w:cs="Times New Roman"/>
          <w:sz w:val="24"/>
          <w:szCs w:val="24"/>
        </w:rPr>
        <w:t>le contraire</w:t>
      </w:r>
      <w:r w:rsidR="00374E6D">
        <w:rPr>
          <w:rFonts w:ascii="Times New Roman" w:hAnsi="Times New Roman" w:cs="Times New Roman"/>
          <w:sz w:val="24"/>
          <w:szCs w:val="24"/>
        </w:rPr>
        <w:t xml:space="preserve"> de</w:t>
      </w:r>
      <w:r w:rsidR="00A84F4C">
        <w:rPr>
          <w:rFonts w:ascii="Times New Roman" w:hAnsi="Times New Roman" w:cs="Times New Roman"/>
          <w:sz w:val="24"/>
          <w:szCs w:val="24"/>
        </w:rPr>
        <w:t xml:space="preserve"> la situation d’handicap. En fait, elle correspond à la p</w:t>
      </w:r>
      <w:r w:rsidR="00374E6D">
        <w:rPr>
          <w:rFonts w:ascii="Times New Roman" w:hAnsi="Times New Roman" w:cs="Times New Roman"/>
          <w:sz w:val="24"/>
          <w:szCs w:val="24"/>
        </w:rPr>
        <w:t>l</w:t>
      </w:r>
      <w:r w:rsidR="00A84F4C">
        <w:rPr>
          <w:rFonts w:ascii="Times New Roman" w:hAnsi="Times New Roman" w:cs="Times New Roman"/>
          <w:sz w:val="24"/>
          <w:szCs w:val="24"/>
        </w:rPr>
        <w:t>eine réalisation des habitudes de vie, résultant de l’interactio</w:t>
      </w:r>
      <w:r w:rsidR="00374E6D">
        <w:rPr>
          <w:rFonts w:ascii="Times New Roman" w:hAnsi="Times New Roman" w:cs="Times New Roman"/>
          <w:sz w:val="24"/>
          <w:szCs w:val="24"/>
        </w:rPr>
        <w:t>n entre les facteurs personnels</w:t>
      </w:r>
      <w:r w:rsidR="00A84F4C">
        <w:rPr>
          <w:rFonts w:ascii="Times New Roman" w:hAnsi="Times New Roman" w:cs="Times New Roman"/>
          <w:sz w:val="24"/>
          <w:szCs w:val="24"/>
        </w:rPr>
        <w:t xml:space="preserve"> et les facteurs environnementaux tels que vu dans la définition de la situation d’handicap.</w:t>
      </w:r>
      <w:r w:rsidR="00A84F4C">
        <w:rPr>
          <w:rFonts w:ascii="Times New Roman" w:hAnsi="Times New Roman" w:cs="Times New Roman"/>
          <w:sz w:val="24"/>
          <w:szCs w:val="24"/>
          <w:vertAlign w:val="superscript"/>
        </w:rPr>
        <w:t>1</w:t>
      </w:r>
    </w:p>
    <w:p w:rsidR="00695816" w:rsidRDefault="00A84F4C" w:rsidP="00E11C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la situation de monsieur </w:t>
      </w:r>
      <w:proofErr w:type="spellStart"/>
      <w:r>
        <w:rPr>
          <w:rFonts w:ascii="Times New Roman" w:hAnsi="Times New Roman" w:cs="Times New Roman"/>
          <w:sz w:val="24"/>
          <w:szCs w:val="24"/>
        </w:rPr>
        <w:t>Khami</w:t>
      </w:r>
      <w:proofErr w:type="spellEnd"/>
      <w:r>
        <w:rPr>
          <w:rFonts w:ascii="Times New Roman" w:hAnsi="Times New Roman" w:cs="Times New Roman"/>
          <w:sz w:val="24"/>
          <w:szCs w:val="24"/>
        </w:rPr>
        <w:t xml:space="preserve">, il semble </w:t>
      </w:r>
      <w:r w:rsidR="00F53779">
        <w:rPr>
          <w:rFonts w:ascii="Times New Roman" w:hAnsi="Times New Roman" w:cs="Times New Roman"/>
          <w:sz w:val="24"/>
          <w:szCs w:val="24"/>
        </w:rPr>
        <w:t>clair</w:t>
      </w:r>
      <w:r>
        <w:rPr>
          <w:rFonts w:ascii="Times New Roman" w:hAnsi="Times New Roman" w:cs="Times New Roman"/>
          <w:sz w:val="24"/>
          <w:szCs w:val="24"/>
        </w:rPr>
        <w:t xml:space="preserve"> que </w:t>
      </w:r>
      <w:r w:rsidR="00374E6D">
        <w:rPr>
          <w:rFonts w:ascii="Times New Roman" w:hAnsi="Times New Roman" w:cs="Times New Roman"/>
          <w:sz w:val="24"/>
          <w:szCs w:val="24"/>
        </w:rPr>
        <w:t>les facteurs personnels comme s</w:t>
      </w:r>
      <w:r w:rsidR="0081548F">
        <w:rPr>
          <w:rFonts w:ascii="Times New Roman" w:hAnsi="Times New Roman" w:cs="Times New Roman"/>
          <w:sz w:val="24"/>
          <w:szCs w:val="24"/>
        </w:rPr>
        <w:t xml:space="preserve">es </w:t>
      </w:r>
      <w:r w:rsidR="00374E6D">
        <w:rPr>
          <w:rFonts w:ascii="Times New Roman" w:hAnsi="Times New Roman" w:cs="Times New Roman"/>
          <w:sz w:val="24"/>
          <w:szCs w:val="24"/>
        </w:rPr>
        <w:t>in</w:t>
      </w:r>
      <w:r w:rsidR="0081548F">
        <w:rPr>
          <w:rFonts w:ascii="Times New Roman" w:hAnsi="Times New Roman" w:cs="Times New Roman"/>
          <w:sz w:val="24"/>
          <w:szCs w:val="24"/>
        </w:rPr>
        <w:t>capacités physique</w:t>
      </w:r>
      <w:r w:rsidR="00374E6D">
        <w:rPr>
          <w:rFonts w:ascii="Times New Roman" w:hAnsi="Times New Roman" w:cs="Times New Roman"/>
          <w:sz w:val="24"/>
          <w:szCs w:val="24"/>
        </w:rPr>
        <w:t>s</w:t>
      </w:r>
      <w:r w:rsidR="005D647C">
        <w:rPr>
          <w:rFonts w:ascii="Times New Roman" w:hAnsi="Times New Roman" w:cs="Times New Roman"/>
          <w:sz w:val="24"/>
          <w:szCs w:val="24"/>
        </w:rPr>
        <w:t xml:space="preserve"> survenues</w:t>
      </w:r>
      <w:r w:rsidR="00374E6D">
        <w:rPr>
          <w:rFonts w:ascii="Times New Roman" w:hAnsi="Times New Roman" w:cs="Times New Roman"/>
          <w:sz w:val="24"/>
          <w:szCs w:val="24"/>
        </w:rPr>
        <w:t xml:space="preserve"> suite à son </w:t>
      </w:r>
      <w:r w:rsidR="00F53779">
        <w:rPr>
          <w:rFonts w:ascii="Times New Roman" w:hAnsi="Times New Roman" w:cs="Times New Roman"/>
          <w:sz w:val="24"/>
          <w:szCs w:val="24"/>
        </w:rPr>
        <w:t>accident</w:t>
      </w:r>
      <w:r w:rsidR="0081548F">
        <w:rPr>
          <w:rFonts w:ascii="Times New Roman" w:hAnsi="Times New Roman" w:cs="Times New Roman"/>
          <w:sz w:val="24"/>
          <w:szCs w:val="24"/>
        </w:rPr>
        <w:t xml:space="preserve"> sont des contraignants qui nuisent à</w:t>
      </w:r>
      <w:r w:rsidR="00636518">
        <w:rPr>
          <w:rFonts w:ascii="Times New Roman" w:hAnsi="Times New Roman" w:cs="Times New Roman"/>
          <w:sz w:val="24"/>
          <w:szCs w:val="24"/>
        </w:rPr>
        <w:t xml:space="preserve"> la réalisation de ces habitudes de vie</w:t>
      </w:r>
      <w:r w:rsidR="00374E6D">
        <w:rPr>
          <w:rFonts w:ascii="Times New Roman" w:hAnsi="Times New Roman" w:cs="Times New Roman"/>
          <w:sz w:val="24"/>
          <w:szCs w:val="24"/>
        </w:rPr>
        <w:t xml:space="preserve">, ce qui donne lieu à </w:t>
      </w:r>
      <w:r w:rsidR="0081548F">
        <w:rPr>
          <w:rFonts w:ascii="Times New Roman" w:hAnsi="Times New Roman" w:cs="Times New Roman"/>
          <w:sz w:val="24"/>
          <w:szCs w:val="24"/>
        </w:rPr>
        <w:t>une situatio</w:t>
      </w:r>
      <w:r w:rsidR="00374E6D">
        <w:rPr>
          <w:rFonts w:ascii="Times New Roman" w:hAnsi="Times New Roman" w:cs="Times New Roman"/>
          <w:sz w:val="24"/>
          <w:szCs w:val="24"/>
        </w:rPr>
        <w:t>n d’handicap. En fait, comme il ne peut plus</w:t>
      </w:r>
      <w:r w:rsidR="0081548F">
        <w:rPr>
          <w:rFonts w:ascii="Times New Roman" w:hAnsi="Times New Roman" w:cs="Times New Roman"/>
          <w:sz w:val="24"/>
          <w:szCs w:val="24"/>
        </w:rPr>
        <w:t xml:space="preserve"> se déplacer </w:t>
      </w:r>
      <w:r w:rsidR="00D54803">
        <w:rPr>
          <w:rFonts w:ascii="Times New Roman" w:hAnsi="Times New Roman" w:cs="Times New Roman"/>
          <w:sz w:val="24"/>
          <w:szCs w:val="24"/>
        </w:rPr>
        <w:t>en voiture, il n’est pas en mesure de réaliser son occupation</w:t>
      </w:r>
      <w:r w:rsidR="00374E6D">
        <w:rPr>
          <w:rFonts w:ascii="Times New Roman" w:hAnsi="Times New Roman" w:cs="Times New Roman"/>
          <w:sz w:val="24"/>
          <w:szCs w:val="24"/>
        </w:rPr>
        <w:t xml:space="preserve"> </w:t>
      </w:r>
      <w:r w:rsidR="00D54803">
        <w:rPr>
          <w:rFonts w:ascii="Times New Roman" w:hAnsi="Times New Roman" w:cs="Times New Roman"/>
          <w:sz w:val="24"/>
          <w:szCs w:val="24"/>
        </w:rPr>
        <w:t>(travail), donc on peut dire qu’il est en situation d’handicap</w:t>
      </w:r>
      <w:r w:rsidR="0081548F">
        <w:rPr>
          <w:rFonts w:ascii="Times New Roman" w:hAnsi="Times New Roman" w:cs="Times New Roman"/>
          <w:sz w:val="24"/>
          <w:szCs w:val="24"/>
        </w:rPr>
        <w:t xml:space="preserve"> selon le PPH</w:t>
      </w:r>
      <w:r w:rsidR="0081548F">
        <w:rPr>
          <w:rFonts w:ascii="Times New Roman" w:hAnsi="Times New Roman" w:cs="Times New Roman"/>
          <w:sz w:val="24"/>
          <w:szCs w:val="24"/>
          <w:vertAlign w:val="superscript"/>
        </w:rPr>
        <w:t>2</w:t>
      </w:r>
      <w:r w:rsidR="0081548F">
        <w:rPr>
          <w:rFonts w:ascii="Times New Roman" w:hAnsi="Times New Roman" w:cs="Times New Roman"/>
          <w:sz w:val="24"/>
          <w:szCs w:val="24"/>
        </w:rPr>
        <w:t xml:space="preserve">. De plus, d’autres facteurs personnels tels que la </w:t>
      </w:r>
      <w:r w:rsidR="00374E6D">
        <w:rPr>
          <w:rFonts w:ascii="Times New Roman" w:hAnsi="Times New Roman" w:cs="Times New Roman"/>
          <w:sz w:val="24"/>
          <w:szCs w:val="24"/>
        </w:rPr>
        <w:t xml:space="preserve">perte de </w:t>
      </w:r>
      <w:r w:rsidR="0081548F">
        <w:rPr>
          <w:rFonts w:ascii="Times New Roman" w:hAnsi="Times New Roman" w:cs="Times New Roman"/>
          <w:sz w:val="24"/>
          <w:szCs w:val="24"/>
        </w:rPr>
        <w:t xml:space="preserve">motivation, </w:t>
      </w:r>
      <w:r w:rsidR="00374E6D">
        <w:rPr>
          <w:rFonts w:ascii="Times New Roman" w:hAnsi="Times New Roman" w:cs="Times New Roman"/>
          <w:sz w:val="24"/>
          <w:szCs w:val="24"/>
        </w:rPr>
        <w:t>de l’esprit positif et de</w:t>
      </w:r>
      <w:r w:rsidR="0081548F">
        <w:rPr>
          <w:rFonts w:ascii="Times New Roman" w:hAnsi="Times New Roman" w:cs="Times New Roman"/>
          <w:sz w:val="24"/>
          <w:szCs w:val="24"/>
        </w:rPr>
        <w:t xml:space="preserve"> vol</w:t>
      </w:r>
      <w:r w:rsidR="00374E6D">
        <w:rPr>
          <w:rFonts w:ascii="Times New Roman" w:hAnsi="Times New Roman" w:cs="Times New Roman"/>
          <w:sz w:val="24"/>
          <w:szCs w:val="24"/>
        </w:rPr>
        <w:t xml:space="preserve">onté nuisent à monsieur </w:t>
      </w:r>
      <w:proofErr w:type="spellStart"/>
      <w:r w:rsidR="00374E6D">
        <w:rPr>
          <w:rFonts w:ascii="Times New Roman" w:hAnsi="Times New Roman" w:cs="Times New Roman"/>
          <w:sz w:val="24"/>
          <w:szCs w:val="24"/>
        </w:rPr>
        <w:t>Khami</w:t>
      </w:r>
      <w:proofErr w:type="spellEnd"/>
      <w:r w:rsidR="00374E6D">
        <w:rPr>
          <w:rFonts w:ascii="Times New Roman" w:hAnsi="Times New Roman" w:cs="Times New Roman"/>
          <w:sz w:val="24"/>
          <w:szCs w:val="24"/>
        </w:rPr>
        <w:t xml:space="preserve"> quant à son employabilité et son futur financier</w:t>
      </w:r>
      <w:r w:rsidR="0081548F">
        <w:rPr>
          <w:rFonts w:ascii="Times New Roman" w:hAnsi="Times New Roman" w:cs="Times New Roman"/>
          <w:sz w:val="24"/>
          <w:szCs w:val="24"/>
        </w:rPr>
        <w:t xml:space="preserve">, car il </w:t>
      </w:r>
      <w:r w:rsidR="00374E6D">
        <w:rPr>
          <w:rFonts w:ascii="Times New Roman" w:hAnsi="Times New Roman" w:cs="Times New Roman"/>
          <w:sz w:val="24"/>
          <w:szCs w:val="24"/>
        </w:rPr>
        <w:t>n’envisage aucun</w:t>
      </w:r>
      <w:r w:rsidR="005D647C">
        <w:rPr>
          <w:rFonts w:ascii="Times New Roman" w:hAnsi="Times New Roman" w:cs="Times New Roman"/>
          <w:sz w:val="24"/>
          <w:szCs w:val="24"/>
        </w:rPr>
        <w:t>e</w:t>
      </w:r>
      <w:r w:rsidR="00374E6D">
        <w:rPr>
          <w:rFonts w:ascii="Times New Roman" w:hAnsi="Times New Roman" w:cs="Times New Roman"/>
          <w:sz w:val="24"/>
          <w:szCs w:val="24"/>
        </w:rPr>
        <w:t xml:space="preserve"> autre solution</w:t>
      </w:r>
      <w:r w:rsidR="00636518">
        <w:rPr>
          <w:rFonts w:ascii="Times New Roman" w:hAnsi="Times New Roman" w:cs="Times New Roman"/>
          <w:sz w:val="24"/>
          <w:szCs w:val="24"/>
        </w:rPr>
        <w:t>.</w:t>
      </w:r>
      <w:r w:rsidR="0081548F">
        <w:rPr>
          <w:rFonts w:ascii="Times New Roman" w:hAnsi="Times New Roman" w:cs="Times New Roman"/>
          <w:sz w:val="24"/>
          <w:szCs w:val="24"/>
        </w:rPr>
        <w:t xml:space="preserve"> </w:t>
      </w:r>
      <w:r w:rsidR="00EE262D">
        <w:rPr>
          <w:rFonts w:ascii="Times New Roman" w:hAnsi="Times New Roman" w:cs="Times New Roman"/>
          <w:sz w:val="24"/>
          <w:szCs w:val="24"/>
        </w:rPr>
        <w:t xml:space="preserve">Des facteurs environnementaux pourraient faciliter l’interaction </w:t>
      </w:r>
      <w:r w:rsidR="00D54803">
        <w:rPr>
          <w:rFonts w:ascii="Times New Roman" w:hAnsi="Times New Roman" w:cs="Times New Roman"/>
          <w:sz w:val="24"/>
          <w:szCs w:val="24"/>
        </w:rPr>
        <w:t>avec les facteurs personnels</w:t>
      </w:r>
      <w:r w:rsidR="005D647C">
        <w:rPr>
          <w:rFonts w:ascii="Times New Roman" w:hAnsi="Times New Roman" w:cs="Times New Roman"/>
          <w:sz w:val="24"/>
          <w:szCs w:val="24"/>
        </w:rPr>
        <w:t xml:space="preserve"> afin</w:t>
      </w:r>
      <w:r w:rsidR="00EE262D">
        <w:rPr>
          <w:rFonts w:ascii="Times New Roman" w:hAnsi="Times New Roman" w:cs="Times New Roman"/>
          <w:sz w:val="24"/>
          <w:szCs w:val="24"/>
        </w:rPr>
        <w:t xml:space="preserve"> que la situation d’handicap de monsieur </w:t>
      </w:r>
      <w:proofErr w:type="spellStart"/>
      <w:r w:rsidR="00EE262D">
        <w:rPr>
          <w:rFonts w:ascii="Times New Roman" w:hAnsi="Times New Roman" w:cs="Times New Roman"/>
          <w:sz w:val="24"/>
          <w:szCs w:val="24"/>
        </w:rPr>
        <w:t>Khami</w:t>
      </w:r>
      <w:proofErr w:type="spellEnd"/>
      <w:r w:rsidR="00EE262D">
        <w:rPr>
          <w:rFonts w:ascii="Times New Roman" w:hAnsi="Times New Roman" w:cs="Times New Roman"/>
          <w:sz w:val="24"/>
          <w:szCs w:val="24"/>
        </w:rPr>
        <w:t xml:space="preserve"> devienne une situation de participation sociale</w:t>
      </w:r>
      <w:r w:rsidR="00374E6D">
        <w:rPr>
          <w:rFonts w:ascii="Times New Roman" w:hAnsi="Times New Roman" w:cs="Times New Roman"/>
          <w:sz w:val="24"/>
          <w:szCs w:val="24"/>
        </w:rPr>
        <w:t xml:space="preserve"> et qu’il retrouve son</w:t>
      </w:r>
      <w:r w:rsidR="00D54803">
        <w:rPr>
          <w:rFonts w:ascii="Times New Roman" w:hAnsi="Times New Roman" w:cs="Times New Roman"/>
          <w:sz w:val="24"/>
          <w:szCs w:val="24"/>
        </w:rPr>
        <w:t xml:space="preserve"> autonomie fonctionnelle</w:t>
      </w:r>
      <w:r w:rsidR="00EE262D">
        <w:rPr>
          <w:rFonts w:ascii="Times New Roman" w:hAnsi="Times New Roman" w:cs="Times New Roman"/>
          <w:sz w:val="24"/>
          <w:szCs w:val="24"/>
        </w:rPr>
        <w:t>.</w:t>
      </w:r>
      <w:r w:rsidR="00371125">
        <w:rPr>
          <w:rFonts w:ascii="Times New Roman" w:hAnsi="Times New Roman" w:cs="Times New Roman"/>
          <w:sz w:val="24"/>
          <w:szCs w:val="24"/>
        </w:rPr>
        <w:t xml:space="preserve"> </w:t>
      </w:r>
      <w:r w:rsidR="00F53779">
        <w:rPr>
          <w:rFonts w:ascii="Times New Roman" w:hAnsi="Times New Roman" w:cs="Times New Roman"/>
          <w:sz w:val="24"/>
          <w:szCs w:val="24"/>
        </w:rPr>
        <w:t>Par exemple</w:t>
      </w:r>
      <w:r w:rsidR="00636518">
        <w:rPr>
          <w:rFonts w:ascii="Times New Roman" w:hAnsi="Times New Roman" w:cs="Times New Roman"/>
          <w:sz w:val="24"/>
          <w:szCs w:val="24"/>
        </w:rPr>
        <w:t>, des modifications</w:t>
      </w:r>
      <w:r w:rsidR="00371125">
        <w:rPr>
          <w:rFonts w:ascii="Times New Roman" w:hAnsi="Times New Roman" w:cs="Times New Roman"/>
          <w:sz w:val="24"/>
          <w:szCs w:val="24"/>
        </w:rPr>
        <w:t xml:space="preserve"> de l’organisation du travail p</w:t>
      </w:r>
      <w:r w:rsidR="00D54803">
        <w:rPr>
          <w:rFonts w:ascii="Times New Roman" w:hAnsi="Times New Roman" w:cs="Times New Roman"/>
          <w:sz w:val="24"/>
          <w:szCs w:val="24"/>
        </w:rPr>
        <w:t>ourrai</w:t>
      </w:r>
      <w:r w:rsidR="00374E6D">
        <w:rPr>
          <w:rFonts w:ascii="Times New Roman" w:hAnsi="Times New Roman" w:cs="Times New Roman"/>
          <w:sz w:val="24"/>
          <w:szCs w:val="24"/>
        </w:rPr>
        <w:t>en</w:t>
      </w:r>
      <w:r w:rsidR="00D54803">
        <w:rPr>
          <w:rFonts w:ascii="Times New Roman" w:hAnsi="Times New Roman" w:cs="Times New Roman"/>
          <w:sz w:val="24"/>
          <w:szCs w:val="24"/>
        </w:rPr>
        <w:t>t lui permettre de moins s</w:t>
      </w:r>
      <w:r w:rsidR="00371125">
        <w:rPr>
          <w:rFonts w:ascii="Times New Roman" w:hAnsi="Times New Roman" w:cs="Times New Roman"/>
          <w:sz w:val="24"/>
          <w:szCs w:val="24"/>
        </w:rPr>
        <w:t xml:space="preserve">e déplacer </w:t>
      </w:r>
      <w:r w:rsidR="00695816">
        <w:rPr>
          <w:rFonts w:ascii="Times New Roman" w:hAnsi="Times New Roman" w:cs="Times New Roman"/>
          <w:sz w:val="24"/>
          <w:szCs w:val="24"/>
        </w:rPr>
        <w:t>en réaménageant son poste de travail ou en facilitant ces déplacements en adaptant sa voiture pour lui permet</w:t>
      </w:r>
      <w:r w:rsidR="00374E6D">
        <w:rPr>
          <w:rFonts w:ascii="Times New Roman" w:hAnsi="Times New Roman" w:cs="Times New Roman"/>
          <w:sz w:val="24"/>
          <w:szCs w:val="24"/>
        </w:rPr>
        <w:t>tre</w:t>
      </w:r>
      <w:r w:rsidR="00695816">
        <w:rPr>
          <w:rFonts w:ascii="Times New Roman" w:hAnsi="Times New Roman" w:cs="Times New Roman"/>
          <w:sz w:val="24"/>
          <w:szCs w:val="24"/>
        </w:rPr>
        <w:t xml:space="preserve"> d’avoir une </w:t>
      </w:r>
      <w:r w:rsidR="00D54803">
        <w:rPr>
          <w:rFonts w:ascii="Times New Roman" w:hAnsi="Times New Roman" w:cs="Times New Roman"/>
          <w:sz w:val="24"/>
          <w:szCs w:val="24"/>
        </w:rPr>
        <w:t>autonomie fonctionnelle</w:t>
      </w:r>
      <w:r w:rsidR="00636518">
        <w:rPr>
          <w:rFonts w:ascii="Times New Roman" w:hAnsi="Times New Roman" w:cs="Times New Roman"/>
          <w:sz w:val="24"/>
          <w:szCs w:val="24"/>
        </w:rPr>
        <w:t xml:space="preserve"> maximale dans son travail</w:t>
      </w:r>
      <w:r w:rsidR="00D54803">
        <w:rPr>
          <w:rFonts w:ascii="Times New Roman" w:hAnsi="Times New Roman" w:cs="Times New Roman"/>
          <w:sz w:val="24"/>
          <w:szCs w:val="24"/>
        </w:rPr>
        <w:t>.</w:t>
      </w:r>
    </w:p>
    <w:p w:rsidR="00F53779" w:rsidRDefault="00E52FA9" w:rsidP="00E11C4C">
      <w:pPr>
        <w:spacing w:line="360" w:lineRule="auto"/>
        <w:jc w:val="both"/>
        <w:rPr>
          <w:rFonts w:ascii="Times New Roman" w:hAnsi="Times New Roman" w:cs="Times New Roman"/>
          <w:sz w:val="24"/>
          <w:szCs w:val="24"/>
        </w:rPr>
      </w:pPr>
      <w:r>
        <w:rPr>
          <w:rFonts w:ascii="Times New Roman" w:hAnsi="Times New Roman" w:cs="Times New Roman"/>
          <w:sz w:val="24"/>
          <w:szCs w:val="24"/>
        </w:rPr>
        <w:t>Dans notr</w:t>
      </w:r>
      <w:r w:rsidR="00374E6D">
        <w:rPr>
          <w:rFonts w:ascii="Times New Roman" w:hAnsi="Times New Roman" w:cs="Times New Roman"/>
          <w:sz w:val="24"/>
          <w:szCs w:val="24"/>
        </w:rPr>
        <w:t xml:space="preserve">e </w:t>
      </w:r>
      <w:r w:rsidR="00F53779">
        <w:rPr>
          <w:rFonts w:ascii="Times New Roman" w:hAnsi="Times New Roman" w:cs="Times New Roman"/>
          <w:sz w:val="24"/>
          <w:szCs w:val="24"/>
        </w:rPr>
        <w:t>future</w:t>
      </w:r>
      <w:r w:rsidR="00374E6D">
        <w:rPr>
          <w:rFonts w:ascii="Times New Roman" w:hAnsi="Times New Roman" w:cs="Times New Roman"/>
          <w:sz w:val="24"/>
          <w:szCs w:val="24"/>
        </w:rPr>
        <w:t xml:space="preserve"> profession</w:t>
      </w:r>
      <w:r>
        <w:rPr>
          <w:rFonts w:ascii="Times New Roman" w:hAnsi="Times New Roman" w:cs="Times New Roman"/>
          <w:sz w:val="24"/>
          <w:szCs w:val="24"/>
        </w:rPr>
        <w:t xml:space="preserve"> d’ergothérapeute, il est important de comprendre la relation qu’il existe en</w:t>
      </w:r>
      <w:r w:rsidR="00E4241B">
        <w:rPr>
          <w:rFonts w:ascii="Times New Roman" w:hAnsi="Times New Roman" w:cs="Times New Roman"/>
          <w:sz w:val="24"/>
          <w:szCs w:val="24"/>
        </w:rPr>
        <w:t>tre</w:t>
      </w:r>
      <w:r>
        <w:rPr>
          <w:rFonts w:ascii="Times New Roman" w:hAnsi="Times New Roman" w:cs="Times New Roman"/>
          <w:sz w:val="24"/>
          <w:szCs w:val="24"/>
        </w:rPr>
        <w:t xml:space="preserve"> les facteurs personn</w:t>
      </w:r>
      <w:r w:rsidR="00374E6D">
        <w:rPr>
          <w:rFonts w:ascii="Times New Roman" w:hAnsi="Times New Roman" w:cs="Times New Roman"/>
          <w:sz w:val="24"/>
          <w:szCs w:val="24"/>
        </w:rPr>
        <w:t>els et environnementaux, car il</w:t>
      </w:r>
      <w:r>
        <w:rPr>
          <w:rFonts w:ascii="Times New Roman" w:hAnsi="Times New Roman" w:cs="Times New Roman"/>
          <w:sz w:val="24"/>
          <w:szCs w:val="24"/>
        </w:rPr>
        <w:t xml:space="preserve">s ont un lien direct sur </w:t>
      </w:r>
      <w:r w:rsidR="00374E6D">
        <w:rPr>
          <w:rFonts w:ascii="Times New Roman" w:hAnsi="Times New Roman" w:cs="Times New Roman"/>
          <w:sz w:val="24"/>
          <w:szCs w:val="24"/>
        </w:rPr>
        <w:t xml:space="preserve">les </w:t>
      </w:r>
      <w:r w:rsidR="00E4241B">
        <w:rPr>
          <w:rFonts w:ascii="Times New Roman" w:hAnsi="Times New Roman" w:cs="Times New Roman"/>
          <w:sz w:val="24"/>
          <w:szCs w:val="24"/>
        </w:rPr>
        <w:t>habitude</w:t>
      </w:r>
      <w:r w:rsidR="00374E6D">
        <w:rPr>
          <w:rFonts w:ascii="Times New Roman" w:hAnsi="Times New Roman" w:cs="Times New Roman"/>
          <w:sz w:val="24"/>
          <w:szCs w:val="24"/>
        </w:rPr>
        <w:t>s</w:t>
      </w:r>
      <w:r w:rsidR="00E4241B">
        <w:rPr>
          <w:rFonts w:ascii="Times New Roman" w:hAnsi="Times New Roman" w:cs="Times New Roman"/>
          <w:sz w:val="24"/>
          <w:szCs w:val="24"/>
        </w:rPr>
        <w:t xml:space="preserve"> de vie et l’autonomie fonctionnelle</w:t>
      </w:r>
      <w:r w:rsidR="00636518">
        <w:rPr>
          <w:rFonts w:ascii="Times New Roman" w:hAnsi="Times New Roman" w:cs="Times New Roman"/>
          <w:sz w:val="24"/>
          <w:szCs w:val="24"/>
        </w:rPr>
        <w:t xml:space="preserve"> d’une personne</w:t>
      </w:r>
      <w:r>
        <w:rPr>
          <w:rFonts w:ascii="Times New Roman" w:hAnsi="Times New Roman" w:cs="Times New Roman"/>
          <w:sz w:val="24"/>
          <w:szCs w:val="24"/>
        </w:rPr>
        <w:t xml:space="preserve">. Ainsi, comme l’ergothérapeute </w:t>
      </w:r>
      <w:r w:rsidR="00374E6D">
        <w:rPr>
          <w:rFonts w:ascii="Times New Roman" w:hAnsi="Times New Roman" w:cs="Times New Roman"/>
          <w:sz w:val="24"/>
          <w:szCs w:val="24"/>
        </w:rPr>
        <w:t>utilise l’activité comme outil de thérapie, si l’autonomie</w:t>
      </w:r>
      <w:r>
        <w:rPr>
          <w:rFonts w:ascii="Times New Roman" w:hAnsi="Times New Roman" w:cs="Times New Roman"/>
          <w:sz w:val="24"/>
          <w:szCs w:val="24"/>
        </w:rPr>
        <w:t xml:space="preserve"> est atteinte par u</w:t>
      </w:r>
      <w:r w:rsidR="00374E6D">
        <w:rPr>
          <w:rFonts w:ascii="Times New Roman" w:hAnsi="Times New Roman" w:cs="Times New Roman"/>
          <w:sz w:val="24"/>
          <w:szCs w:val="24"/>
        </w:rPr>
        <w:t>ne réduction de l’interaction entre</w:t>
      </w:r>
      <w:r>
        <w:rPr>
          <w:rFonts w:ascii="Times New Roman" w:hAnsi="Times New Roman" w:cs="Times New Roman"/>
          <w:sz w:val="24"/>
          <w:szCs w:val="24"/>
        </w:rPr>
        <w:t xml:space="preserve"> ces deux facteurs, l’ergothérapeute doit être en </w:t>
      </w:r>
      <w:r>
        <w:rPr>
          <w:rFonts w:ascii="Times New Roman" w:hAnsi="Times New Roman" w:cs="Times New Roman"/>
          <w:sz w:val="24"/>
          <w:szCs w:val="24"/>
        </w:rPr>
        <w:lastRenderedPageBreak/>
        <w:t xml:space="preserve">mesure de résoudre </w:t>
      </w:r>
      <w:r w:rsidR="00695816">
        <w:rPr>
          <w:rFonts w:ascii="Times New Roman" w:hAnsi="Times New Roman" w:cs="Times New Roman"/>
          <w:sz w:val="24"/>
          <w:szCs w:val="24"/>
        </w:rPr>
        <w:t>cette problématique</w:t>
      </w:r>
      <w:r w:rsidR="00374E6D">
        <w:rPr>
          <w:rFonts w:ascii="Times New Roman" w:hAnsi="Times New Roman" w:cs="Times New Roman"/>
          <w:sz w:val="24"/>
          <w:szCs w:val="24"/>
        </w:rPr>
        <w:t>.</w:t>
      </w:r>
      <w:r w:rsidR="00E4241B">
        <w:rPr>
          <w:rFonts w:ascii="Times New Roman" w:hAnsi="Times New Roman" w:cs="Times New Roman"/>
          <w:sz w:val="24"/>
          <w:szCs w:val="24"/>
        </w:rPr>
        <w:t xml:space="preserve"> P</w:t>
      </w:r>
      <w:r>
        <w:rPr>
          <w:rFonts w:ascii="Times New Roman" w:hAnsi="Times New Roman" w:cs="Times New Roman"/>
          <w:sz w:val="24"/>
          <w:szCs w:val="24"/>
        </w:rPr>
        <w:t>ar exemple</w:t>
      </w:r>
      <w:r w:rsidR="00E4241B">
        <w:rPr>
          <w:rFonts w:ascii="Times New Roman" w:hAnsi="Times New Roman" w:cs="Times New Roman"/>
          <w:sz w:val="24"/>
          <w:szCs w:val="24"/>
        </w:rPr>
        <w:t>,</w:t>
      </w:r>
      <w:r>
        <w:rPr>
          <w:rFonts w:ascii="Times New Roman" w:hAnsi="Times New Roman" w:cs="Times New Roman"/>
          <w:sz w:val="24"/>
          <w:szCs w:val="24"/>
        </w:rPr>
        <w:t xml:space="preserve"> </w:t>
      </w:r>
      <w:r w:rsidR="00695816">
        <w:rPr>
          <w:rFonts w:ascii="Times New Roman" w:hAnsi="Times New Roman" w:cs="Times New Roman"/>
          <w:sz w:val="24"/>
          <w:szCs w:val="24"/>
        </w:rPr>
        <w:t xml:space="preserve">il </w:t>
      </w:r>
      <w:r w:rsidR="00E4241B">
        <w:rPr>
          <w:rFonts w:ascii="Times New Roman" w:hAnsi="Times New Roman" w:cs="Times New Roman"/>
          <w:sz w:val="24"/>
          <w:szCs w:val="24"/>
        </w:rPr>
        <w:t>peu</w:t>
      </w:r>
      <w:r w:rsidR="00695816">
        <w:rPr>
          <w:rFonts w:ascii="Times New Roman" w:hAnsi="Times New Roman" w:cs="Times New Roman"/>
          <w:sz w:val="24"/>
          <w:szCs w:val="24"/>
        </w:rPr>
        <w:t xml:space="preserve">t être </w:t>
      </w:r>
      <w:r w:rsidR="00374E6D">
        <w:rPr>
          <w:rFonts w:ascii="Times New Roman" w:hAnsi="Times New Roman" w:cs="Times New Roman"/>
          <w:sz w:val="24"/>
          <w:szCs w:val="24"/>
        </w:rPr>
        <w:t>en mesure</w:t>
      </w:r>
      <w:r w:rsidR="00695816">
        <w:rPr>
          <w:rFonts w:ascii="Times New Roman" w:hAnsi="Times New Roman" w:cs="Times New Roman"/>
          <w:sz w:val="24"/>
          <w:szCs w:val="24"/>
        </w:rPr>
        <w:t xml:space="preserve"> d’adapter l’environnement pour </w:t>
      </w:r>
      <w:r w:rsidR="00636518">
        <w:rPr>
          <w:rFonts w:ascii="Times New Roman" w:hAnsi="Times New Roman" w:cs="Times New Roman"/>
          <w:sz w:val="24"/>
          <w:szCs w:val="24"/>
        </w:rPr>
        <w:t>répondre aux facteurs personnels</w:t>
      </w:r>
      <w:r w:rsidR="00695816">
        <w:rPr>
          <w:rFonts w:ascii="Times New Roman" w:hAnsi="Times New Roman" w:cs="Times New Roman"/>
          <w:sz w:val="24"/>
          <w:szCs w:val="24"/>
        </w:rPr>
        <w:t>, comme adapter un lit pour une personne en chaise roulante en l’abaissant</w:t>
      </w:r>
      <w:r w:rsidR="00636518">
        <w:rPr>
          <w:rFonts w:ascii="Times New Roman" w:hAnsi="Times New Roman" w:cs="Times New Roman"/>
          <w:sz w:val="24"/>
          <w:szCs w:val="24"/>
        </w:rPr>
        <w:t xml:space="preserve"> pour facilit</w:t>
      </w:r>
      <w:r w:rsidR="005D647C">
        <w:rPr>
          <w:rFonts w:ascii="Times New Roman" w:hAnsi="Times New Roman" w:cs="Times New Roman"/>
          <w:sz w:val="24"/>
          <w:szCs w:val="24"/>
        </w:rPr>
        <w:t>er le transfert au lit</w:t>
      </w:r>
      <w:r w:rsidR="00636518">
        <w:rPr>
          <w:rFonts w:ascii="Times New Roman" w:hAnsi="Times New Roman" w:cs="Times New Roman"/>
          <w:sz w:val="24"/>
          <w:szCs w:val="24"/>
        </w:rPr>
        <w:t>. De plus, l’ergothérapeute</w:t>
      </w:r>
      <w:r w:rsidR="00695816">
        <w:rPr>
          <w:rFonts w:ascii="Times New Roman" w:hAnsi="Times New Roman" w:cs="Times New Roman"/>
          <w:sz w:val="24"/>
          <w:szCs w:val="24"/>
        </w:rPr>
        <w:t xml:space="preserve"> doit être en mesure d’aider la personne à interagir avec son environnement</w:t>
      </w:r>
      <w:r w:rsidR="00636518">
        <w:rPr>
          <w:rFonts w:ascii="Times New Roman" w:hAnsi="Times New Roman" w:cs="Times New Roman"/>
          <w:sz w:val="24"/>
          <w:szCs w:val="24"/>
        </w:rPr>
        <w:t>. P</w:t>
      </w:r>
      <w:r w:rsidR="00695816">
        <w:rPr>
          <w:rFonts w:ascii="Times New Roman" w:hAnsi="Times New Roman" w:cs="Times New Roman"/>
          <w:sz w:val="24"/>
          <w:szCs w:val="24"/>
        </w:rPr>
        <w:t>ar exemple</w:t>
      </w:r>
      <w:r w:rsidR="00636518">
        <w:rPr>
          <w:rFonts w:ascii="Times New Roman" w:hAnsi="Times New Roman" w:cs="Times New Roman"/>
          <w:sz w:val="24"/>
          <w:szCs w:val="24"/>
        </w:rPr>
        <w:t xml:space="preserve">, avec une personne présentant des troubles de concentration </w:t>
      </w:r>
      <w:r w:rsidR="00695816">
        <w:rPr>
          <w:rFonts w:ascii="Times New Roman" w:hAnsi="Times New Roman" w:cs="Times New Roman"/>
          <w:sz w:val="24"/>
          <w:szCs w:val="24"/>
        </w:rPr>
        <w:t>et qui travai</w:t>
      </w:r>
      <w:r w:rsidR="00636518">
        <w:rPr>
          <w:rFonts w:ascii="Times New Roman" w:hAnsi="Times New Roman" w:cs="Times New Roman"/>
          <w:sz w:val="24"/>
          <w:szCs w:val="24"/>
        </w:rPr>
        <w:t>lle dans un bureau, l’ergothérapeute visera à</w:t>
      </w:r>
      <w:r w:rsidR="00695816">
        <w:rPr>
          <w:rFonts w:ascii="Times New Roman" w:hAnsi="Times New Roman" w:cs="Times New Roman"/>
          <w:sz w:val="24"/>
          <w:szCs w:val="24"/>
        </w:rPr>
        <w:t xml:space="preserve"> augmenter sa capacité de </w:t>
      </w:r>
      <w:r w:rsidR="00636518">
        <w:rPr>
          <w:rFonts w:ascii="Times New Roman" w:hAnsi="Times New Roman" w:cs="Times New Roman"/>
          <w:sz w:val="24"/>
          <w:szCs w:val="24"/>
        </w:rPr>
        <w:t>concentration afin</w:t>
      </w:r>
      <w:r w:rsidR="00D54803">
        <w:rPr>
          <w:rFonts w:ascii="Times New Roman" w:hAnsi="Times New Roman" w:cs="Times New Roman"/>
          <w:sz w:val="24"/>
          <w:szCs w:val="24"/>
        </w:rPr>
        <w:t xml:space="preserve"> qu’il puisse</w:t>
      </w:r>
      <w:r w:rsidR="00695816">
        <w:rPr>
          <w:rFonts w:ascii="Times New Roman" w:hAnsi="Times New Roman" w:cs="Times New Roman"/>
          <w:sz w:val="24"/>
          <w:szCs w:val="24"/>
        </w:rPr>
        <w:t xml:space="preserve"> interagir dans son environnement</w:t>
      </w:r>
      <w:r w:rsidR="00636518">
        <w:rPr>
          <w:rFonts w:ascii="Times New Roman" w:hAnsi="Times New Roman" w:cs="Times New Roman"/>
          <w:sz w:val="24"/>
          <w:szCs w:val="24"/>
        </w:rPr>
        <w:t xml:space="preserve"> pour </w:t>
      </w:r>
      <w:r w:rsidR="00D54803">
        <w:rPr>
          <w:rFonts w:ascii="Times New Roman" w:hAnsi="Times New Roman" w:cs="Times New Roman"/>
          <w:sz w:val="24"/>
          <w:szCs w:val="24"/>
        </w:rPr>
        <w:t xml:space="preserve">réaliser </w:t>
      </w:r>
      <w:r w:rsidR="00636518">
        <w:rPr>
          <w:rFonts w:ascii="Times New Roman" w:hAnsi="Times New Roman" w:cs="Times New Roman"/>
          <w:sz w:val="24"/>
          <w:szCs w:val="24"/>
        </w:rPr>
        <w:t>pleinement son travail et</w:t>
      </w:r>
      <w:r>
        <w:rPr>
          <w:rFonts w:ascii="Times New Roman" w:hAnsi="Times New Roman" w:cs="Times New Roman"/>
          <w:sz w:val="24"/>
          <w:szCs w:val="24"/>
        </w:rPr>
        <w:t xml:space="preserve"> ainsi être en situation de participation sociale</w:t>
      </w:r>
      <w:r w:rsidR="00636518">
        <w:rPr>
          <w:rFonts w:ascii="Times New Roman" w:hAnsi="Times New Roman" w:cs="Times New Roman"/>
          <w:sz w:val="24"/>
          <w:szCs w:val="24"/>
        </w:rPr>
        <w:t xml:space="preserve"> </w:t>
      </w:r>
      <w:r w:rsidR="00D54803">
        <w:rPr>
          <w:rFonts w:ascii="Times New Roman" w:hAnsi="Times New Roman" w:cs="Times New Roman"/>
          <w:sz w:val="24"/>
          <w:szCs w:val="24"/>
        </w:rPr>
        <w:t>(autonomie)</w:t>
      </w:r>
      <w:r>
        <w:rPr>
          <w:rFonts w:ascii="Times New Roman" w:hAnsi="Times New Roman" w:cs="Times New Roman"/>
          <w:sz w:val="24"/>
          <w:szCs w:val="24"/>
        </w:rPr>
        <w:t>.</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695816">
        <w:rPr>
          <w:rFonts w:ascii="Times New Roman" w:hAnsi="Times New Roman" w:cs="Times New Roman"/>
          <w:sz w:val="24"/>
          <w:szCs w:val="24"/>
        </w:rPr>
        <w:t xml:space="preserve"> </w:t>
      </w:r>
      <w:r w:rsidR="00F53779">
        <w:rPr>
          <w:rFonts w:ascii="Times New Roman" w:hAnsi="Times New Roman" w:cs="Times New Roman"/>
          <w:sz w:val="24"/>
          <w:szCs w:val="24"/>
        </w:rPr>
        <w:t>Finalement</w:t>
      </w:r>
      <w:r w:rsidR="001D4BA0">
        <w:rPr>
          <w:rFonts w:ascii="Times New Roman" w:hAnsi="Times New Roman" w:cs="Times New Roman"/>
          <w:sz w:val="24"/>
          <w:szCs w:val="24"/>
        </w:rPr>
        <w:t xml:space="preserve">, l’ergothérapeute doit être en mesure de bien comprendre les relations </w:t>
      </w:r>
      <w:r w:rsidR="00636518">
        <w:rPr>
          <w:rFonts w:ascii="Times New Roman" w:hAnsi="Times New Roman" w:cs="Times New Roman"/>
          <w:sz w:val="24"/>
          <w:szCs w:val="24"/>
        </w:rPr>
        <w:t>entre ces facteurs pour être certain que le traitement donné</w:t>
      </w:r>
      <w:r w:rsidR="001D4BA0">
        <w:rPr>
          <w:rFonts w:ascii="Times New Roman" w:hAnsi="Times New Roman" w:cs="Times New Roman"/>
          <w:sz w:val="24"/>
          <w:szCs w:val="24"/>
        </w:rPr>
        <w:t xml:space="preserve"> au client lui permettra ne de plus être en situation d</w:t>
      </w:r>
      <w:r w:rsidR="00636518">
        <w:rPr>
          <w:rFonts w:ascii="Times New Roman" w:hAnsi="Times New Roman" w:cs="Times New Roman"/>
          <w:sz w:val="24"/>
          <w:szCs w:val="24"/>
        </w:rPr>
        <w:t>’handicap et qu’il puisse réaliser</w:t>
      </w:r>
      <w:r w:rsidR="001D4BA0">
        <w:rPr>
          <w:rFonts w:ascii="Times New Roman" w:hAnsi="Times New Roman" w:cs="Times New Roman"/>
          <w:sz w:val="24"/>
          <w:szCs w:val="24"/>
        </w:rPr>
        <w:t xml:space="preserve"> ces</w:t>
      </w:r>
      <w:r w:rsidR="00636518">
        <w:rPr>
          <w:rFonts w:ascii="Times New Roman" w:hAnsi="Times New Roman" w:cs="Times New Roman"/>
          <w:sz w:val="24"/>
          <w:szCs w:val="24"/>
        </w:rPr>
        <w:t xml:space="preserve"> habitudes de vie </w:t>
      </w:r>
      <w:r w:rsidR="005D647C">
        <w:rPr>
          <w:rFonts w:ascii="Times New Roman" w:hAnsi="Times New Roman" w:cs="Times New Roman"/>
          <w:sz w:val="24"/>
          <w:szCs w:val="24"/>
        </w:rPr>
        <w:t>le plus efficacement possible</w:t>
      </w:r>
      <w:bookmarkStart w:id="0" w:name="_GoBack"/>
      <w:bookmarkEnd w:id="0"/>
      <w:r w:rsidR="001D4BA0">
        <w:rPr>
          <w:rFonts w:ascii="Times New Roman" w:hAnsi="Times New Roman" w:cs="Times New Roman"/>
          <w:sz w:val="24"/>
          <w:szCs w:val="24"/>
        </w:rPr>
        <w:t>.</w:t>
      </w:r>
    </w:p>
    <w:p w:rsidR="00F53779" w:rsidRDefault="00F53779" w:rsidP="00E11C4C">
      <w:pPr>
        <w:spacing w:line="360" w:lineRule="auto"/>
        <w:jc w:val="both"/>
        <w:rPr>
          <w:rFonts w:ascii="Times New Roman" w:hAnsi="Times New Roman" w:cs="Times New Roman"/>
          <w:sz w:val="24"/>
          <w:szCs w:val="24"/>
        </w:rPr>
      </w:pPr>
    </w:p>
    <w:p w:rsidR="00F53779" w:rsidRDefault="00F53779" w:rsidP="00E11C4C">
      <w:pPr>
        <w:spacing w:line="360" w:lineRule="auto"/>
        <w:jc w:val="both"/>
        <w:rPr>
          <w:rFonts w:ascii="Times New Roman" w:hAnsi="Times New Roman" w:cs="Times New Roman"/>
          <w:sz w:val="24"/>
          <w:szCs w:val="24"/>
        </w:rPr>
      </w:pPr>
    </w:p>
    <w:p w:rsidR="00F53779" w:rsidRDefault="00F53779" w:rsidP="00F53779">
      <w:pPr>
        <w:pStyle w:val="Titre2"/>
        <w:jc w:val="center"/>
      </w:pPr>
      <w:r>
        <w:t>Référence</w:t>
      </w:r>
    </w:p>
    <w:p w:rsidR="00704273" w:rsidRDefault="00704273" w:rsidP="00A84F4C">
      <w:pPr>
        <w:jc w:val="both"/>
        <w:rPr>
          <w:rFonts w:ascii="Times New Roman" w:hAnsi="Times New Roman" w:cs="Times New Roman"/>
          <w:sz w:val="24"/>
          <w:szCs w:val="24"/>
        </w:rPr>
      </w:pPr>
    </w:p>
    <w:p w:rsidR="00704273" w:rsidRPr="00704273" w:rsidRDefault="00704273" w:rsidP="00A84F4C">
      <w:pPr>
        <w:jc w:val="both"/>
        <w:rPr>
          <w:rFonts w:ascii="Times New Roman" w:hAnsi="Times New Roman" w:cs="Times New Roman"/>
          <w:sz w:val="24"/>
          <w:szCs w:val="24"/>
        </w:rPr>
      </w:pPr>
      <w:r>
        <w:rPr>
          <w:rFonts w:ascii="Times New Roman" w:hAnsi="Times New Roman" w:cs="Times New Roman"/>
          <w:sz w:val="24"/>
          <w:szCs w:val="24"/>
        </w:rPr>
        <w:t xml:space="preserve">1. GUIDE DE </w:t>
      </w:r>
      <w:r w:rsidR="003F3DB9">
        <w:rPr>
          <w:rFonts w:ascii="Times New Roman" w:hAnsi="Times New Roman" w:cs="Times New Roman"/>
          <w:sz w:val="24"/>
          <w:szCs w:val="24"/>
        </w:rPr>
        <w:t>FORMATION.</w:t>
      </w:r>
      <w:r w:rsidR="003F3DB9">
        <w:rPr>
          <w:rFonts w:ascii="Times New Roman" w:hAnsi="Times New Roman" w:cs="Times New Roman"/>
          <w:i/>
          <w:sz w:val="24"/>
          <w:szCs w:val="24"/>
        </w:rPr>
        <w:t xml:space="preserve"> Guide</w:t>
      </w:r>
      <w:r>
        <w:rPr>
          <w:rFonts w:ascii="Times New Roman" w:hAnsi="Times New Roman" w:cs="Times New Roman"/>
          <w:i/>
          <w:sz w:val="24"/>
          <w:szCs w:val="24"/>
        </w:rPr>
        <w:t xml:space="preserve"> de formation sur les systèmes de classification des causes et des conséquences des maladies, traumatisme et autres troubles</w:t>
      </w:r>
      <w:r>
        <w:rPr>
          <w:rFonts w:ascii="Times New Roman" w:hAnsi="Times New Roman" w:cs="Times New Roman"/>
          <w:sz w:val="24"/>
          <w:szCs w:val="24"/>
        </w:rPr>
        <w:t xml:space="preserve">. </w:t>
      </w:r>
      <w:r w:rsidRPr="00704273">
        <w:rPr>
          <w:rFonts w:ascii="Times New Roman" w:hAnsi="Times New Roman" w:cs="Times New Roman"/>
          <w:sz w:val="24"/>
          <w:szCs w:val="24"/>
        </w:rPr>
        <w:t>Réseau international sur le processus de production du handicap</w:t>
      </w:r>
      <w:r>
        <w:rPr>
          <w:rFonts w:ascii="Times New Roman" w:hAnsi="Times New Roman" w:cs="Times New Roman"/>
          <w:i/>
          <w:sz w:val="24"/>
          <w:szCs w:val="24"/>
        </w:rPr>
        <w:t>.</w:t>
      </w:r>
      <w:r>
        <w:rPr>
          <w:rFonts w:ascii="Times New Roman" w:hAnsi="Times New Roman" w:cs="Times New Roman"/>
          <w:sz w:val="24"/>
          <w:szCs w:val="24"/>
        </w:rPr>
        <w:t xml:space="preserve"> 2000,  212 p.</w:t>
      </w:r>
    </w:p>
    <w:p w:rsidR="00704273" w:rsidRDefault="00704273" w:rsidP="00A84F4C">
      <w:pPr>
        <w:jc w:val="both"/>
        <w:rPr>
          <w:rFonts w:ascii="Times New Roman" w:hAnsi="Times New Roman" w:cs="Times New Roman"/>
          <w:sz w:val="24"/>
          <w:szCs w:val="24"/>
        </w:rPr>
      </w:pPr>
      <w:r>
        <w:rPr>
          <w:rFonts w:ascii="Times New Roman" w:hAnsi="Times New Roman" w:cs="Times New Roman"/>
          <w:sz w:val="24"/>
          <w:szCs w:val="24"/>
        </w:rPr>
        <w:t xml:space="preserve">2. GUIDE DE FORAMTION, </w:t>
      </w:r>
      <w:r>
        <w:rPr>
          <w:rFonts w:ascii="Times New Roman" w:hAnsi="Times New Roman" w:cs="Times New Roman"/>
          <w:i/>
          <w:sz w:val="24"/>
          <w:szCs w:val="24"/>
        </w:rPr>
        <w:t>Guide de formation sur les systèmes de classification des causes et des conséquences des maladies, traumatisme et autres troubles</w:t>
      </w:r>
      <w:r>
        <w:rPr>
          <w:rFonts w:ascii="Times New Roman" w:hAnsi="Times New Roman" w:cs="Times New Roman"/>
          <w:sz w:val="24"/>
          <w:szCs w:val="24"/>
        </w:rPr>
        <w:t>, [</w:t>
      </w:r>
      <w:r w:rsidR="00877D14">
        <w:rPr>
          <w:rFonts w:ascii="Times New Roman" w:hAnsi="Times New Roman" w:cs="Times New Roman"/>
          <w:sz w:val="24"/>
          <w:szCs w:val="24"/>
        </w:rPr>
        <w:t>http://pages.infinit.net.ripph</w:t>
      </w:r>
      <w:r>
        <w:rPr>
          <w:rFonts w:ascii="Times New Roman" w:hAnsi="Times New Roman" w:cs="Times New Roman"/>
          <w:sz w:val="24"/>
          <w:szCs w:val="24"/>
        </w:rPr>
        <w:t>]</w:t>
      </w:r>
      <w:r w:rsidR="00877D14">
        <w:rPr>
          <w:rFonts w:ascii="Times New Roman" w:hAnsi="Times New Roman" w:cs="Times New Roman"/>
          <w:sz w:val="24"/>
          <w:szCs w:val="24"/>
        </w:rPr>
        <w:t>(site consulté le 4 décembre 2012)</w:t>
      </w:r>
    </w:p>
    <w:p w:rsidR="00877D14" w:rsidRDefault="00877D14" w:rsidP="00A84F4C">
      <w:pPr>
        <w:jc w:val="both"/>
        <w:rPr>
          <w:rFonts w:ascii="Times New Roman" w:hAnsi="Times New Roman" w:cs="Times New Roman"/>
          <w:sz w:val="24"/>
          <w:szCs w:val="24"/>
        </w:rPr>
      </w:pPr>
      <w:r>
        <w:rPr>
          <w:rFonts w:ascii="Times New Roman" w:hAnsi="Times New Roman" w:cs="Times New Roman"/>
          <w:sz w:val="24"/>
          <w:szCs w:val="24"/>
        </w:rPr>
        <w:t>3.</w:t>
      </w:r>
      <w:r w:rsidR="005059F6">
        <w:rPr>
          <w:rFonts w:ascii="Times New Roman" w:hAnsi="Times New Roman" w:cs="Times New Roman"/>
          <w:sz w:val="24"/>
          <w:szCs w:val="24"/>
        </w:rPr>
        <w:t xml:space="preserve"> Gauthier J., </w:t>
      </w:r>
      <w:r w:rsidR="005059F6" w:rsidRPr="005059F6">
        <w:rPr>
          <w:rFonts w:ascii="Times New Roman" w:hAnsi="Times New Roman" w:cs="Times New Roman"/>
          <w:sz w:val="24"/>
          <w:szCs w:val="24"/>
          <w:u w:val="single"/>
        </w:rPr>
        <w:t>Complémentarité du modèle de rendement occupationnel en ergothérapie et de la proposition québécoise de la CIDIH</w:t>
      </w:r>
      <w:r w:rsidR="005059F6">
        <w:rPr>
          <w:rFonts w:ascii="Times New Roman" w:hAnsi="Times New Roman" w:cs="Times New Roman"/>
          <w:sz w:val="24"/>
          <w:szCs w:val="24"/>
        </w:rPr>
        <w:t xml:space="preserve">, Revue québécoise d’ergothérapie, Vol 5 no 2, juin 1996, p. 70-74, Montréal. </w:t>
      </w:r>
    </w:p>
    <w:p w:rsidR="00704273" w:rsidRPr="00A84F4C" w:rsidRDefault="00704273" w:rsidP="00A84F4C">
      <w:pPr>
        <w:jc w:val="both"/>
        <w:rPr>
          <w:rFonts w:ascii="Times New Roman" w:hAnsi="Times New Roman" w:cs="Times New Roman"/>
          <w:sz w:val="24"/>
          <w:szCs w:val="24"/>
        </w:rPr>
      </w:pPr>
    </w:p>
    <w:sectPr w:rsidR="00704273" w:rsidRPr="00A84F4C" w:rsidSect="0024417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AC5" w:rsidRDefault="006A4AC5" w:rsidP="00F53779">
      <w:pPr>
        <w:spacing w:after="0" w:line="240" w:lineRule="auto"/>
      </w:pPr>
      <w:r>
        <w:separator/>
      </w:r>
    </w:p>
  </w:endnote>
  <w:endnote w:type="continuationSeparator" w:id="0">
    <w:p w:rsidR="006A4AC5" w:rsidRDefault="006A4AC5" w:rsidP="00F53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79" w:rsidRDefault="00F5377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79" w:rsidRDefault="00F5377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79" w:rsidRDefault="00F5377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AC5" w:rsidRDefault="006A4AC5" w:rsidP="00F53779">
      <w:pPr>
        <w:spacing w:after="0" w:line="240" w:lineRule="auto"/>
      </w:pPr>
      <w:r>
        <w:separator/>
      </w:r>
    </w:p>
  </w:footnote>
  <w:footnote w:type="continuationSeparator" w:id="0">
    <w:p w:rsidR="006A4AC5" w:rsidRDefault="006A4AC5" w:rsidP="00F537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79" w:rsidRDefault="00F5377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79" w:rsidRDefault="00F5377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79" w:rsidRDefault="00F53779">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5653DB"/>
    <w:rsid w:val="00166393"/>
    <w:rsid w:val="001D4BA0"/>
    <w:rsid w:val="001D50C9"/>
    <w:rsid w:val="00244177"/>
    <w:rsid w:val="00371125"/>
    <w:rsid w:val="00374E6D"/>
    <w:rsid w:val="003F3DB9"/>
    <w:rsid w:val="005059F6"/>
    <w:rsid w:val="005653DB"/>
    <w:rsid w:val="005D647C"/>
    <w:rsid w:val="00636518"/>
    <w:rsid w:val="00667C93"/>
    <w:rsid w:val="00695816"/>
    <w:rsid w:val="006A4AC5"/>
    <w:rsid w:val="00704273"/>
    <w:rsid w:val="00771D28"/>
    <w:rsid w:val="0081548F"/>
    <w:rsid w:val="00877D14"/>
    <w:rsid w:val="00A84F4C"/>
    <w:rsid w:val="00D54803"/>
    <w:rsid w:val="00E11C4C"/>
    <w:rsid w:val="00E4241B"/>
    <w:rsid w:val="00E52FA9"/>
    <w:rsid w:val="00E921CA"/>
    <w:rsid w:val="00EE262D"/>
    <w:rsid w:val="00F5377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0C9"/>
  </w:style>
  <w:style w:type="paragraph" w:styleId="Titre2">
    <w:name w:val="heading 2"/>
    <w:basedOn w:val="Normal"/>
    <w:next w:val="Normal"/>
    <w:link w:val="Titre2Car"/>
    <w:uiPriority w:val="9"/>
    <w:unhideWhenUsed/>
    <w:qFormat/>
    <w:rsid w:val="00F53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537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53779"/>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F53779"/>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semiHidden/>
    <w:unhideWhenUsed/>
    <w:rsid w:val="00F53779"/>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F53779"/>
  </w:style>
  <w:style w:type="paragraph" w:styleId="Pieddepage">
    <w:name w:val="footer"/>
    <w:basedOn w:val="Normal"/>
    <w:link w:val="PieddepageCar"/>
    <w:uiPriority w:val="99"/>
    <w:semiHidden/>
    <w:unhideWhenUsed/>
    <w:rsid w:val="00F53779"/>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F53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3460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Acericole</dc:creator>
  <cp:lastModifiedBy>Charles Asselin</cp:lastModifiedBy>
  <cp:revision>2</cp:revision>
  <dcterms:created xsi:type="dcterms:W3CDTF">2012-12-22T22:53:00Z</dcterms:created>
  <dcterms:modified xsi:type="dcterms:W3CDTF">2012-12-22T22:53:00Z</dcterms:modified>
</cp:coreProperties>
</file>