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F7E" w:rsidRDefault="00362F7E" w:rsidP="00445E95">
      <w:pPr>
        <w:spacing w:after="0" w:line="240" w:lineRule="auto"/>
        <w:textAlignment w:val="center"/>
        <w:rPr>
          <w:rFonts w:ascii="Calibri" w:eastAsia="Times New Roman" w:hAnsi="Calibri" w:cs="Calibri"/>
        </w:rPr>
      </w:pPr>
    </w:p>
    <w:p w:rsidR="00362F7E" w:rsidRDefault="00362F7E" w:rsidP="00362F7E">
      <w:pPr>
        <w:spacing w:after="0" w:line="240" w:lineRule="auto"/>
        <w:jc w:val="center"/>
        <w:textAlignment w:val="center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The Process of Forming 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</w:rPr>
        <w:t>a Collaboration</w:t>
      </w:r>
      <w:proofErr w:type="gramEnd"/>
    </w:p>
    <w:p w:rsidR="00362F7E" w:rsidRPr="00362F7E" w:rsidRDefault="00362F7E" w:rsidP="00362F7E">
      <w:pPr>
        <w:spacing w:after="0" w:line="240" w:lineRule="auto"/>
        <w:textAlignment w:val="center"/>
        <w:rPr>
          <w:rFonts w:asciiTheme="majorHAnsi" w:eastAsia="Times New Roman" w:hAnsiTheme="majorHAnsi" w:cs="Times New Roman"/>
          <w:sz w:val="24"/>
          <w:szCs w:val="24"/>
        </w:rPr>
      </w:pPr>
      <w:bookmarkStart w:id="0" w:name="_GoBack"/>
      <w:bookmarkEnd w:id="0"/>
    </w:p>
    <w:p w:rsidR="00445E95" w:rsidRPr="00445E95" w:rsidRDefault="00445E95" w:rsidP="00445E95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45E95">
        <w:rPr>
          <w:rFonts w:ascii="Calibri" w:eastAsia="Times New Roman" w:hAnsi="Calibri" w:cs="Calibri"/>
        </w:rPr>
        <w:t>Getting the basics right:</w:t>
      </w:r>
    </w:p>
    <w:p w:rsidR="00445E95" w:rsidRPr="00445E95" w:rsidRDefault="00445E95" w:rsidP="00445E95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45E95">
        <w:rPr>
          <w:rFonts w:ascii="Calibri" w:eastAsia="Times New Roman" w:hAnsi="Calibri" w:cs="Calibri"/>
        </w:rPr>
        <w:t>The parties have a shared purpose or goal that they care about but cannot achieve on their own</w:t>
      </w:r>
    </w:p>
    <w:p w:rsidR="00445E95" w:rsidRPr="00445E95" w:rsidRDefault="00445E95" w:rsidP="00445E95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45E95">
        <w:rPr>
          <w:rFonts w:ascii="Calibri" w:eastAsia="Times New Roman" w:hAnsi="Calibri" w:cs="Calibri"/>
        </w:rPr>
        <w:t>The Parties want to pursue a collaborative solution now and are willing to contribute something to achieve it.</w:t>
      </w:r>
    </w:p>
    <w:p w:rsidR="00445E95" w:rsidRPr="00445E95" w:rsidRDefault="00445E95" w:rsidP="00445E95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45E95">
        <w:rPr>
          <w:rFonts w:ascii="Calibri" w:eastAsia="Times New Roman" w:hAnsi="Calibri" w:cs="Calibri"/>
        </w:rPr>
        <w:t>The right people are at the table.</w:t>
      </w:r>
    </w:p>
    <w:p w:rsidR="00445E95" w:rsidRPr="00445E95" w:rsidRDefault="00445E95" w:rsidP="00445E95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45E95">
        <w:rPr>
          <w:rFonts w:ascii="Calibri" w:eastAsia="Times New Roman" w:hAnsi="Calibri" w:cs="Calibri"/>
        </w:rPr>
        <w:t>The parties have an open, credible process: Joint ownership, agreed-upon norms or ground rules, knowledge of each other, transparency, skillful convening.</w:t>
      </w:r>
    </w:p>
    <w:p w:rsidR="00445E95" w:rsidRPr="00445E95" w:rsidRDefault="00445E95" w:rsidP="00445E95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45E95">
        <w:rPr>
          <w:rFonts w:ascii="Calibri" w:eastAsia="Times New Roman" w:hAnsi="Calibri" w:cs="Calibri"/>
        </w:rPr>
        <w:t>The initiative has a champion, someone with credibility and clout who makes this a high priority.</w:t>
      </w:r>
    </w:p>
    <w:p w:rsidR="00445E95" w:rsidRPr="00445E95" w:rsidRDefault="00445E95" w:rsidP="00445E95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45E95">
        <w:rPr>
          <w:rFonts w:ascii="Calibri" w:eastAsia="Times New Roman" w:hAnsi="Calibri" w:cs="Calibri"/>
        </w:rPr>
        <w:t xml:space="preserve">Forming open, trusting relationships among key actors: </w:t>
      </w:r>
    </w:p>
    <w:p w:rsidR="00445E95" w:rsidRPr="00445E95" w:rsidRDefault="00445E95" w:rsidP="00445E95">
      <w:pPr>
        <w:numPr>
          <w:ilvl w:val="1"/>
          <w:numId w:val="2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45E95">
        <w:rPr>
          <w:rFonts w:ascii="Calibri" w:eastAsia="Times New Roman" w:hAnsi="Calibri" w:cs="Calibri"/>
        </w:rPr>
        <w:t xml:space="preserve">Parties have to share information, labor, and credit, follow up on tasks, and stand together. </w:t>
      </w:r>
    </w:p>
    <w:p w:rsidR="00445E95" w:rsidRPr="00445E95" w:rsidRDefault="00445E95" w:rsidP="00445E95">
      <w:pPr>
        <w:numPr>
          <w:ilvl w:val="1"/>
          <w:numId w:val="2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45E95">
        <w:rPr>
          <w:rFonts w:ascii="Calibri" w:eastAsia="Times New Roman" w:hAnsi="Calibri" w:cs="Calibri"/>
        </w:rPr>
        <w:t xml:space="preserve">Consider holding partnering workshops to establish long-term relationships between parties and help master the basics of collaboration (p. 88). </w:t>
      </w:r>
    </w:p>
    <w:p w:rsidR="00445E95" w:rsidRPr="00445E95" w:rsidRDefault="00445E95" w:rsidP="00445E95">
      <w:pPr>
        <w:numPr>
          <w:ilvl w:val="1"/>
          <w:numId w:val="2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45E95">
        <w:rPr>
          <w:rFonts w:ascii="Calibri" w:eastAsia="Times New Roman" w:hAnsi="Calibri" w:cs="Calibri"/>
        </w:rPr>
        <w:t xml:space="preserve">Army Corps of Engineers uses the partnering approach. </w:t>
      </w:r>
    </w:p>
    <w:p w:rsidR="00445E95" w:rsidRPr="00445E95" w:rsidRDefault="00445E95" w:rsidP="00445E95">
      <w:pPr>
        <w:numPr>
          <w:ilvl w:val="1"/>
          <w:numId w:val="2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45E95">
        <w:rPr>
          <w:rFonts w:ascii="Calibri" w:eastAsia="Times New Roman" w:hAnsi="Calibri" w:cs="Calibri"/>
        </w:rPr>
        <w:t>Relationships are the glue to collaborative efforts (Linden, 2002</w:t>
      </w:r>
      <w:proofErr w:type="gramStart"/>
      <w:r w:rsidRPr="00445E95">
        <w:rPr>
          <w:rFonts w:ascii="Calibri" w:eastAsia="Times New Roman" w:hAnsi="Calibri" w:cs="Calibri"/>
        </w:rPr>
        <w:t>,  p.94</w:t>
      </w:r>
      <w:proofErr w:type="gramEnd"/>
      <w:r w:rsidRPr="00445E95">
        <w:rPr>
          <w:rFonts w:ascii="Calibri" w:eastAsia="Times New Roman" w:hAnsi="Calibri" w:cs="Calibri"/>
        </w:rPr>
        <w:t>).</w:t>
      </w:r>
    </w:p>
    <w:p w:rsidR="00445E95" w:rsidRPr="00445E95" w:rsidRDefault="00445E95" w:rsidP="00445E95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45E95">
        <w:rPr>
          <w:rFonts w:ascii="Calibri" w:eastAsia="Times New Roman" w:hAnsi="Calibri" w:cs="Calibri"/>
        </w:rPr>
        <w:t xml:space="preserve">Developing high stakes: </w:t>
      </w:r>
    </w:p>
    <w:p w:rsidR="00445E95" w:rsidRPr="00445E95" w:rsidRDefault="00445E95" w:rsidP="00445E95">
      <w:pPr>
        <w:numPr>
          <w:ilvl w:val="1"/>
          <w:numId w:val="3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45E95">
        <w:rPr>
          <w:rFonts w:ascii="Calibri" w:eastAsia="Times New Roman" w:hAnsi="Calibri" w:cs="Calibri"/>
        </w:rPr>
        <w:t xml:space="preserve">The task at hand is very important to employees and outside stakeholders. </w:t>
      </w:r>
    </w:p>
    <w:p w:rsidR="00445E95" w:rsidRPr="00445E95" w:rsidRDefault="00445E95" w:rsidP="00445E95">
      <w:pPr>
        <w:numPr>
          <w:ilvl w:val="1"/>
          <w:numId w:val="3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45E95">
        <w:rPr>
          <w:rFonts w:ascii="Calibri" w:eastAsia="Times New Roman" w:hAnsi="Calibri" w:cs="Calibri"/>
        </w:rPr>
        <w:t>The results are visible to others.</w:t>
      </w:r>
    </w:p>
    <w:p w:rsidR="00445E95" w:rsidRPr="00445E95" w:rsidRDefault="00445E95" w:rsidP="00445E95">
      <w:pPr>
        <w:numPr>
          <w:ilvl w:val="1"/>
          <w:numId w:val="3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45E95">
        <w:rPr>
          <w:rFonts w:ascii="Calibri" w:eastAsia="Times New Roman" w:hAnsi="Calibri" w:cs="Calibri"/>
        </w:rPr>
        <w:t>The consequences of getting it right or wrong are large.</w:t>
      </w:r>
    </w:p>
    <w:p w:rsidR="00445E95" w:rsidRPr="00445E95" w:rsidRDefault="00445E95" w:rsidP="00445E95">
      <w:pPr>
        <w:numPr>
          <w:ilvl w:val="1"/>
          <w:numId w:val="3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45E95">
        <w:rPr>
          <w:rFonts w:ascii="Calibri" w:eastAsia="Times New Roman" w:hAnsi="Calibri" w:cs="Calibri"/>
        </w:rPr>
        <w:t xml:space="preserve">Will be felt </w:t>
      </w:r>
      <w:proofErr w:type="gramStart"/>
      <w:r w:rsidRPr="00445E95">
        <w:rPr>
          <w:rFonts w:ascii="Calibri" w:eastAsia="Times New Roman" w:hAnsi="Calibri" w:cs="Calibri"/>
        </w:rPr>
        <w:t>directly  both</w:t>
      </w:r>
      <w:proofErr w:type="gramEnd"/>
      <w:r w:rsidRPr="00445E95">
        <w:rPr>
          <w:rFonts w:ascii="Calibri" w:eastAsia="Times New Roman" w:hAnsi="Calibri" w:cs="Calibri"/>
        </w:rPr>
        <w:t xml:space="preserve"> those doing the work in the near term.</w:t>
      </w:r>
    </w:p>
    <w:p w:rsidR="00445E95" w:rsidRPr="00445E95" w:rsidRDefault="00445E95" w:rsidP="00445E95">
      <w:pPr>
        <w:numPr>
          <w:ilvl w:val="1"/>
          <w:numId w:val="3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45E95">
        <w:rPr>
          <w:rFonts w:ascii="Calibri" w:eastAsia="Times New Roman" w:hAnsi="Calibri" w:cs="Calibri"/>
        </w:rPr>
        <w:t>Raising the stakes involves:</w:t>
      </w:r>
    </w:p>
    <w:p w:rsidR="00445E95" w:rsidRPr="00445E95" w:rsidRDefault="00445E95" w:rsidP="00445E95">
      <w:pPr>
        <w:numPr>
          <w:ilvl w:val="2"/>
          <w:numId w:val="3"/>
        </w:numPr>
        <w:spacing w:after="0" w:line="240" w:lineRule="auto"/>
        <w:ind w:left="16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45E95">
        <w:rPr>
          <w:rFonts w:ascii="Calibri" w:eastAsia="Times New Roman" w:hAnsi="Calibri" w:cs="Calibri"/>
        </w:rPr>
        <w:t>Helping others develop a line of sight.</w:t>
      </w:r>
    </w:p>
    <w:p w:rsidR="00445E95" w:rsidRPr="00445E95" w:rsidRDefault="00445E95" w:rsidP="00445E95">
      <w:pPr>
        <w:numPr>
          <w:ilvl w:val="2"/>
          <w:numId w:val="3"/>
        </w:numPr>
        <w:spacing w:after="0" w:line="240" w:lineRule="auto"/>
        <w:ind w:left="16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45E95">
        <w:rPr>
          <w:rFonts w:ascii="Calibri" w:eastAsia="Times New Roman" w:hAnsi="Calibri" w:cs="Calibri"/>
        </w:rPr>
        <w:t>Developing a sense of urgency.</w:t>
      </w:r>
    </w:p>
    <w:p w:rsidR="00445E95" w:rsidRPr="00445E95" w:rsidRDefault="00445E95" w:rsidP="00445E95">
      <w:pPr>
        <w:numPr>
          <w:ilvl w:val="2"/>
          <w:numId w:val="3"/>
        </w:numPr>
        <w:spacing w:after="0" w:line="240" w:lineRule="auto"/>
        <w:ind w:left="16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45E95">
        <w:rPr>
          <w:rFonts w:ascii="Calibri" w:eastAsia="Times New Roman" w:hAnsi="Calibri" w:cs="Calibri"/>
        </w:rPr>
        <w:t>Making current performance visible and accountability real.</w:t>
      </w:r>
    </w:p>
    <w:p w:rsidR="00445E95" w:rsidRPr="00445E95" w:rsidRDefault="00445E95" w:rsidP="00445E95">
      <w:pPr>
        <w:numPr>
          <w:ilvl w:val="2"/>
          <w:numId w:val="3"/>
        </w:numPr>
        <w:spacing w:after="0" w:line="240" w:lineRule="auto"/>
        <w:ind w:left="16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45E95">
        <w:rPr>
          <w:rFonts w:ascii="Calibri" w:eastAsia="Times New Roman" w:hAnsi="Calibri" w:cs="Calibri"/>
        </w:rPr>
        <w:t>Identifying a higher purpose (Linden, 2002, p. 115).</w:t>
      </w:r>
    </w:p>
    <w:p w:rsidR="00445E95" w:rsidRPr="00445E95" w:rsidRDefault="00445E95" w:rsidP="00445E95">
      <w:pPr>
        <w:numPr>
          <w:ilvl w:val="0"/>
          <w:numId w:val="4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45E95">
        <w:rPr>
          <w:rFonts w:ascii="Calibri" w:eastAsia="Times New Roman" w:hAnsi="Calibri" w:cs="Calibri"/>
        </w:rPr>
        <w:t>Creating a constituency for collaboration: a group who strongly believe that a collaborative effort is in their interest, who want to support it, and who have influence over the parties involved.</w:t>
      </w:r>
    </w:p>
    <w:p w:rsidR="00445E95" w:rsidRPr="00445E95" w:rsidRDefault="00445E95" w:rsidP="00445E95">
      <w:pPr>
        <w:numPr>
          <w:ilvl w:val="1"/>
          <w:numId w:val="4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45E95">
        <w:rPr>
          <w:rFonts w:ascii="Calibri" w:eastAsia="Times New Roman" w:hAnsi="Calibri" w:cs="Calibri"/>
        </w:rPr>
        <w:t>Create visible signs of success and share credit widely.</w:t>
      </w:r>
    </w:p>
    <w:p w:rsidR="00445E95" w:rsidRPr="00445E95" w:rsidRDefault="00445E95" w:rsidP="00445E95">
      <w:pPr>
        <w:numPr>
          <w:ilvl w:val="1"/>
          <w:numId w:val="4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45E95">
        <w:rPr>
          <w:rFonts w:ascii="Calibri" w:eastAsia="Times New Roman" w:hAnsi="Calibri" w:cs="Calibri"/>
        </w:rPr>
        <w:t>Set clear, simple goals that resonate with the public; invite outside groups to help and monitor progress.</w:t>
      </w:r>
    </w:p>
    <w:p w:rsidR="00445E95" w:rsidRPr="00445E95" w:rsidRDefault="00445E95" w:rsidP="00445E95">
      <w:pPr>
        <w:numPr>
          <w:ilvl w:val="1"/>
          <w:numId w:val="4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45E95">
        <w:rPr>
          <w:rFonts w:ascii="Calibri" w:eastAsia="Times New Roman" w:hAnsi="Calibri" w:cs="Calibri"/>
        </w:rPr>
        <w:t>Use symbols to reinforce the partnership's power.</w:t>
      </w:r>
    </w:p>
    <w:p w:rsidR="00445E95" w:rsidRPr="00445E95" w:rsidRDefault="00445E95" w:rsidP="00445E95">
      <w:pPr>
        <w:numPr>
          <w:ilvl w:val="1"/>
          <w:numId w:val="4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45E95">
        <w:rPr>
          <w:rFonts w:ascii="Calibri" w:eastAsia="Times New Roman" w:hAnsi="Calibri" w:cs="Calibri"/>
        </w:rPr>
        <w:t>Involve stakeholders at every step.</w:t>
      </w:r>
    </w:p>
    <w:p w:rsidR="00445E95" w:rsidRPr="00445E95" w:rsidRDefault="00445E95" w:rsidP="00445E95">
      <w:pPr>
        <w:numPr>
          <w:ilvl w:val="1"/>
          <w:numId w:val="4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45E95">
        <w:rPr>
          <w:rFonts w:ascii="Calibri" w:eastAsia="Times New Roman" w:hAnsi="Calibri" w:cs="Calibri"/>
        </w:rPr>
        <w:t>Educate stakeholders to see the connection between collaboration and their self-interest.</w:t>
      </w:r>
    </w:p>
    <w:p w:rsidR="00445E95" w:rsidRPr="00445E95" w:rsidRDefault="00445E95" w:rsidP="00445E95">
      <w:pPr>
        <w:numPr>
          <w:ilvl w:val="1"/>
          <w:numId w:val="4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45E95">
        <w:rPr>
          <w:rFonts w:ascii="Calibri" w:eastAsia="Times New Roman" w:hAnsi="Calibri" w:cs="Calibri"/>
        </w:rPr>
        <w:t>Think politically, without becoming political (Linden, 2002, p. 132).</w:t>
      </w:r>
    </w:p>
    <w:p w:rsidR="00445E95" w:rsidRPr="00445E95" w:rsidRDefault="00445E95" w:rsidP="00445E95">
      <w:pPr>
        <w:numPr>
          <w:ilvl w:val="0"/>
          <w:numId w:val="5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45E95">
        <w:rPr>
          <w:rFonts w:ascii="Calibri" w:eastAsia="Times New Roman" w:hAnsi="Calibri" w:cs="Calibri"/>
        </w:rPr>
        <w:t xml:space="preserve">Building collaborative leadership: as opposed </w:t>
      </w:r>
      <w:proofErr w:type="gramStart"/>
      <w:r w:rsidRPr="00445E95">
        <w:rPr>
          <w:rFonts w:ascii="Calibri" w:eastAsia="Times New Roman" w:hAnsi="Calibri" w:cs="Calibri"/>
        </w:rPr>
        <w:t>to  hierarchical</w:t>
      </w:r>
      <w:proofErr w:type="gramEnd"/>
      <w:r w:rsidRPr="00445E95">
        <w:rPr>
          <w:rFonts w:ascii="Calibri" w:eastAsia="Times New Roman" w:hAnsi="Calibri" w:cs="Calibri"/>
        </w:rPr>
        <w:t xml:space="preserve"> leadership, collaborative leaders have no formal authority over their peers.</w:t>
      </w:r>
    </w:p>
    <w:p w:rsidR="00445E95" w:rsidRPr="00445E95" w:rsidRDefault="00445E95" w:rsidP="00445E95">
      <w:pPr>
        <w:numPr>
          <w:ilvl w:val="1"/>
          <w:numId w:val="5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45E95">
        <w:rPr>
          <w:rFonts w:ascii="Calibri" w:eastAsia="Times New Roman" w:hAnsi="Calibri" w:cs="Calibri"/>
        </w:rPr>
        <w:t>Use collaboration as a vehicle for joint planning, policy development, and resource allocation.</w:t>
      </w:r>
    </w:p>
    <w:p w:rsidR="00445E95" w:rsidRPr="00445E95" w:rsidRDefault="00445E95" w:rsidP="00445E95">
      <w:pPr>
        <w:numPr>
          <w:ilvl w:val="1"/>
          <w:numId w:val="5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45E95">
        <w:rPr>
          <w:rFonts w:ascii="Calibri" w:eastAsia="Times New Roman" w:hAnsi="Calibri" w:cs="Calibri"/>
        </w:rPr>
        <w:t>Recognize the interdependence of each agency's mission, and respect each one's autonomy, diversity, and cultural values.</w:t>
      </w:r>
    </w:p>
    <w:p w:rsidR="00445E95" w:rsidRPr="00445E95" w:rsidRDefault="00445E95" w:rsidP="00445E95">
      <w:pPr>
        <w:numPr>
          <w:ilvl w:val="1"/>
          <w:numId w:val="5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45E95">
        <w:rPr>
          <w:rFonts w:ascii="Calibri" w:eastAsia="Times New Roman" w:hAnsi="Calibri" w:cs="Calibri"/>
        </w:rPr>
        <w:t>Initiate programs that are outcome-based, comprehensive, and preventive.</w:t>
      </w:r>
    </w:p>
    <w:p w:rsidR="00445E95" w:rsidRPr="00445E95" w:rsidRDefault="00445E95" w:rsidP="00445E95">
      <w:pPr>
        <w:numPr>
          <w:ilvl w:val="1"/>
          <w:numId w:val="5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45E95">
        <w:rPr>
          <w:rFonts w:ascii="Calibri" w:eastAsia="Times New Roman" w:hAnsi="Calibri" w:cs="Calibri"/>
        </w:rPr>
        <w:t>Diminish or eliminate categorical, narrowly defined programs.</w:t>
      </w:r>
    </w:p>
    <w:p w:rsidR="00445E95" w:rsidRPr="00445E95" w:rsidRDefault="00445E95" w:rsidP="00445E95">
      <w:pPr>
        <w:numPr>
          <w:ilvl w:val="1"/>
          <w:numId w:val="5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45E95">
        <w:rPr>
          <w:rFonts w:ascii="Calibri" w:eastAsia="Times New Roman" w:hAnsi="Calibri" w:cs="Calibri"/>
        </w:rPr>
        <w:t>Support replication of programs and strategies that demonstrate measurable positive outcomes.</w:t>
      </w:r>
    </w:p>
    <w:p w:rsidR="00445E95" w:rsidRPr="00445E95" w:rsidRDefault="00445E95" w:rsidP="00445E95">
      <w:pPr>
        <w:numPr>
          <w:ilvl w:val="1"/>
          <w:numId w:val="5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45E95">
        <w:rPr>
          <w:rFonts w:ascii="Calibri" w:eastAsia="Times New Roman" w:hAnsi="Calibri" w:cs="Calibri"/>
        </w:rPr>
        <w:lastRenderedPageBreak/>
        <w:t>Use collaborative resource allocation strategies, including pooling of funds and development of joint budgets.</w:t>
      </w:r>
    </w:p>
    <w:p w:rsidR="00445E95" w:rsidRPr="00445E95" w:rsidRDefault="00445E95" w:rsidP="00445E95">
      <w:pPr>
        <w:numPr>
          <w:ilvl w:val="1"/>
          <w:numId w:val="5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45E95">
        <w:rPr>
          <w:rFonts w:ascii="Calibri" w:eastAsia="Times New Roman" w:hAnsi="Calibri" w:cs="Calibri"/>
        </w:rPr>
        <w:t>Use accountability measures and benchmarks to track client well-being.</w:t>
      </w:r>
    </w:p>
    <w:p w:rsidR="00445E95" w:rsidRPr="00445E95" w:rsidRDefault="00445E95" w:rsidP="00445E95">
      <w:pPr>
        <w:numPr>
          <w:ilvl w:val="1"/>
          <w:numId w:val="5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45E95">
        <w:rPr>
          <w:rFonts w:ascii="Calibri" w:eastAsia="Times New Roman" w:hAnsi="Calibri" w:cs="Calibri"/>
        </w:rPr>
        <w:t>Foster creativity, mutual trust, and respect among all partners and the community.</w:t>
      </w:r>
    </w:p>
    <w:p w:rsidR="00445E95" w:rsidRPr="00445E95" w:rsidRDefault="00445E95" w:rsidP="00445E95">
      <w:pPr>
        <w:numPr>
          <w:ilvl w:val="1"/>
          <w:numId w:val="5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45E95">
        <w:rPr>
          <w:rFonts w:ascii="Calibri" w:eastAsia="Times New Roman" w:hAnsi="Calibri" w:cs="Calibri"/>
        </w:rPr>
        <w:t>Four qualities of collaborative leaders:</w:t>
      </w:r>
    </w:p>
    <w:p w:rsidR="00445E95" w:rsidRPr="00445E95" w:rsidRDefault="00445E95" w:rsidP="00445E95">
      <w:pPr>
        <w:numPr>
          <w:ilvl w:val="2"/>
          <w:numId w:val="5"/>
        </w:numPr>
        <w:spacing w:after="0" w:line="240" w:lineRule="auto"/>
        <w:ind w:left="16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45E95">
        <w:rPr>
          <w:rFonts w:ascii="Calibri" w:eastAsia="Times New Roman" w:hAnsi="Calibri" w:cs="Calibri"/>
        </w:rPr>
        <w:t>Resolute and driven -- especially about collaboration.</w:t>
      </w:r>
    </w:p>
    <w:p w:rsidR="00445E95" w:rsidRPr="00445E95" w:rsidRDefault="00445E95" w:rsidP="00445E95">
      <w:pPr>
        <w:numPr>
          <w:ilvl w:val="2"/>
          <w:numId w:val="5"/>
        </w:numPr>
        <w:spacing w:after="0" w:line="240" w:lineRule="auto"/>
        <w:ind w:left="16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45E95">
        <w:rPr>
          <w:rFonts w:ascii="Calibri" w:eastAsia="Times New Roman" w:hAnsi="Calibri" w:cs="Calibri"/>
        </w:rPr>
        <w:t>Modest -- a strong but measured ego.</w:t>
      </w:r>
    </w:p>
    <w:p w:rsidR="00445E95" w:rsidRPr="00445E95" w:rsidRDefault="00445E95" w:rsidP="00445E95">
      <w:pPr>
        <w:numPr>
          <w:ilvl w:val="2"/>
          <w:numId w:val="5"/>
        </w:numPr>
        <w:spacing w:after="0" w:line="240" w:lineRule="auto"/>
        <w:ind w:left="16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45E95">
        <w:rPr>
          <w:rFonts w:ascii="Calibri" w:eastAsia="Times New Roman" w:hAnsi="Calibri" w:cs="Calibri"/>
        </w:rPr>
        <w:t>Inclusive -- uses "pull" much more than "push".</w:t>
      </w:r>
    </w:p>
    <w:p w:rsidR="00445E95" w:rsidRPr="00445E95" w:rsidRDefault="00445E95" w:rsidP="00445E95">
      <w:pPr>
        <w:numPr>
          <w:ilvl w:val="2"/>
          <w:numId w:val="5"/>
        </w:numPr>
        <w:spacing w:after="0" w:line="240" w:lineRule="auto"/>
        <w:ind w:left="16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45E95">
        <w:rPr>
          <w:rFonts w:ascii="Calibri" w:eastAsia="Times New Roman" w:hAnsi="Calibri" w:cs="Calibri"/>
        </w:rPr>
        <w:t>Collaborative mind-set-- sees connections to something larger (Linden, 2002, p. 152).</w:t>
      </w:r>
    </w:p>
    <w:p w:rsidR="001512E9" w:rsidRDefault="001512E9"/>
    <w:sectPr w:rsidR="001512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01253"/>
    <w:multiLevelType w:val="multilevel"/>
    <w:tmpl w:val="5C965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9624FA"/>
    <w:multiLevelType w:val="multilevel"/>
    <w:tmpl w:val="661A6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EBA4CBB"/>
    <w:multiLevelType w:val="multilevel"/>
    <w:tmpl w:val="CCF8F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AE3549B"/>
    <w:multiLevelType w:val="multilevel"/>
    <w:tmpl w:val="FADA4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4204F9A"/>
    <w:multiLevelType w:val="multilevel"/>
    <w:tmpl w:val="14207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E95"/>
    <w:rsid w:val="001512E9"/>
    <w:rsid w:val="00362F7E"/>
    <w:rsid w:val="0044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Marriott Library, Computing &amp; Media Services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Ferrill</dc:creator>
  <cp:lastModifiedBy>Thomas Ferrill</cp:lastModifiedBy>
  <cp:revision>2</cp:revision>
  <dcterms:created xsi:type="dcterms:W3CDTF">2012-11-15T01:23:00Z</dcterms:created>
  <dcterms:modified xsi:type="dcterms:W3CDTF">2012-11-15T01:34:00Z</dcterms:modified>
</cp:coreProperties>
</file>