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5EF" w:rsidRPr="000225EF" w:rsidRDefault="000225EF" w:rsidP="000225EF">
      <w:pPr>
        <w:spacing w:before="100" w:beforeAutospacing="1" w:after="100" w:afterAutospacing="1" w:line="240" w:lineRule="auto"/>
        <w:rPr>
          <w:rFonts w:ascii="Arial" w:eastAsia="Times New Roman" w:hAnsi="Arial" w:cs="Arial"/>
          <w:color w:val="000000"/>
          <w:sz w:val="23"/>
          <w:szCs w:val="23"/>
          <w:lang w:eastAsia="en-TT"/>
        </w:rPr>
      </w:pPr>
      <w:r>
        <w:rPr>
          <w:rFonts w:ascii="Arial" w:eastAsia="Times New Roman" w:hAnsi="Arial" w:cs="Arial"/>
          <w:b/>
          <w:color w:val="000000"/>
          <w:sz w:val="23"/>
          <w:szCs w:val="23"/>
          <w:lang w:eastAsia="en-TT"/>
        </w:rPr>
        <w:t>Advantages</w:t>
      </w:r>
    </w:p>
    <w:p w:rsidR="000225EF" w:rsidRDefault="000225EF" w:rsidP="000225EF">
      <w:pPr>
        <w:numPr>
          <w:ilvl w:val="0"/>
          <w:numId w:val="2"/>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Provides unilateral </w:t>
      </w:r>
      <w:r w:rsidRPr="000225EF">
        <w:rPr>
          <w:rFonts w:ascii="Arial" w:eastAsia="Times New Roman" w:hAnsi="Arial" w:cs="Arial"/>
          <w:sz w:val="23"/>
          <w:szCs w:val="23"/>
          <w:lang w:eastAsia="en-TT"/>
        </w:rPr>
        <w:t>analgesia</w:t>
      </w:r>
      <w:r w:rsidRPr="000225EF">
        <w:rPr>
          <w:rFonts w:ascii="Arial" w:eastAsia="Times New Roman" w:hAnsi="Arial" w:cs="Arial"/>
          <w:color w:val="000000"/>
          <w:sz w:val="23"/>
          <w:szCs w:val="23"/>
          <w:lang w:eastAsia="en-TT"/>
        </w:rPr>
        <w:t xml:space="preserve"> of the </w:t>
      </w:r>
      <w:proofErr w:type="spellStart"/>
      <w:r w:rsidRPr="000225EF">
        <w:rPr>
          <w:rFonts w:ascii="Arial" w:eastAsia="Times New Roman" w:hAnsi="Arial" w:cs="Arial"/>
          <w:color w:val="000000"/>
          <w:sz w:val="23"/>
          <w:szCs w:val="23"/>
          <w:lang w:eastAsia="en-TT"/>
        </w:rPr>
        <w:t>paralumbar</w:t>
      </w:r>
      <w:proofErr w:type="spellEnd"/>
      <w:r w:rsidRPr="000225EF">
        <w:rPr>
          <w:rFonts w:ascii="Arial" w:eastAsia="Times New Roman" w:hAnsi="Arial" w:cs="Arial"/>
          <w:color w:val="000000"/>
          <w:sz w:val="23"/>
          <w:szCs w:val="23"/>
          <w:lang w:eastAsia="en-TT"/>
        </w:rPr>
        <w:t xml:space="preserve"> fossa for flank laparotomy. An alternative to the inverted L block. </w:t>
      </w:r>
    </w:p>
    <w:p w:rsidR="000225EF" w:rsidRPr="000225EF" w:rsidRDefault="000225EF" w:rsidP="000225EF">
      <w:pPr>
        <w:numPr>
          <w:ilvl w:val="0"/>
          <w:numId w:val="2"/>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Preferable to a line block or an inverted L block in relation to both </w:t>
      </w:r>
      <w:proofErr w:type="gramStart"/>
      <w:r w:rsidRPr="000225EF">
        <w:rPr>
          <w:rFonts w:ascii="Arial" w:eastAsia="Times New Roman" w:hAnsi="Arial" w:cs="Arial"/>
          <w:color w:val="000000"/>
          <w:sz w:val="23"/>
          <w:szCs w:val="23"/>
          <w:lang w:eastAsia="en-TT"/>
        </w:rPr>
        <w:t>speed</w:t>
      </w:r>
      <w:proofErr w:type="gramEnd"/>
      <w:r w:rsidRPr="000225EF">
        <w:rPr>
          <w:rFonts w:ascii="Arial" w:eastAsia="Times New Roman" w:hAnsi="Arial" w:cs="Arial"/>
          <w:color w:val="000000"/>
          <w:sz w:val="23"/>
          <w:szCs w:val="23"/>
          <w:lang w:eastAsia="en-TT"/>
        </w:rPr>
        <w:t xml:space="preserve"> of application and safety. </w:t>
      </w:r>
    </w:p>
    <w:p w:rsidR="000225EF" w:rsidRPr="000225EF" w:rsidRDefault="000225EF" w:rsidP="000225EF">
      <w:pPr>
        <w:numPr>
          <w:ilvl w:val="0"/>
          <w:numId w:val="2"/>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This block is more likely to provide uniform desensitisation of the peritoneum than is field infiltration, and also provides relaxation of the abdominal wall. </w:t>
      </w:r>
    </w:p>
    <w:p w:rsidR="000225EF" w:rsidRDefault="000225EF" w:rsidP="000225EF">
      <w:pPr>
        <w:numPr>
          <w:ilvl w:val="0"/>
          <w:numId w:val="2"/>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For caesarean section, this technique provides good muscle relaxation, does not risk development of haematomas at the operating site and provides for good healing as well as the ewe quickly regaining her feet and mothering her lambs. </w:t>
      </w:r>
    </w:p>
    <w:p w:rsidR="000225EF" w:rsidRDefault="000225EF" w:rsidP="000225EF">
      <w:pPr>
        <w:spacing w:before="100" w:beforeAutospacing="1" w:after="100" w:afterAutospacing="1" w:line="240" w:lineRule="auto"/>
        <w:ind w:left="720"/>
        <w:rPr>
          <w:rFonts w:ascii="Arial" w:eastAsia="Times New Roman" w:hAnsi="Arial" w:cs="Arial"/>
          <w:color w:val="000000"/>
          <w:sz w:val="23"/>
          <w:szCs w:val="23"/>
          <w:lang w:eastAsia="en-TT"/>
        </w:rPr>
      </w:pPr>
    </w:p>
    <w:p w:rsidR="000225EF" w:rsidRPr="000225EF" w:rsidRDefault="000225EF" w:rsidP="000225EF">
      <w:p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b/>
          <w:bCs/>
          <w:color w:val="000000"/>
          <w:sz w:val="23"/>
          <w:szCs w:val="23"/>
          <w:lang w:eastAsia="en-TT"/>
        </w:rPr>
        <w:t>Advantages over L-block or line infiltration:</w:t>
      </w:r>
    </w:p>
    <w:p w:rsidR="000225EF" w:rsidRP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Wide uniform analgesia from the last rib to the tuber </w:t>
      </w:r>
      <w:proofErr w:type="spellStart"/>
      <w:r w:rsidRPr="000225EF">
        <w:rPr>
          <w:rFonts w:ascii="Arial" w:eastAsia="Times New Roman" w:hAnsi="Arial" w:cs="Arial"/>
          <w:color w:val="000000"/>
          <w:sz w:val="23"/>
          <w:szCs w:val="23"/>
          <w:lang w:eastAsia="en-TT"/>
        </w:rPr>
        <w:t>coxae</w:t>
      </w:r>
      <w:proofErr w:type="spellEnd"/>
      <w:r w:rsidRPr="000225EF">
        <w:rPr>
          <w:rFonts w:ascii="Arial" w:eastAsia="Times New Roman" w:hAnsi="Arial" w:cs="Arial"/>
          <w:color w:val="000000"/>
          <w:sz w:val="23"/>
          <w:szCs w:val="23"/>
          <w:lang w:eastAsia="en-TT"/>
        </w:rPr>
        <w:t xml:space="preserve"> and ventrally to the fold of the flank, through all layers of the abdominal wall.</w:t>
      </w:r>
    </w:p>
    <w:p w:rsidR="000225EF" w:rsidRP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Pr>
          <w:rFonts w:ascii="Arial" w:eastAsia="Times New Roman" w:hAnsi="Arial" w:cs="Arial"/>
          <w:color w:val="000000"/>
          <w:sz w:val="23"/>
          <w:szCs w:val="23"/>
          <w:lang w:eastAsia="en-TT"/>
        </w:rPr>
        <w:t>Faster to carry out.</w:t>
      </w:r>
    </w:p>
    <w:p w:rsidR="000225EF" w:rsidRP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Significantly smaller total volume of local anaesthetic solution is required. </w:t>
      </w:r>
    </w:p>
    <w:p w:rsid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No </w:t>
      </w:r>
      <w:hyperlink r:id="rId6" w:history="1">
        <w:r w:rsidRPr="000225EF">
          <w:rPr>
            <w:rFonts w:ascii="Arial" w:eastAsia="Times New Roman" w:hAnsi="Arial" w:cs="Arial"/>
            <w:sz w:val="23"/>
            <w:szCs w:val="23"/>
            <w:lang w:eastAsia="en-TT"/>
          </w:rPr>
          <w:t>haematoma</w:t>
        </w:r>
      </w:hyperlink>
      <w:r w:rsidRPr="000225EF">
        <w:rPr>
          <w:rFonts w:ascii="Arial" w:eastAsia="Times New Roman" w:hAnsi="Arial" w:cs="Arial"/>
          <w:color w:val="000000"/>
          <w:sz w:val="23"/>
          <w:szCs w:val="23"/>
          <w:lang w:eastAsia="en-TT"/>
        </w:rPr>
        <w:t> formation at the proposed incision site</w:t>
      </w:r>
      <w:r>
        <w:rPr>
          <w:rFonts w:ascii="Arial" w:eastAsia="Times New Roman" w:hAnsi="Arial" w:cs="Arial"/>
          <w:color w:val="000000"/>
          <w:sz w:val="23"/>
          <w:szCs w:val="23"/>
          <w:lang w:eastAsia="en-TT"/>
        </w:rPr>
        <w:t>.</w:t>
      </w:r>
    </w:p>
    <w:p w:rsidR="000225EF" w:rsidRP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Produces relaxation of flank muscles and decrease in intra-abdominal pressure. </w:t>
      </w:r>
    </w:p>
    <w:p w:rsidR="000225EF" w:rsidRDefault="000225EF" w:rsidP="000225EF">
      <w:pPr>
        <w:numPr>
          <w:ilvl w:val="0"/>
          <w:numId w:val="3"/>
        </w:numPr>
        <w:spacing w:before="100" w:beforeAutospacing="1" w:after="100" w:afterAutospacing="1" w:line="240" w:lineRule="auto"/>
        <w:rPr>
          <w:rFonts w:ascii="Arial" w:eastAsia="Times New Roman" w:hAnsi="Arial" w:cs="Arial"/>
          <w:color w:val="000000"/>
          <w:sz w:val="23"/>
          <w:szCs w:val="23"/>
          <w:lang w:eastAsia="en-TT"/>
        </w:rPr>
      </w:pPr>
      <w:r w:rsidRPr="000225EF">
        <w:rPr>
          <w:rFonts w:ascii="Arial" w:eastAsia="Times New Roman" w:hAnsi="Arial" w:cs="Arial"/>
          <w:color w:val="000000"/>
          <w:sz w:val="23"/>
          <w:szCs w:val="23"/>
          <w:lang w:eastAsia="en-TT"/>
        </w:rPr>
        <w:t xml:space="preserve">Intraoperative increase in the length of the laparotomy incision can be performed if required. </w:t>
      </w:r>
    </w:p>
    <w:p w:rsidR="00B11C37" w:rsidRPr="000225EF" w:rsidRDefault="000225EF" w:rsidP="00C45EF8">
      <w:pPr>
        <w:numPr>
          <w:ilvl w:val="0"/>
          <w:numId w:val="3"/>
        </w:numPr>
        <w:spacing w:before="100" w:beforeAutospacing="1" w:after="100" w:afterAutospacing="1" w:line="240" w:lineRule="auto"/>
      </w:pPr>
      <w:r w:rsidRPr="000225EF">
        <w:rPr>
          <w:rFonts w:ascii="Arial" w:eastAsia="Times New Roman" w:hAnsi="Arial" w:cs="Arial"/>
          <w:color w:val="000000"/>
          <w:sz w:val="23"/>
          <w:szCs w:val="23"/>
          <w:lang w:eastAsia="en-TT"/>
        </w:rPr>
        <w:t xml:space="preserve">The peritoneum is desensitised and some abdominal viscera also. </w:t>
      </w:r>
    </w:p>
    <w:p w:rsidR="000225EF" w:rsidRDefault="000225EF" w:rsidP="000225EF">
      <w:pPr>
        <w:spacing w:before="100" w:beforeAutospacing="1" w:after="100" w:afterAutospacing="1" w:line="240" w:lineRule="auto"/>
        <w:rPr>
          <w:rFonts w:ascii="Arial" w:eastAsia="Times New Roman" w:hAnsi="Arial" w:cs="Arial"/>
          <w:color w:val="000000"/>
          <w:sz w:val="23"/>
          <w:szCs w:val="23"/>
          <w:lang w:eastAsia="en-TT"/>
        </w:rPr>
      </w:pPr>
      <w:r>
        <w:rPr>
          <w:rFonts w:ascii="Arial" w:eastAsia="Times New Roman" w:hAnsi="Arial" w:cs="Arial"/>
          <w:color w:val="000000"/>
          <w:sz w:val="23"/>
          <w:szCs w:val="23"/>
          <w:lang w:eastAsia="en-TT"/>
        </w:rPr>
        <w:t xml:space="preserve">Source: </w:t>
      </w:r>
      <w:hyperlink r:id="rId7" w:history="1">
        <w:r w:rsidRPr="00F16008">
          <w:rPr>
            <w:rStyle w:val="Hyperlink"/>
            <w:rFonts w:ascii="Arial" w:eastAsia="Times New Roman" w:hAnsi="Arial" w:cs="Arial"/>
            <w:sz w:val="23"/>
            <w:szCs w:val="23"/>
            <w:lang w:eastAsia="en-TT"/>
          </w:rPr>
          <w:t>http://wildpro.twycrosszoo.org/s/00Man/VeterinaryTechniques/PainRumIndTech/Paravert_Block_Ruminants.htm</w:t>
        </w:r>
      </w:hyperlink>
    </w:p>
    <w:p w:rsidR="000225EF" w:rsidRPr="00C45EF8" w:rsidRDefault="000225EF" w:rsidP="000225EF">
      <w:pPr>
        <w:spacing w:before="100" w:beforeAutospacing="1" w:after="100" w:afterAutospacing="1" w:line="240" w:lineRule="auto"/>
      </w:pPr>
      <w:bookmarkStart w:id="0" w:name="_GoBack"/>
      <w:bookmarkEnd w:id="0"/>
    </w:p>
    <w:sectPr w:rsidR="000225EF" w:rsidRPr="00C45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13E"/>
    <w:multiLevelType w:val="multilevel"/>
    <w:tmpl w:val="2E7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0378"/>
    <w:multiLevelType w:val="multilevel"/>
    <w:tmpl w:val="A0D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916B3"/>
    <w:multiLevelType w:val="multilevel"/>
    <w:tmpl w:val="316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F8"/>
    <w:rsid w:val="000225EF"/>
    <w:rsid w:val="00411A72"/>
    <w:rsid w:val="00B11C37"/>
    <w:rsid w:val="00C45EF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EF8"/>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C45EF8"/>
  </w:style>
  <w:style w:type="character" w:styleId="Hyperlink">
    <w:name w:val="Hyperlink"/>
    <w:basedOn w:val="DefaultParagraphFont"/>
    <w:uiPriority w:val="99"/>
    <w:unhideWhenUsed/>
    <w:rsid w:val="00C45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EF8"/>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C45EF8"/>
  </w:style>
  <w:style w:type="character" w:styleId="Hyperlink">
    <w:name w:val="Hyperlink"/>
    <w:basedOn w:val="DefaultParagraphFont"/>
    <w:uiPriority w:val="99"/>
    <w:unhideWhenUsed/>
    <w:rsid w:val="00C45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59281">
      <w:bodyDiv w:val="1"/>
      <w:marLeft w:val="0"/>
      <w:marRight w:val="0"/>
      <w:marTop w:val="0"/>
      <w:marBottom w:val="0"/>
      <w:divBdr>
        <w:top w:val="none" w:sz="0" w:space="0" w:color="auto"/>
        <w:left w:val="none" w:sz="0" w:space="0" w:color="auto"/>
        <w:bottom w:val="none" w:sz="0" w:space="0" w:color="auto"/>
        <w:right w:val="none" w:sz="0" w:space="0" w:color="auto"/>
      </w:divBdr>
    </w:div>
    <w:div w:id="13132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ildpro.twycrosszoo.org/s/00Man/VeterinaryTechniques/PainRumIndTech/Paravert_Block_Rumina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pro.twycrosszoo.org/s/00Ref/KeywordsContents/h/Haematom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2014-09-21T03:47:00Z</dcterms:created>
  <dcterms:modified xsi:type="dcterms:W3CDTF">2014-09-21T14:46:00Z</dcterms:modified>
</cp:coreProperties>
</file>