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4D" w:rsidRDefault="00D50D19" w:rsidP="00D50D19">
      <w:pPr>
        <w:pStyle w:val="Title"/>
        <w:jc w:val="center"/>
      </w:pPr>
      <w:r>
        <w:t xml:space="preserve">Dosage Calculations </w:t>
      </w:r>
      <w:r>
        <w:br/>
        <w:t>Large Animal Surgery</w:t>
      </w:r>
      <w:r>
        <w:br/>
        <w:t>Laboratory Practical 2- Analgesia</w:t>
      </w:r>
    </w:p>
    <w:p w:rsidR="00D50D19" w:rsidRPr="00D50D19" w:rsidRDefault="00D50D19" w:rsidP="00D50D19">
      <w:pPr>
        <w:pStyle w:val="Subtitle"/>
      </w:pPr>
      <w:r>
        <w:t>Formula</w:t>
      </w:r>
    </w:p>
    <w:p w:rsidR="00D50D19" w:rsidRDefault="00D50D19" w:rsidP="00D50D19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Dose(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Kg</m:t>
                </m:r>
              </m:den>
            </m:f>
            <m:r>
              <w:rPr>
                <w:rFonts w:ascii="Cambria Math" w:hAnsi="Cambria Math"/>
                <w:sz w:val="28"/>
              </w:rPr>
              <m:t>) x weight (KKg)</m:t>
            </m:r>
          </m:num>
          <m:den>
            <m:r>
              <w:rPr>
                <w:rFonts w:ascii="Cambria Math" w:hAnsi="Cambria Math"/>
                <w:sz w:val="28"/>
              </w:rPr>
              <m:t>Drug Concentration 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ml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  <w:r w:rsidRPr="00D50D19">
        <w:rPr>
          <w:rFonts w:eastAsiaTheme="minorEastAsia"/>
          <w:sz w:val="28"/>
        </w:rPr>
        <w:t xml:space="preserve"> = </w:t>
      </w:r>
      <w:proofErr w:type="spellStart"/>
      <w:r w:rsidRPr="00D50D19">
        <w:rPr>
          <w:rFonts w:eastAsiaTheme="minorEastAsia"/>
          <w:sz w:val="28"/>
        </w:rPr>
        <w:t>Vol</w:t>
      </w:r>
      <w:proofErr w:type="spellEnd"/>
      <w:r w:rsidRPr="00D50D19">
        <w:rPr>
          <w:rFonts w:eastAsiaTheme="minorEastAsia"/>
          <w:sz w:val="28"/>
        </w:rPr>
        <w:t xml:space="preserve"> (ml)</w:t>
      </w:r>
    </w:p>
    <w:p w:rsidR="00D50D19" w:rsidRDefault="00715BAC" w:rsidP="00715BAC">
      <w:pPr>
        <w:pStyle w:val="Subtitle"/>
      </w:pPr>
      <w:r>
        <w:t xml:space="preserve">Table of Dosage Calculations For a </w:t>
      </w:r>
      <w:r w:rsidR="00553B3E">
        <w:t>35</w:t>
      </w:r>
      <w:r w:rsidRPr="00715BAC">
        <w:t>5 Kg sheep</w:t>
      </w:r>
    </w:p>
    <w:tbl>
      <w:tblPr>
        <w:tblStyle w:val="LightList-Accent1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15BAC" w:rsidTr="00715BAC">
        <w:trPr>
          <w:cnfStyle w:val="100000000000"/>
        </w:trPr>
        <w:tc>
          <w:tcPr>
            <w:cnfStyle w:val="001000000000"/>
            <w:tcW w:w="2394" w:type="dxa"/>
          </w:tcPr>
          <w:p w:rsidR="00715BAC" w:rsidRDefault="00715BAC" w:rsidP="00715BAC">
            <w:r>
              <w:t xml:space="preserve">Drug </w:t>
            </w:r>
          </w:p>
        </w:tc>
        <w:tc>
          <w:tcPr>
            <w:tcW w:w="2394" w:type="dxa"/>
          </w:tcPr>
          <w:p w:rsidR="00715BAC" w:rsidRDefault="00715BAC" w:rsidP="00715BAC">
            <w:pPr>
              <w:cnfStyle w:val="100000000000"/>
            </w:pPr>
            <w:r>
              <w:t xml:space="preserve">Concentration </w:t>
            </w:r>
            <w:r w:rsidR="00925ABA">
              <w:t>(mg/ml)</w:t>
            </w:r>
          </w:p>
        </w:tc>
        <w:tc>
          <w:tcPr>
            <w:tcW w:w="2394" w:type="dxa"/>
          </w:tcPr>
          <w:p w:rsidR="00715BAC" w:rsidRDefault="00715BAC" w:rsidP="00715BAC">
            <w:pPr>
              <w:cnfStyle w:val="100000000000"/>
            </w:pPr>
            <w:r>
              <w:t>Dosage</w:t>
            </w:r>
            <w:r w:rsidR="00925ABA">
              <w:t xml:space="preserve"> (mg/Kg)</w:t>
            </w:r>
          </w:p>
        </w:tc>
        <w:tc>
          <w:tcPr>
            <w:tcW w:w="2394" w:type="dxa"/>
          </w:tcPr>
          <w:p w:rsidR="00715BAC" w:rsidRDefault="00715BAC" w:rsidP="00715BAC">
            <w:pPr>
              <w:cnfStyle w:val="100000000000"/>
            </w:pPr>
            <w:r>
              <w:t>V</w:t>
            </w:r>
            <w:r w:rsidR="00DE289A">
              <w:t>olume</w:t>
            </w:r>
            <w:r w:rsidR="00925ABA">
              <w:t xml:space="preserve"> (ml)</w:t>
            </w:r>
          </w:p>
        </w:tc>
      </w:tr>
      <w:tr w:rsidR="00DE289A" w:rsidTr="009C44AE">
        <w:trPr>
          <w:cnfStyle w:val="000000100000"/>
        </w:trPr>
        <w:tc>
          <w:tcPr>
            <w:cnfStyle w:val="001000000000"/>
            <w:tcW w:w="9576" w:type="dxa"/>
            <w:gridSpan w:val="4"/>
          </w:tcPr>
          <w:p w:rsidR="00DE289A" w:rsidRDefault="00DE289A" w:rsidP="00DE289A">
            <w:pPr>
              <w:jc w:val="center"/>
            </w:pPr>
            <w:r>
              <w:t>Analgesic Agents</w:t>
            </w:r>
          </w:p>
        </w:tc>
      </w:tr>
      <w:tr w:rsidR="00715BAC" w:rsidTr="00715BAC">
        <w:tc>
          <w:tcPr>
            <w:cnfStyle w:val="001000000000"/>
            <w:tcW w:w="2394" w:type="dxa"/>
          </w:tcPr>
          <w:p w:rsidR="00715BAC" w:rsidRDefault="00DE289A" w:rsidP="00715BAC">
            <w:proofErr w:type="spellStart"/>
            <w:r>
              <w:t>Xylazine</w:t>
            </w:r>
            <w:proofErr w:type="spellEnd"/>
          </w:p>
        </w:tc>
        <w:tc>
          <w:tcPr>
            <w:tcW w:w="2394" w:type="dxa"/>
          </w:tcPr>
          <w:p w:rsidR="00715BAC" w:rsidRDefault="00925ABA" w:rsidP="00715BAC">
            <w:pPr>
              <w:cnfStyle w:val="000000000000"/>
            </w:pPr>
            <w:r>
              <w:t>20</w:t>
            </w:r>
          </w:p>
        </w:tc>
        <w:tc>
          <w:tcPr>
            <w:tcW w:w="2394" w:type="dxa"/>
          </w:tcPr>
          <w:p w:rsidR="00715BAC" w:rsidRDefault="00925ABA" w:rsidP="00715BAC">
            <w:pPr>
              <w:cnfStyle w:val="000000000000"/>
            </w:pPr>
            <w:r>
              <w:t>0.025</w:t>
            </w:r>
          </w:p>
        </w:tc>
        <w:tc>
          <w:tcPr>
            <w:tcW w:w="2394" w:type="dxa"/>
          </w:tcPr>
          <w:p w:rsidR="00715BAC" w:rsidRDefault="00925ABA" w:rsidP="00715BAC">
            <w:pPr>
              <w:cnfStyle w:val="000000000000"/>
            </w:pPr>
            <w:r>
              <w:t>0.04</w:t>
            </w:r>
          </w:p>
        </w:tc>
      </w:tr>
      <w:tr w:rsidR="00715BAC" w:rsidTr="00715BAC">
        <w:trPr>
          <w:cnfStyle w:val="000000100000"/>
        </w:trPr>
        <w:tc>
          <w:tcPr>
            <w:cnfStyle w:val="001000000000"/>
            <w:tcW w:w="2394" w:type="dxa"/>
          </w:tcPr>
          <w:p w:rsidR="00715BAC" w:rsidRPr="00553B3E" w:rsidRDefault="00DE289A" w:rsidP="00715BAC">
            <w:pPr>
              <w:rPr>
                <w:u w:val="single"/>
              </w:rPr>
            </w:pPr>
            <w:proofErr w:type="spellStart"/>
            <w:r w:rsidRPr="00553B3E">
              <w:rPr>
                <w:u w:val="single"/>
              </w:rPr>
              <w:t>Lidocaine</w:t>
            </w:r>
            <w:proofErr w:type="spellEnd"/>
            <w:r w:rsidR="00553B3E" w:rsidRPr="00553B3E">
              <w:rPr>
                <w:u w:val="single"/>
              </w:rPr>
              <w:t>*</w:t>
            </w:r>
          </w:p>
          <w:p w:rsidR="00925ABA" w:rsidRDefault="00925ABA" w:rsidP="00925ABA">
            <w:r>
              <w:t>PPB*</w:t>
            </w:r>
            <w:r w:rsidR="00553B3E">
              <w:t>*</w:t>
            </w:r>
          </w:p>
          <w:p w:rsidR="00925ABA" w:rsidRDefault="00925ABA" w:rsidP="00925ABA">
            <w:r>
              <w:t>Epidural</w:t>
            </w:r>
          </w:p>
          <w:p w:rsidR="00925ABA" w:rsidRDefault="00925ABA" w:rsidP="00925ABA">
            <w:r>
              <w:t>IV Regional</w:t>
            </w:r>
          </w:p>
        </w:tc>
        <w:tc>
          <w:tcPr>
            <w:tcW w:w="2394" w:type="dxa"/>
          </w:tcPr>
          <w:p w:rsidR="00715BAC" w:rsidRDefault="00715BAC" w:rsidP="00715BAC">
            <w:pPr>
              <w:cnfStyle w:val="000000100000"/>
            </w:pPr>
          </w:p>
          <w:p w:rsidR="00925ABA" w:rsidRDefault="00553B3E" w:rsidP="00715BAC">
            <w:pPr>
              <w:cnfStyle w:val="000000100000"/>
            </w:pPr>
            <w:r>
              <w:t>20</w:t>
            </w:r>
          </w:p>
          <w:p w:rsidR="00553B3E" w:rsidRDefault="00553B3E" w:rsidP="00715BAC">
            <w:pPr>
              <w:cnfStyle w:val="000000100000"/>
            </w:pPr>
            <w:r>
              <w:t>20</w:t>
            </w:r>
          </w:p>
          <w:p w:rsidR="00553B3E" w:rsidRDefault="00553B3E" w:rsidP="00715BAC">
            <w:pPr>
              <w:cnfStyle w:val="000000100000"/>
            </w:pPr>
            <w:r>
              <w:t>20</w:t>
            </w:r>
          </w:p>
        </w:tc>
        <w:tc>
          <w:tcPr>
            <w:tcW w:w="2394" w:type="dxa"/>
          </w:tcPr>
          <w:p w:rsidR="00553B3E" w:rsidRDefault="00553B3E" w:rsidP="00715BAC">
            <w:pPr>
              <w:cnfStyle w:val="000000100000"/>
            </w:pPr>
          </w:p>
          <w:p w:rsidR="00715BAC" w:rsidRDefault="00925ABA" w:rsidP="00715BAC">
            <w:pPr>
              <w:cnfStyle w:val="000000100000"/>
            </w:pPr>
            <w:r>
              <w:t>5</w:t>
            </w:r>
          </w:p>
          <w:p w:rsidR="00553B3E" w:rsidRDefault="00553B3E" w:rsidP="00715BAC">
            <w:pPr>
              <w:cnfStyle w:val="000000100000"/>
            </w:pPr>
            <w:r>
              <w:t>0.2</w:t>
            </w:r>
          </w:p>
          <w:p w:rsidR="00553B3E" w:rsidRDefault="00553B3E" w:rsidP="00715BAC">
            <w:pPr>
              <w:cnfStyle w:val="000000100000"/>
            </w:pPr>
            <w:r>
              <w:t>2</w:t>
            </w:r>
          </w:p>
        </w:tc>
        <w:tc>
          <w:tcPr>
            <w:tcW w:w="2394" w:type="dxa"/>
          </w:tcPr>
          <w:p w:rsidR="00715BAC" w:rsidRDefault="00715BAC" w:rsidP="00715BAC">
            <w:pPr>
              <w:cnfStyle w:val="000000100000"/>
            </w:pPr>
          </w:p>
          <w:p w:rsidR="00553B3E" w:rsidRDefault="00553B3E" w:rsidP="00715BAC">
            <w:pPr>
              <w:cnfStyle w:val="000000100000"/>
            </w:pPr>
            <w:r>
              <w:t xml:space="preserve">8.88 </w:t>
            </w:r>
            <w:r w:rsidR="00A85583">
              <w:t xml:space="preserve"> </w:t>
            </w:r>
          </w:p>
          <w:p w:rsidR="00553B3E" w:rsidRDefault="00553B3E" w:rsidP="00715BAC">
            <w:pPr>
              <w:cnfStyle w:val="000000100000"/>
            </w:pPr>
            <w:r>
              <w:t>0.36</w:t>
            </w:r>
          </w:p>
          <w:p w:rsidR="00553B3E" w:rsidRDefault="00553B3E" w:rsidP="00715BAC">
            <w:pPr>
              <w:cnfStyle w:val="000000100000"/>
            </w:pPr>
            <w:r>
              <w:t>3.55</w:t>
            </w:r>
          </w:p>
        </w:tc>
      </w:tr>
      <w:tr w:rsidR="00715BAC" w:rsidTr="00715BAC">
        <w:tc>
          <w:tcPr>
            <w:cnfStyle w:val="001000000000"/>
            <w:tcW w:w="2394" w:type="dxa"/>
          </w:tcPr>
          <w:p w:rsidR="00715BAC" w:rsidRDefault="00DE289A" w:rsidP="00715BAC">
            <w:proofErr w:type="spellStart"/>
            <w:r>
              <w:t>Flunixin</w:t>
            </w:r>
            <w:proofErr w:type="spellEnd"/>
          </w:p>
        </w:tc>
        <w:tc>
          <w:tcPr>
            <w:tcW w:w="2394" w:type="dxa"/>
          </w:tcPr>
          <w:p w:rsidR="00715BAC" w:rsidRDefault="00553B3E" w:rsidP="00715BAC">
            <w:pPr>
              <w:cnfStyle w:val="000000000000"/>
            </w:pPr>
            <w:r>
              <w:t>50</w:t>
            </w:r>
          </w:p>
        </w:tc>
        <w:tc>
          <w:tcPr>
            <w:tcW w:w="2394" w:type="dxa"/>
          </w:tcPr>
          <w:p w:rsidR="00715BAC" w:rsidRDefault="00925ABA" w:rsidP="00715BAC">
            <w:pPr>
              <w:cnfStyle w:val="000000000000"/>
            </w:pPr>
            <w:r>
              <w:t>1.1</w:t>
            </w:r>
          </w:p>
        </w:tc>
        <w:tc>
          <w:tcPr>
            <w:tcW w:w="2394" w:type="dxa"/>
          </w:tcPr>
          <w:p w:rsidR="00715BAC" w:rsidRDefault="00553B3E" w:rsidP="00715BAC">
            <w:pPr>
              <w:cnfStyle w:val="000000000000"/>
            </w:pPr>
            <w:r>
              <w:t>0.78</w:t>
            </w:r>
          </w:p>
        </w:tc>
      </w:tr>
      <w:tr w:rsidR="00DE289A" w:rsidTr="00AB65B5">
        <w:trPr>
          <w:cnfStyle w:val="000000100000"/>
        </w:trPr>
        <w:tc>
          <w:tcPr>
            <w:cnfStyle w:val="001000000000"/>
            <w:tcW w:w="9576" w:type="dxa"/>
            <w:gridSpan w:val="4"/>
          </w:tcPr>
          <w:p w:rsidR="00DE289A" w:rsidRDefault="00DE289A" w:rsidP="00DE289A">
            <w:pPr>
              <w:jc w:val="center"/>
            </w:pPr>
            <w:r>
              <w:t>Reversal/Emergency Drugs</w:t>
            </w:r>
          </w:p>
        </w:tc>
      </w:tr>
      <w:tr w:rsidR="00DE289A" w:rsidTr="00715BAC">
        <w:tc>
          <w:tcPr>
            <w:cnfStyle w:val="001000000000"/>
            <w:tcW w:w="2394" w:type="dxa"/>
          </w:tcPr>
          <w:p w:rsidR="00DE289A" w:rsidRDefault="00DE289A" w:rsidP="00715BAC">
            <w:proofErr w:type="spellStart"/>
            <w:r>
              <w:t>Tolazamine</w:t>
            </w:r>
            <w:proofErr w:type="spellEnd"/>
          </w:p>
        </w:tc>
        <w:tc>
          <w:tcPr>
            <w:tcW w:w="2394" w:type="dxa"/>
          </w:tcPr>
          <w:p w:rsidR="00DE289A" w:rsidRDefault="00553B3E" w:rsidP="00715BAC">
            <w:pPr>
              <w:cnfStyle w:val="000000000000"/>
            </w:pPr>
            <w:r>
              <w:t>100</w:t>
            </w:r>
          </w:p>
        </w:tc>
        <w:tc>
          <w:tcPr>
            <w:tcW w:w="2394" w:type="dxa"/>
          </w:tcPr>
          <w:p w:rsidR="00DE289A" w:rsidRDefault="00553B3E" w:rsidP="00715BAC">
            <w:pPr>
              <w:cnfStyle w:val="000000000000"/>
            </w:pPr>
            <w:r>
              <w:t>0.05</w:t>
            </w:r>
          </w:p>
        </w:tc>
        <w:tc>
          <w:tcPr>
            <w:tcW w:w="2394" w:type="dxa"/>
          </w:tcPr>
          <w:p w:rsidR="00DE289A" w:rsidRDefault="00553B3E" w:rsidP="00715BAC">
            <w:pPr>
              <w:cnfStyle w:val="000000000000"/>
            </w:pPr>
            <w:r>
              <w:t>0.02</w:t>
            </w:r>
          </w:p>
        </w:tc>
      </w:tr>
      <w:tr w:rsidR="00715BAC" w:rsidTr="00715BAC">
        <w:trPr>
          <w:cnfStyle w:val="000000100000"/>
        </w:trPr>
        <w:tc>
          <w:tcPr>
            <w:cnfStyle w:val="001000000000"/>
            <w:tcW w:w="2394" w:type="dxa"/>
          </w:tcPr>
          <w:p w:rsidR="00715BAC" w:rsidRDefault="00DE289A" w:rsidP="00715BAC">
            <w:r>
              <w:t>Atropine</w:t>
            </w:r>
          </w:p>
        </w:tc>
        <w:tc>
          <w:tcPr>
            <w:tcW w:w="2394" w:type="dxa"/>
          </w:tcPr>
          <w:p w:rsidR="00715BAC" w:rsidRDefault="00553B3E" w:rsidP="00715BAC">
            <w:pPr>
              <w:cnfStyle w:val="000000100000"/>
            </w:pPr>
            <w:r>
              <w:t>0.54</w:t>
            </w:r>
          </w:p>
        </w:tc>
        <w:tc>
          <w:tcPr>
            <w:tcW w:w="2394" w:type="dxa"/>
          </w:tcPr>
          <w:p w:rsidR="00715BAC" w:rsidRDefault="00553B3E" w:rsidP="00715BAC">
            <w:pPr>
              <w:cnfStyle w:val="000000100000"/>
            </w:pPr>
            <w:r>
              <w:t>0.04</w:t>
            </w:r>
          </w:p>
        </w:tc>
        <w:tc>
          <w:tcPr>
            <w:tcW w:w="2394" w:type="dxa"/>
          </w:tcPr>
          <w:p w:rsidR="00715BAC" w:rsidRDefault="00553B3E" w:rsidP="00715BAC">
            <w:pPr>
              <w:cnfStyle w:val="000000100000"/>
            </w:pPr>
            <w:r>
              <w:t>2.63</w:t>
            </w:r>
          </w:p>
        </w:tc>
      </w:tr>
      <w:tr w:rsidR="00715BAC" w:rsidTr="00715BAC">
        <w:tc>
          <w:tcPr>
            <w:cnfStyle w:val="001000000000"/>
            <w:tcW w:w="2394" w:type="dxa"/>
          </w:tcPr>
          <w:p w:rsidR="00DE289A" w:rsidRDefault="00DE289A" w:rsidP="00715BAC">
            <w:r>
              <w:t xml:space="preserve">Epinephrine </w:t>
            </w:r>
          </w:p>
        </w:tc>
        <w:tc>
          <w:tcPr>
            <w:tcW w:w="2394" w:type="dxa"/>
          </w:tcPr>
          <w:p w:rsidR="00715BAC" w:rsidRDefault="00553B3E" w:rsidP="00715BAC">
            <w:pPr>
              <w:cnfStyle w:val="000000000000"/>
            </w:pPr>
            <w:r>
              <w:t>1.0</w:t>
            </w:r>
          </w:p>
        </w:tc>
        <w:tc>
          <w:tcPr>
            <w:tcW w:w="2394" w:type="dxa"/>
          </w:tcPr>
          <w:p w:rsidR="00715BAC" w:rsidRDefault="00553B3E" w:rsidP="00715BAC">
            <w:pPr>
              <w:cnfStyle w:val="000000000000"/>
            </w:pPr>
            <w:r>
              <w:t>0.02</w:t>
            </w:r>
          </w:p>
        </w:tc>
        <w:tc>
          <w:tcPr>
            <w:tcW w:w="2394" w:type="dxa"/>
          </w:tcPr>
          <w:p w:rsidR="00715BAC" w:rsidRDefault="00553B3E" w:rsidP="00715BAC">
            <w:pPr>
              <w:cnfStyle w:val="000000000000"/>
            </w:pPr>
            <w:r>
              <w:t>0.71</w:t>
            </w:r>
          </w:p>
        </w:tc>
      </w:tr>
    </w:tbl>
    <w:p w:rsidR="00715BAC" w:rsidRDefault="00553B3E" w:rsidP="00715BAC">
      <w:r>
        <w:t>* Dosage for Cattle- derived values subsequently adjusted to</w:t>
      </w:r>
      <w:r w:rsidR="00A85583">
        <w:t xml:space="preserve">: PPB &amp; IV Regional </w:t>
      </w:r>
      <w:r w:rsidR="00A85583" w:rsidRPr="001952C6">
        <w:rPr>
          <w:b/>
        </w:rPr>
        <w:t xml:space="preserve">(2.5 ml </w:t>
      </w:r>
      <w:proofErr w:type="spellStart"/>
      <w:proofErr w:type="gramStart"/>
      <w:r w:rsidR="00A85583" w:rsidRPr="001952C6">
        <w:rPr>
          <w:b/>
        </w:rPr>
        <w:t>Lidocaine</w:t>
      </w:r>
      <w:proofErr w:type="spellEnd"/>
      <w:r w:rsidR="00A85583" w:rsidRPr="001952C6">
        <w:rPr>
          <w:b/>
        </w:rPr>
        <w:t xml:space="preserve"> :2.5ml</w:t>
      </w:r>
      <w:proofErr w:type="gramEnd"/>
      <w:r w:rsidR="00A85583" w:rsidRPr="001952C6">
        <w:rPr>
          <w:b/>
        </w:rPr>
        <w:t xml:space="preserve"> Saline</w:t>
      </w:r>
      <w:r w:rsidR="00A85583">
        <w:t>) Epidural(</w:t>
      </w:r>
      <w:r w:rsidR="00A85583" w:rsidRPr="001952C6">
        <w:rPr>
          <w:b/>
        </w:rPr>
        <w:t xml:space="preserve">1ml </w:t>
      </w:r>
      <w:proofErr w:type="spellStart"/>
      <w:r w:rsidR="00A85583" w:rsidRPr="001952C6">
        <w:rPr>
          <w:b/>
        </w:rPr>
        <w:t>Lidocaine</w:t>
      </w:r>
      <w:proofErr w:type="spellEnd"/>
      <w:r w:rsidR="00A85583" w:rsidRPr="001952C6">
        <w:rPr>
          <w:b/>
        </w:rPr>
        <w:t xml:space="preserve"> : 2ml Saline</w:t>
      </w:r>
      <w:r w:rsidR="00A85583">
        <w:t>)</w:t>
      </w:r>
    </w:p>
    <w:p w:rsidR="00DE289A" w:rsidRDefault="00DE289A" w:rsidP="00DE289A">
      <w:pPr>
        <w:pStyle w:val="Subtitle"/>
      </w:pPr>
      <w:r>
        <w:t xml:space="preserve">Fluid Therapy Calculations </w:t>
      </w:r>
    </w:p>
    <w:p w:rsidR="001952C6" w:rsidRDefault="001952C6" w:rsidP="001952C6">
      <w:pPr>
        <w:pStyle w:val="Subtitle"/>
      </w:pPr>
      <w:r>
        <w:t>Formula</w:t>
      </w:r>
    </w:p>
    <w:p w:rsidR="001952C6" w:rsidRDefault="001952C6" w:rsidP="001952C6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 xml:space="preserve">weight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Kg</m:t>
                </m:r>
              </m:e>
            </m:d>
            <m:r>
              <w:rPr>
                <w:rFonts w:ascii="Cambria Math" w:hAnsi="Cambria Math"/>
                <w:sz w:val="28"/>
              </w:rPr>
              <m:t>x dosage 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ml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Kg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</w:rPr>
              <m:t>60x60 (secs)</m:t>
            </m:r>
          </m:den>
        </m:f>
        <m:r>
          <w:rPr>
            <w:rFonts w:ascii="Cambria Math" w:hAnsi="Cambria Math"/>
            <w:sz w:val="28"/>
          </w:rPr>
          <m:t xml:space="preserve"> x 20 drops/ml</m:t>
        </m:r>
      </m:oMath>
      <w:r>
        <w:rPr>
          <w:rFonts w:eastAsiaTheme="minorEastAsia"/>
        </w:rPr>
        <w:t xml:space="preserve"> = drops/sec </w:t>
      </w:r>
    </w:p>
    <w:p w:rsidR="001952C6" w:rsidRDefault="001952C6" w:rsidP="001952C6">
      <w:pPr>
        <w:rPr>
          <w:rFonts w:eastAsiaTheme="minorEastAsia"/>
        </w:rPr>
      </w:pPr>
    </w:p>
    <w:p w:rsidR="001952C6" w:rsidRDefault="001952C6" w:rsidP="001952C6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 xml:space="preserve">40.5 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Kg</m:t>
                </m:r>
              </m:e>
            </m:d>
            <m:r>
              <w:rPr>
                <w:rFonts w:ascii="Cambria Math" w:hAnsi="Cambria Math"/>
                <w:sz w:val="32"/>
              </w:rPr>
              <m:t>x 10 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ml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Kg</m:t>
                </m:r>
              </m:den>
            </m:f>
            <m:r>
              <w:rPr>
                <w:rFonts w:ascii="Cambria Math" w:hAnsi="Cambria Math"/>
                <w:sz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</w:rPr>
              <m:t>60x60 (secs)</m:t>
            </m:r>
          </m:den>
        </m:f>
        <m:r>
          <w:rPr>
            <w:rFonts w:ascii="Cambria Math" w:hAnsi="Cambria Math"/>
            <w:sz w:val="32"/>
          </w:rPr>
          <m:t xml:space="preserve"> x 20 drops/m</m:t>
        </m:r>
      </m:oMath>
      <w:r>
        <w:rPr>
          <w:rFonts w:eastAsiaTheme="minorEastAsia"/>
        </w:rPr>
        <w:t xml:space="preserve"> = </w:t>
      </w:r>
      <w:r w:rsidRPr="001952C6">
        <w:rPr>
          <w:rFonts w:eastAsiaTheme="minorEastAsia"/>
          <w:b/>
        </w:rPr>
        <w:t xml:space="preserve">1.97, </w:t>
      </w:r>
      <m:oMath>
        <m:r>
          <m:rPr>
            <m:sty m:val="bi"/>
          </m:rPr>
          <w:rPr>
            <w:rFonts w:ascii="Cambria Math" w:eastAsiaTheme="minorEastAsia" w:hAnsi="Cambria Math"/>
          </w:rPr>
          <m:t>~2 drops/sec</m:t>
        </m:r>
      </m:oMath>
    </w:p>
    <w:p w:rsidR="001952C6" w:rsidRPr="001952C6" w:rsidRDefault="001952C6" w:rsidP="001952C6"/>
    <w:sectPr w:rsidR="001952C6" w:rsidRPr="001952C6" w:rsidSect="00AD2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20"/>
  <w:characterSpacingControl w:val="doNotCompress"/>
  <w:compat/>
  <w:rsids>
    <w:rsidRoot w:val="00D50D19"/>
    <w:rsid w:val="001952C6"/>
    <w:rsid w:val="00553B3E"/>
    <w:rsid w:val="00715BAC"/>
    <w:rsid w:val="00760CA3"/>
    <w:rsid w:val="008A4610"/>
    <w:rsid w:val="00925ABA"/>
    <w:rsid w:val="00A85583"/>
    <w:rsid w:val="00AD2B4D"/>
    <w:rsid w:val="00D50D19"/>
    <w:rsid w:val="00DE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0D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0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0D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0D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15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4</cp:revision>
  <dcterms:created xsi:type="dcterms:W3CDTF">2014-09-21T20:29:00Z</dcterms:created>
  <dcterms:modified xsi:type="dcterms:W3CDTF">2014-09-22T07:35:00Z</dcterms:modified>
</cp:coreProperties>
</file>