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75" w:rsidRPr="00134467" w:rsidRDefault="00F93275" w:rsidP="00F93275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Flunixin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5</w:t>
      </w:r>
      <w:r w:rsidRPr="00134467">
        <w:rPr>
          <w:rFonts w:ascii="Times New Roman" w:hAnsi="Times New Roman" w:cs="Times New Roman"/>
          <w:sz w:val="36"/>
          <w:szCs w:val="36"/>
        </w:rPr>
        <w:t>0mg/mL</w:t>
      </w:r>
    </w:p>
    <w:p w:rsidR="00F93275" w:rsidRDefault="00F93275" w:rsidP="00F93275">
      <w:pPr>
        <w:rPr>
          <w:rFonts w:ascii="Times New Roman" w:hAnsi="Times New Roman" w:cs="Times New Roman"/>
          <w:b/>
          <w:sz w:val="28"/>
          <w:szCs w:val="28"/>
        </w:rPr>
      </w:pPr>
      <w:r w:rsidRPr="00134467">
        <w:rPr>
          <w:rFonts w:ascii="Times New Roman" w:hAnsi="Times New Roman" w:cs="Times New Roman"/>
          <w:b/>
          <w:sz w:val="28"/>
          <w:szCs w:val="28"/>
        </w:rPr>
        <w:t>Indications</w:t>
      </w:r>
      <w:r w:rsidRPr="0013446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D3B">
        <w:rPr>
          <w:rFonts w:ascii="Times New Roman" w:hAnsi="Times New Roman" w:cs="Times New Roman"/>
          <w:sz w:val="28"/>
          <w:szCs w:val="28"/>
        </w:rPr>
        <w:t>NSAID u</w:t>
      </w:r>
      <w:r>
        <w:rPr>
          <w:rFonts w:ascii="Times New Roman" w:hAnsi="Times New Roman" w:cs="Times New Roman"/>
          <w:sz w:val="28"/>
          <w:szCs w:val="28"/>
        </w:rPr>
        <w:t>sed as a pre-anesthetic and 3 day post-op analgesic agent</w:t>
      </w:r>
      <w:r w:rsidR="00812D3B">
        <w:rPr>
          <w:rFonts w:ascii="Times New Roman" w:hAnsi="Times New Roman" w:cs="Times New Roman"/>
          <w:sz w:val="28"/>
          <w:szCs w:val="28"/>
        </w:rPr>
        <w:t xml:space="preserve"> in ruminants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3275" w:rsidRPr="00134467" w:rsidRDefault="00F93275" w:rsidP="00F93275">
      <w:pPr>
        <w:rPr>
          <w:rFonts w:ascii="Times New Roman" w:hAnsi="Times New Roman" w:cs="Times New Roman"/>
          <w:sz w:val="28"/>
          <w:szCs w:val="28"/>
        </w:rPr>
      </w:pPr>
      <w:r w:rsidRPr="00134467">
        <w:rPr>
          <w:rFonts w:ascii="Times New Roman" w:hAnsi="Times New Roman" w:cs="Times New Roman"/>
          <w:b/>
          <w:sz w:val="28"/>
          <w:szCs w:val="28"/>
        </w:rPr>
        <w:t xml:space="preserve">Dose - </w:t>
      </w:r>
      <w:r>
        <w:rPr>
          <w:rFonts w:ascii="Times New Roman" w:hAnsi="Times New Roman" w:cs="Times New Roman"/>
          <w:sz w:val="28"/>
          <w:szCs w:val="28"/>
        </w:rPr>
        <w:t>1.1</w:t>
      </w:r>
      <w:r w:rsidRPr="00134467">
        <w:rPr>
          <w:rFonts w:ascii="Times New Roman" w:hAnsi="Times New Roman" w:cs="Times New Roman"/>
          <w:sz w:val="28"/>
          <w:szCs w:val="28"/>
        </w:rPr>
        <w:t>mg/kg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8E6" w:rsidRDefault="00BA18E6" w:rsidP="00F9327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93275" w:rsidRPr="00F93275" w:rsidRDefault="00F93275" w:rsidP="00F93275">
      <w:pPr>
        <w:rPr>
          <w:rFonts w:ascii="Times New Roman" w:hAnsi="Times New Roman" w:cs="Times New Roman"/>
          <w:sz w:val="28"/>
          <w:szCs w:val="28"/>
        </w:rPr>
      </w:pPr>
      <w:r w:rsidRPr="00AF1C0E">
        <w:rPr>
          <w:rFonts w:ascii="Times New Roman" w:hAnsi="Times New Roman" w:cs="Times New Roman"/>
          <w:b/>
          <w:bCs/>
          <w:sz w:val="28"/>
          <w:szCs w:val="28"/>
        </w:rPr>
        <w:t>Contra indications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N</w:t>
      </w:r>
      <w:r w:rsidRPr="00F93275">
        <w:rPr>
          <w:rFonts w:ascii="Times New Roman" w:hAnsi="Times New Roman" w:cs="Times New Roman"/>
          <w:bCs/>
          <w:sz w:val="28"/>
          <w:szCs w:val="28"/>
        </w:rPr>
        <w:t>o</w:t>
      </w:r>
      <w:r>
        <w:rPr>
          <w:rFonts w:ascii="Times New Roman" w:hAnsi="Times New Roman" w:cs="Times New Roman"/>
          <w:bCs/>
          <w:sz w:val="28"/>
          <w:szCs w:val="28"/>
        </w:rPr>
        <w:t>ne</w:t>
      </w:r>
      <w:r w:rsidRPr="00F93275">
        <w:rPr>
          <w:rFonts w:ascii="Times New Roman" w:hAnsi="Times New Roman" w:cs="Times New Roman"/>
          <w:bCs/>
          <w:sz w:val="28"/>
          <w:szCs w:val="28"/>
        </w:rPr>
        <w:t xml:space="preserve"> known </w:t>
      </w:r>
      <w:r w:rsidR="00BA18E6">
        <w:rPr>
          <w:rFonts w:ascii="Times New Roman" w:hAnsi="Times New Roman" w:cs="Times New Roman"/>
          <w:bCs/>
          <w:sz w:val="28"/>
          <w:szCs w:val="28"/>
        </w:rPr>
        <w:t xml:space="preserve">in ruminants </w:t>
      </w:r>
      <w:r w:rsidRPr="00F93275">
        <w:rPr>
          <w:rFonts w:ascii="Times New Roman" w:hAnsi="Times New Roman" w:cs="Times New Roman"/>
          <w:bCs/>
          <w:sz w:val="28"/>
          <w:szCs w:val="28"/>
        </w:rPr>
        <w:t xml:space="preserve">when used as directed. Do not use in animals showing hypersensitivity to </w:t>
      </w:r>
      <w:proofErr w:type="spellStart"/>
      <w:r w:rsidRPr="00F93275">
        <w:rPr>
          <w:rFonts w:ascii="Times New Roman" w:hAnsi="Times New Roman" w:cs="Times New Roman"/>
          <w:bCs/>
          <w:sz w:val="28"/>
          <w:szCs w:val="28"/>
        </w:rPr>
        <w:t>flunixin</w:t>
      </w:r>
      <w:proofErr w:type="spellEnd"/>
      <w:r w:rsidRPr="00F9327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93275">
        <w:rPr>
          <w:rFonts w:ascii="Times New Roman" w:hAnsi="Times New Roman" w:cs="Times New Roman"/>
          <w:bCs/>
          <w:sz w:val="28"/>
          <w:szCs w:val="28"/>
        </w:rPr>
        <w:t>meglumine</w:t>
      </w:r>
      <w:proofErr w:type="spellEnd"/>
      <w:r w:rsidRPr="00F93275">
        <w:rPr>
          <w:rFonts w:ascii="Times New Roman" w:hAnsi="Times New Roman" w:cs="Times New Roman"/>
          <w:bCs/>
          <w:sz w:val="28"/>
          <w:szCs w:val="28"/>
        </w:rPr>
        <w:t xml:space="preserve">. Use </w:t>
      </w:r>
      <w:r w:rsidR="00BA18E6" w:rsidRPr="00F93275">
        <w:rPr>
          <w:rFonts w:ascii="Times New Roman" w:hAnsi="Times New Roman" w:cs="Times New Roman"/>
          <w:bCs/>
          <w:sz w:val="28"/>
          <w:szCs w:val="28"/>
        </w:rPr>
        <w:t>cautiously</w:t>
      </w:r>
      <w:r w:rsidRPr="00F93275">
        <w:rPr>
          <w:rFonts w:ascii="Times New Roman" w:hAnsi="Times New Roman" w:cs="Times New Roman"/>
          <w:bCs/>
          <w:sz w:val="28"/>
          <w:szCs w:val="28"/>
        </w:rPr>
        <w:t xml:space="preserve"> when renal impairment or gastric ulceration </w:t>
      </w:r>
      <w:r w:rsidR="00BA18E6" w:rsidRPr="00F93275">
        <w:rPr>
          <w:rFonts w:ascii="Times New Roman" w:hAnsi="Times New Roman" w:cs="Times New Roman"/>
          <w:bCs/>
          <w:sz w:val="28"/>
          <w:szCs w:val="28"/>
        </w:rPr>
        <w:t>is</w:t>
      </w:r>
      <w:r w:rsidRPr="00F93275">
        <w:rPr>
          <w:rFonts w:ascii="Times New Roman" w:hAnsi="Times New Roman" w:cs="Times New Roman"/>
          <w:bCs/>
          <w:sz w:val="28"/>
          <w:szCs w:val="28"/>
        </w:rPr>
        <w:t xml:space="preserve"> suspected.</w:t>
      </w:r>
    </w:p>
    <w:p w:rsidR="00BA18E6" w:rsidRDefault="00BA18E6" w:rsidP="00F9327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93275" w:rsidRPr="00AF1C0E" w:rsidRDefault="00BA18E6" w:rsidP="00F9327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Side E</w:t>
      </w:r>
      <w:r w:rsidR="00F93275" w:rsidRPr="00AF1C0E">
        <w:rPr>
          <w:rFonts w:ascii="Times New Roman" w:hAnsi="Times New Roman" w:cs="Times New Roman"/>
          <w:b/>
          <w:bCs/>
          <w:sz w:val="28"/>
          <w:szCs w:val="28"/>
        </w:rPr>
        <w:t>ffects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A18E6">
        <w:rPr>
          <w:rFonts w:ascii="Times New Roman" w:hAnsi="Times New Roman" w:cs="Times New Roman"/>
          <w:sz w:val="28"/>
          <w:szCs w:val="28"/>
        </w:rPr>
        <w:t>In horses and cattle, rare instances of anaphylactic-like reactions, some of which have been fatal, have been reported, primarily following intravenous use.</w:t>
      </w:r>
    </w:p>
    <w:p w:rsidR="00BA18E6" w:rsidRDefault="00BA18E6" w:rsidP="00F93275">
      <w:pPr>
        <w:rPr>
          <w:rFonts w:ascii="Times New Roman" w:hAnsi="Times New Roman" w:cs="Times New Roman"/>
          <w:b/>
          <w:sz w:val="28"/>
          <w:szCs w:val="28"/>
        </w:rPr>
      </w:pPr>
    </w:p>
    <w:p w:rsidR="00F93275" w:rsidRDefault="00F93275" w:rsidP="00F93275">
      <w:pPr>
        <w:rPr>
          <w:rFonts w:ascii="Times New Roman" w:hAnsi="Times New Roman" w:cs="Times New Roman"/>
          <w:b/>
          <w:sz w:val="28"/>
          <w:szCs w:val="28"/>
        </w:rPr>
      </w:pPr>
      <w:r w:rsidRPr="00134467">
        <w:rPr>
          <w:rFonts w:ascii="Times New Roman" w:hAnsi="Times New Roman" w:cs="Times New Roman"/>
          <w:b/>
          <w:sz w:val="28"/>
          <w:szCs w:val="28"/>
        </w:rPr>
        <w:t>Toxic Dose</w:t>
      </w:r>
      <w:r w:rsidRPr="00134467">
        <w:rPr>
          <w:rFonts w:ascii="Times New Roman" w:hAnsi="Times New Roman" w:cs="Times New Roman"/>
          <w:sz w:val="28"/>
          <w:szCs w:val="28"/>
        </w:rPr>
        <w:t xml:space="preserve"> –</w:t>
      </w:r>
      <w:r w:rsidR="00BA18E6">
        <w:rPr>
          <w:rFonts w:ascii="Times New Roman" w:hAnsi="Times New Roman" w:cs="Times New Roman"/>
          <w:sz w:val="28"/>
          <w:szCs w:val="28"/>
        </w:rPr>
        <w:t xml:space="preserve"> </w:t>
      </w:r>
      <w:r w:rsidR="00BA18E6" w:rsidRPr="00BA18E6">
        <w:rPr>
          <w:rFonts w:ascii="Times New Roman" w:hAnsi="Times New Roman" w:cs="Times New Roman"/>
          <w:sz w:val="28"/>
          <w:szCs w:val="28"/>
        </w:rPr>
        <w:t xml:space="preserve">Minimal toxicity manifested itself at moderately elevated doses (3X and 5X) when </w:t>
      </w:r>
      <w:proofErr w:type="spellStart"/>
      <w:r w:rsidR="00BA18E6" w:rsidRPr="00BA18E6">
        <w:rPr>
          <w:rFonts w:ascii="Times New Roman" w:hAnsi="Times New Roman" w:cs="Times New Roman"/>
          <w:sz w:val="28"/>
          <w:szCs w:val="28"/>
        </w:rPr>
        <w:t>flunixin</w:t>
      </w:r>
      <w:proofErr w:type="spellEnd"/>
      <w:r w:rsidR="00BA18E6" w:rsidRPr="00BA18E6">
        <w:rPr>
          <w:rFonts w:ascii="Times New Roman" w:hAnsi="Times New Roman" w:cs="Times New Roman"/>
          <w:sz w:val="28"/>
          <w:szCs w:val="28"/>
        </w:rPr>
        <w:t xml:space="preserve"> was administered daily for 9 days, with occasional findings of blood in the feces and/or urine. Discontinue use</w:t>
      </w:r>
      <w:r w:rsidR="00BA18E6">
        <w:rPr>
          <w:rFonts w:ascii="Times New Roman" w:hAnsi="Times New Roman" w:cs="Times New Roman"/>
          <w:sz w:val="28"/>
          <w:szCs w:val="28"/>
        </w:rPr>
        <w:t xml:space="preserve"> if hematuria or fecal blood is</w:t>
      </w:r>
      <w:r w:rsidR="00BA18E6" w:rsidRPr="00BA18E6">
        <w:rPr>
          <w:rFonts w:ascii="Times New Roman" w:hAnsi="Times New Roman" w:cs="Times New Roman"/>
          <w:sz w:val="28"/>
          <w:szCs w:val="28"/>
        </w:rPr>
        <w:t xml:space="preserve"> observed.</w:t>
      </w:r>
      <w:r w:rsidR="00BA1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8E6" w:rsidRDefault="00BA18E6" w:rsidP="00F93275">
      <w:pPr>
        <w:rPr>
          <w:rFonts w:ascii="Times New Roman" w:hAnsi="Times New Roman" w:cs="Times New Roman"/>
          <w:b/>
          <w:sz w:val="28"/>
          <w:szCs w:val="28"/>
        </w:rPr>
      </w:pPr>
    </w:p>
    <w:p w:rsidR="00F93275" w:rsidRPr="00134467" w:rsidRDefault="00F93275" w:rsidP="00F93275">
      <w:pPr>
        <w:rPr>
          <w:rFonts w:ascii="Times New Roman" w:hAnsi="Times New Roman" w:cs="Times New Roman"/>
          <w:sz w:val="28"/>
          <w:szCs w:val="28"/>
        </w:rPr>
      </w:pPr>
      <w:r w:rsidRPr="00134467">
        <w:rPr>
          <w:rFonts w:ascii="Times New Roman" w:hAnsi="Times New Roman" w:cs="Times New Roman"/>
          <w:b/>
          <w:sz w:val="28"/>
          <w:szCs w:val="28"/>
        </w:rPr>
        <w:t>Withdrawal Time</w:t>
      </w:r>
      <w:r w:rsidRPr="00134467">
        <w:rPr>
          <w:rFonts w:ascii="Times New Roman" w:hAnsi="Times New Roman" w:cs="Times New Roman"/>
          <w:sz w:val="28"/>
          <w:szCs w:val="28"/>
        </w:rPr>
        <w:t xml:space="preserve"> – Meat </w:t>
      </w:r>
      <w:r w:rsidR="00BA18E6">
        <w:rPr>
          <w:rFonts w:ascii="Times New Roman" w:hAnsi="Times New Roman" w:cs="Times New Roman"/>
          <w:sz w:val="28"/>
          <w:szCs w:val="28"/>
        </w:rPr>
        <w:t>4 days, Milk 36</w:t>
      </w:r>
      <w:r w:rsidRPr="00134467">
        <w:rPr>
          <w:rFonts w:ascii="Times New Roman" w:hAnsi="Times New Roman" w:cs="Times New Roman"/>
          <w:sz w:val="28"/>
          <w:szCs w:val="28"/>
        </w:rPr>
        <w:t xml:space="preserve">hrs </w:t>
      </w:r>
    </w:p>
    <w:p w:rsidR="00F93275" w:rsidRDefault="00F93275" w:rsidP="00F93275">
      <w:pPr>
        <w:rPr>
          <w:rFonts w:ascii="Times New Roman" w:hAnsi="Times New Roman" w:cs="Times New Roman"/>
          <w:b/>
          <w:sz w:val="28"/>
          <w:szCs w:val="28"/>
        </w:rPr>
      </w:pPr>
      <w:r w:rsidRPr="00134467">
        <w:rPr>
          <w:rFonts w:ascii="Times New Roman" w:hAnsi="Times New Roman" w:cs="Times New Roman"/>
          <w:b/>
          <w:sz w:val="28"/>
          <w:szCs w:val="28"/>
        </w:rPr>
        <w:t>Route</w:t>
      </w:r>
      <w:r w:rsidRPr="00134467">
        <w:rPr>
          <w:rFonts w:ascii="Times New Roman" w:hAnsi="Times New Roman" w:cs="Times New Roman"/>
          <w:sz w:val="28"/>
          <w:szCs w:val="28"/>
        </w:rPr>
        <w:t xml:space="preserve"> – Slow IV </w:t>
      </w:r>
      <w:r>
        <w:rPr>
          <w:rFonts w:ascii="Times New Roman" w:hAnsi="Times New Roman" w:cs="Times New Roman"/>
          <w:sz w:val="28"/>
          <w:szCs w:val="28"/>
        </w:rPr>
        <w:t xml:space="preserve">over a 60sec period </w:t>
      </w:r>
    </w:p>
    <w:p w:rsidR="00F93275" w:rsidRDefault="00F93275" w:rsidP="00F93275">
      <w:pPr>
        <w:rPr>
          <w:rFonts w:ascii="Times New Roman" w:hAnsi="Times New Roman" w:cs="Times New Roman"/>
          <w:sz w:val="28"/>
          <w:szCs w:val="28"/>
        </w:rPr>
      </w:pPr>
      <w:r w:rsidRPr="00134467">
        <w:rPr>
          <w:rFonts w:ascii="Times New Roman" w:hAnsi="Times New Roman" w:cs="Times New Roman"/>
          <w:b/>
          <w:sz w:val="28"/>
          <w:szCs w:val="28"/>
        </w:rPr>
        <w:t>Calculation</w:t>
      </w:r>
      <w:r w:rsidR="00BA18E6">
        <w:rPr>
          <w:rFonts w:ascii="Times New Roman" w:hAnsi="Times New Roman" w:cs="Times New Roman"/>
          <w:sz w:val="28"/>
          <w:szCs w:val="28"/>
        </w:rPr>
        <w:t xml:space="preserve"> – (1.1mg/kg × 41.5kg) ÷ 50mg/mL = 0.913</w:t>
      </w:r>
      <w:r w:rsidRPr="00134467">
        <w:rPr>
          <w:rFonts w:ascii="Times New Roman" w:hAnsi="Times New Roman" w:cs="Times New Roman"/>
          <w:sz w:val="28"/>
          <w:szCs w:val="28"/>
        </w:rPr>
        <w:t xml:space="preserve">ml </w:t>
      </w:r>
    </w:p>
    <w:p w:rsidR="008822F6" w:rsidRDefault="00812D3B"/>
    <w:sectPr w:rsidR="00882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75"/>
    <w:rsid w:val="00812D3B"/>
    <w:rsid w:val="00B014EF"/>
    <w:rsid w:val="00BA18E6"/>
    <w:rsid w:val="00DE326A"/>
    <w:rsid w:val="00F9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Deyanza</dc:creator>
  <cp:lastModifiedBy>Deyanza</cp:lastModifiedBy>
  <cp:revision>1</cp:revision>
  <dcterms:created xsi:type="dcterms:W3CDTF">2014-09-23T01:54:00Z</dcterms:created>
  <dcterms:modified xsi:type="dcterms:W3CDTF">2014-09-23T02:16:00Z</dcterms:modified>
</cp:coreProperties>
</file>