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26" w:rsidRPr="00BC4EE1" w:rsidRDefault="00437732" w:rsidP="00437732">
      <w:pPr>
        <w:jc w:val="center"/>
        <w:rPr>
          <w:b/>
          <w:sz w:val="24"/>
          <w:szCs w:val="24"/>
          <w:u w:val="single"/>
        </w:rPr>
      </w:pPr>
      <w:r w:rsidRPr="00BC4EE1">
        <w:rPr>
          <w:b/>
          <w:sz w:val="24"/>
          <w:szCs w:val="24"/>
          <w:u w:val="single"/>
        </w:rPr>
        <w:t>Umbilical Hernia Repair</w:t>
      </w:r>
    </w:p>
    <w:p w:rsidR="00437732" w:rsidRDefault="00437732"/>
    <w:p w:rsidR="00437732" w:rsidRPr="00972EE5" w:rsidRDefault="00437732" w:rsidP="00437732">
      <w:pPr>
        <w:pStyle w:val="ListParagraph"/>
        <w:numPr>
          <w:ilvl w:val="0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>P</w:t>
      </w:r>
      <w:r w:rsidRPr="00972EE5">
        <w:rPr>
          <w:rFonts w:ascii="Minion Pro" w:hAnsi="Minion Pro"/>
        </w:rPr>
        <w:t>laced</w:t>
      </w:r>
      <w:r>
        <w:rPr>
          <w:rFonts w:ascii="Minion Pro" w:hAnsi="Minion Pro"/>
        </w:rPr>
        <w:t xml:space="preserve"> the animal</w:t>
      </w:r>
      <w:r w:rsidRPr="00972EE5">
        <w:rPr>
          <w:rFonts w:ascii="Minion Pro" w:hAnsi="Minion Pro"/>
        </w:rPr>
        <w:t xml:space="preserve"> in dorsal </w:t>
      </w:r>
      <w:proofErr w:type="spellStart"/>
      <w:r w:rsidRPr="00972EE5">
        <w:rPr>
          <w:rFonts w:ascii="Minion Pro" w:hAnsi="Minion Pro"/>
        </w:rPr>
        <w:t>recumbency</w:t>
      </w:r>
      <w:proofErr w:type="spellEnd"/>
      <w:r w:rsidRPr="00972EE5">
        <w:rPr>
          <w:rFonts w:ascii="Minion Pro" w:hAnsi="Minion Pro"/>
        </w:rPr>
        <w:t xml:space="preserve"> to permit the return of the herniated tissue into the abdominal cavity </w:t>
      </w:r>
    </w:p>
    <w:p w:rsidR="00437732" w:rsidRPr="00972EE5" w:rsidRDefault="00437732" w:rsidP="00437732">
      <w:pPr>
        <w:pStyle w:val="ListParagraph"/>
        <w:numPr>
          <w:ilvl w:val="0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>Prepare t</w:t>
      </w:r>
      <w:r w:rsidRPr="00972EE5">
        <w:rPr>
          <w:rFonts w:ascii="Minion Pro" w:hAnsi="Minion Pro"/>
        </w:rPr>
        <w:t xml:space="preserve">he surgical area aseptically using iodine and alcohol. </w:t>
      </w:r>
    </w:p>
    <w:p w:rsidR="00437732" w:rsidRPr="00972EE5" w:rsidRDefault="00437732" w:rsidP="00437732">
      <w:pPr>
        <w:pStyle w:val="ListParagraph"/>
        <w:numPr>
          <w:ilvl w:val="0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 xml:space="preserve">Make two elliptical incisions </w:t>
      </w:r>
      <w:r>
        <w:rPr>
          <w:rFonts w:ascii="Minion Pro" w:hAnsi="Minion Pro"/>
        </w:rPr>
        <w:t>lateral to</w:t>
      </w:r>
      <w:r w:rsidRPr="00972EE5">
        <w:rPr>
          <w:rFonts w:ascii="Minion Pro" w:hAnsi="Minion Pro"/>
        </w:rPr>
        <w:t xml:space="preserve"> the hernia approximately 1cm away from the </w:t>
      </w:r>
      <w:proofErr w:type="spellStart"/>
      <w:r w:rsidRPr="00972EE5">
        <w:rPr>
          <w:rFonts w:ascii="Minion Pro" w:hAnsi="Minion Pro"/>
        </w:rPr>
        <w:t>hernial</w:t>
      </w:r>
      <w:proofErr w:type="spellEnd"/>
      <w:r w:rsidRPr="00972EE5">
        <w:rPr>
          <w:rFonts w:ascii="Minion Pro" w:hAnsi="Minion Pro"/>
        </w:rPr>
        <w:t xml:space="preserve"> sac.</w:t>
      </w:r>
    </w:p>
    <w:p w:rsidR="00437732" w:rsidRPr="00972EE5" w:rsidRDefault="00437732" w:rsidP="00437732">
      <w:pPr>
        <w:pStyle w:val="ListParagraph"/>
        <w:numPr>
          <w:ilvl w:val="0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>Join t</w:t>
      </w:r>
      <w:r w:rsidRPr="00972EE5">
        <w:rPr>
          <w:rFonts w:ascii="Minion Pro" w:hAnsi="Minion Pro"/>
        </w:rPr>
        <w:t xml:space="preserve">he two elliptical incisions cranially. </w:t>
      </w:r>
    </w:p>
    <w:p w:rsidR="00437732" w:rsidRDefault="00437732" w:rsidP="00437732">
      <w:pPr>
        <w:pStyle w:val="ListParagraph"/>
        <w:numPr>
          <w:ilvl w:val="0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 xml:space="preserve">If a male animal: </w:t>
      </w:r>
      <w:r w:rsidRPr="00972EE5">
        <w:rPr>
          <w:rFonts w:ascii="Minion Pro" w:hAnsi="Minion Pro"/>
        </w:rPr>
        <w:t xml:space="preserve">The caudal aspect of the two elliptical incisions </w:t>
      </w:r>
      <w:r>
        <w:rPr>
          <w:rFonts w:ascii="Minion Pro" w:hAnsi="Minion Pro"/>
        </w:rPr>
        <w:t>should be</w:t>
      </w:r>
      <w:r w:rsidRPr="00972EE5">
        <w:rPr>
          <w:rFonts w:ascii="Minion Pro" w:hAnsi="Minion Pro"/>
        </w:rPr>
        <w:t xml:space="preserve"> joined by making an inverted “V” shaped incision to avoid cutting the prepuce.</w:t>
      </w:r>
    </w:p>
    <w:p w:rsidR="00437732" w:rsidRPr="00972EE5" w:rsidRDefault="00437732" w:rsidP="00437732">
      <w:pPr>
        <w:pStyle w:val="ListParagraph"/>
        <w:numPr>
          <w:ilvl w:val="0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>If a female animal: The caudal aspect of the two elliptical incision can be joined caudally as was done to the cranial aspect of the incision.</w:t>
      </w:r>
    </w:p>
    <w:p w:rsidR="00437732" w:rsidRPr="00972EE5" w:rsidRDefault="00437732" w:rsidP="00437732">
      <w:pPr>
        <w:pStyle w:val="ListParagraph"/>
        <w:numPr>
          <w:ilvl w:val="0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>Undermine t</w:t>
      </w:r>
      <w:r w:rsidRPr="00972EE5">
        <w:rPr>
          <w:rFonts w:ascii="Minion Pro" w:hAnsi="Minion Pro"/>
        </w:rPr>
        <w:t>he skin using scissors.</w:t>
      </w:r>
    </w:p>
    <w:p w:rsidR="00437732" w:rsidRPr="00972EE5" w:rsidRDefault="00437732" w:rsidP="00437732">
      <w:pPr>
        <w:pStyle w:val="ListParagraph"/>
        <w:numPr>
          <w:ilvl w:val="0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>Puncture t</w:t>
      </w:r>
      <w:r w:rsidRPr="00972EE5">
        <w:rPr>
          <w:rFonts w:ascii="Minion Pro" w:hAnsi="Minion Pro"/>
        </w:rPr>
        <w:t>he peritoneum</w:t>
      </w:r>
      <w:r>
        <w:rPr>
          <w:rFonts w:ascii="Minion Pro" w:hAnsi="Minion Pro"/>
        </w:rPr>
        <w:t>,</w:t>
      </w:r>
      <w:r w:rsidRPr="00972EE5">
        <w:rPr>
          <w:rFonts w:ascii="Minion Pro" w:hAnsi="Minion Pro"/>
        </w:rPr>
        <w:t xml:space="preserve"> then </w:t>
      </w:r>
      <w:r>
        <w:rPr>
          <w:rFonts w:ascii="Minion Pro" w:hAnsi="Minion Pro"/>
        </w:rPr>
        <w:t>explore</w:t>
      </w:r>
      <w:r w:rsidRPr="00972EE5">
        <w:rPr>
          <w:rFonts w:ascii="Minion Pro" w:hAnsi="Minion Pro"/>
        </w:rPr>
        <w:t xml:space="preserve"> using a finger, to </w:t>
      </w:r>
      <w:r>
        <w:rPr>
          <w:rFonts w:ascii="Minion Pro" w:hAnsi="Minion Pro"/>
        </w:rPr>
        <w:t>see if</w:t>
      </w:r>
      <w:r>
        <w:rPr>
          <w:rFonts w:ascii="Minion Pro" w:hAnsi="Minion Pro"/>
        </w:rPr>
        <w:t xml:space="preserve"> there are any</w:t>
      </w:r>
      <w:r w:rsidRPr="00972EE5">
        <w:rPr>
          <w:rFonts w:ascii="Minion Pro" w:hAnsi="Minion Pro"/>
        </w:rPr>
        <w:t xml:space="preserve"> adhesions</w:t>
      </w:r>
      <w:r>
        <w:rPr>
          <w:rFonts w:ascii="Minion Pro" w:hAnsi="Minion Pro"/>
        </w:rPr>
        <w:t xml:space="preserve"> </w:t>
      </w:r>
      <w:r w:rsidRPr="00972EE5">
        <w:rPr>
          <w:rFonts w:ascii="Minion Pro" w:hAnsi="Minion Pro"/>
        </w:rPr>
        <w:t>present.</w:t>
      </w:r>
    </w:p>
    <w:p w:rsidR="00437732" w:rsidRPr="00972EE5" w:rsidRDefault="00437732" w:rsidP="00437732">
      <w:pPr>
        <w:pStyle w:val="ListParagraph"/>
        <w:numPr>
          <w:ilvl w:val="0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>Widen t</w:t>
      </w:r>
      <w:r w:rsidRPr="00972EE5">
        <w:rPr>
          <w:rFonts w:ascii="Minion Pro" w:hAnsi="Minion Pro"/>
        </w:rPr>
        <w:t>he incision into the peritoneum using scissors and</w:t>
      </w:r>
      <w:r>
        <w:rPr>
          <w:rFonts w:ascii="Minion Pro" w:hAnsi="Minion Pro"/>
        </w:rPr>
        <w:t xml:space="preserve"> identify</w:t>
      </w:r>
      <w:r w:rsidRPr="00972EE5">
        <w:rPr>
          <w:rFonts w:ascii="Minion Pro" w:hAnsi="Minion Pro"/>
        </w:rPr>
        <w:t xml:space="preserve"> the </w:t>
      </w:r>
      <w:proofErr w:type="spellStart"/>
      <w:r w:rsidRPr="00972EE5">
        <w:rPr>
          <w:rFonts w:ascii="Minion Pro" w:hAnsi="Minion Pro"/>
        </w:rPr>
        <w:t>hernial</w:t>
      </w:r>
      <w:proofErr w:type="spellEnd"/>
      <w:r>
        <w:rPr>
          <w:rFonts w:ascii="Minion Pro" w:hAnsi="Minion Pro"/>
        </w:rPr>
        <w:t xml:space="preserve"> ring.</w:t>
      </w:r>
    </w:p>
    <w:p w:rsidR="00437732" w:rsidRPr="00972EE5" w:rsidRDefault="00437732" w:rsidP="00437732">
      <w:pPr>
        <w:pStyle w:val="ListParagraph"/>
        <w:numPr>
          <w:ilvl w:val="0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 xml:space="preserve">Replace the </w:t>
      </w:r>
      <w:r w:rsidRPr="00972EE5">
        <w:rPr>
          <w:rFonts w:ascii="Minion Pro" w:hAnsi="Minion Pro"/>
        </w:rPr>
        <w:t>herniated tissue back into the abdominal cavity</w:t>
      </w:r>
      <w:r>
        <w:rPr>
          <w:rFonts w:ascii="Minion Pro" w:hAnsi="Minion Pro"/>
        </w:rPr>
        <w:t xml:space="preserve"> then close</w:t>
      </w:r>
      <w:r w:rsidRPr="00972EE5">
        <w:rPr>
          <w:rFonts w:ascii="Minion Pro" w:hAnsi="Minion Pro"/>
        </w:rPr>
        <w:t xml:space="preserve"> the </w:t>
      </w:r>
      <w:proofErr w:type="spellStart"/>
      <w:r w:rsidRPr="00972EE5">
        <w:rPr>
          <w:rFonts w:ascii="Minion Pro" w:hAnsi="Minion Pro"/>
        </w:rPr>
        <w:t>hernial</w:t>
      </w:r>
      <w:proofErr w:type="spellEnd"/>
      <w:r w:rsidRPr="00972EE5">
        <w:rPr>
          <w:rFonts w:ascii="Minion Pro" w:hAnsi="Minion Pro"/>
        </w:rPr>
        <w:t xml:space="preserve"> ring using the “Vest over Pants” suture pattern.</w:t>
      </w:r>
    </w:p>
    <w:p w:rsidR="00437732" w:rsidRPr="00A331F3" w:rsidRDefault="00BC4EE1" w:rsidP="00A563B9">
      <w:pPr>
        <w:pStyle w:val="ListParagraph"/>
        <w:numPr>
          <w:ilvl w:val="0"/>
          <w:numId w:val="1"/>
        </w:numPr>
      </w:pPr>
      <w:r w:rsidRPr="00BC4EE1">
        <w:rPr>
          <w:rFonts w:ascii="Minion Pro" w:hAnsi="Minion Pro"/>
        </w:rPr>
        <w:t>T</w:t>
      </w:r>
      <w:r w:rsidR="00437732" w:rsidRPr="00BC4EE1">
        <w:rPr>
          <w:rFonts w:ascii="Minion Pro" w:hAnsi="Minion Pro"/>
        </w:rPr>
        <w:t>he subcutaneous tissue and skin</w:t>
      </w:r>
      <w:r w:rsidRPr="00BC4EE1">
        <w:rPr>
          <w:rFonts w:ascii="Minion Pro" w:hAnsi="Minion Pro"/>
        </w:rPr>
        <w:t xml:space="preserve"> may be closed</w:t>
      </w:r>
      <w:r w:rsidR="00437732" w:rsidRPr="00BC4EE1">
        <w:rPr>
          <w:rFonts w:ascii="Minion Pro" w:hAnsi="Minion Pro"/>
        </w:rPr>
        <w:t xml:space="preserve"> as one layer</w:t>
      </w:r>
      <w:r w:rsidRPr="00BC4EE1">
        <w:rPr>
          <w:rFonts w:ascii="Minion Pro" w:hAnsi="Minion Pro"/>
        </w:rPr>
        <w:t xml:space="preserve"> of separately</w:t>
      </w:r>
      <w:r>
        <w:rPr>
          <w:rFonts w:ascii="Minion Pro" w:hAnsi="Minion Pro"/>
        </w:rPr>
        <w:t>.</w:t>
      </w:r>
    </w:p>
    <w:p w:rsidR="00A331F3" w:rsidRDefault="00A331F3" w:rsidP="00A331F3"/>
    <w:p w:rsidR="00A331F3" w:rsidRDefault="00A331F3" w:rsidP="00A331F3"/>
    <w:p w:rsidR="00A331F3" w:rsidRPr="00AB4C16" w:rsidRDefault="00A331F3" w:rsidP="00A331F3">
      <w:pPr>
        <w:rPr>
          <w:b/>
        </w:rPr>
      </w:pPr>
      <w:r w:rsidRPr="00AB4C16">
        <w:rPr>
          <w:b/>
        </w:rPr>
        <w:t>Complications:</w:t>
      </w:r>
    </w:p>
    <w:p w:rsidR="00A331F3" w:rsidRDefault="00A331F3" w:rsidP="00AB4C16">
      <w:pPr>
        <w:pStyle w:val="ListParagraph"/>
        <w:numPr>
          <w:ilvl w:val="0"/>
          <w:numId w:val="2"/>
        </w:numPr>
      </w:pPr>
      <w:r>
        <w:t>Seroma formation at the incision</w:t>
      </w:r>
    </w:p>
    <w:p w:rsidR="00A331F3" w:rsidRDefault="00A331F3" w:rsidP="00AB4C16">
      <w:pPr>
        <w:pStyle w:val="ListParagraph"/>
        <w:numPr>
          <w:ilvl w:val="0"/>
          <w:numId w:val="2"/>
        </w:numPr>
      </w:pPr>
      <w:r>
        <w:t xml:space="preserve">Infection of the surgical wound </w:t>
      </w:r>
    </w:p>
    <w:p w:rsidR="00A331F3" w:rsidRDefault="004A0EB5" w:rsidP="00AB4C16">
      <w:pPr>
        <w:pStyle w:val="ListParagraph"/>
        <w:numPr>
          <w:ilvl w:val="0"/>
          <w:numId w:val="2"/>
        </w:numPr>
      </w:pPr>
      <w:r>
        <w:t xml:space="preserve">Herniation reoccurring </w:t>
      </w:r>
      <w:bookmarkStart w:id="0" w:name="_GoBack"/>
      <w:bookmarkEnd w:id="0"/>
    </w:p>
    <w:sectPr w:rsidR="00A33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7BFC"/>
    <w:multiLevelType w:val="hybridMultilevel"/>
    <w:tmpl w:val="7DD2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9688E"/>
    <w:multiLevelType w:val="hybridMultilevel"/>
    <w:tmpl w:val="CDD0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32"/>
    <w:rsid w:val="00437732"/>
    <w:rsid w:val="004A0EB5"/>
    <w:rsid w:val="00A331F3"/>
    <w:rsid w:val="00AB4C16"/>
    <w:rsid w:val="00BC4EE1"/>
    <w:rsid w:val="00D94985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5CC5E-4E5D-499B-9488-98B2C0CA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732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Garvey</dc:creator>
  <cp:keywords/>
  <dc:description/>
  <cp:lastModifiedBy>Andrew Garvey</cp:lastModifiedBy>
  <cp:revision>3</cp:revision>
  <dcterms:created xsi:type="dcterms:W3CDTF">2015-10-28T22:19:00Z</dcterms:created>
  <dcterms:modified xsi:type="dcterms:W3CDTF">2015-10-28T22:42:00Z</dcterms:modified>
</cp:coreProperties>
</file>