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05867" w:themeColor="accent5" w:themeShade="7F"/>
  <w:body>
    <w:p w:rsidR="00710339" w:rsidRPr="00710339" w:rsidRDefault="00710339" w:rsidP="00710339">
      <w:pPr>
        <w:shd w:val="clear" w:color="auto" w:fill="215868" w:themeFill="accent5" w:themeFillShade="80"/>
        <w:jc w:val="center"/>
        <w:rPr>
          <w:rFonts w:ascii="Papyrus" w:hAnsi="Papyrus"/>
          <w:color w:val="E36C0A" w:themeColor="accent6" w:themeShade="BF"/>
          <w:sz w:val="48"/>
          <w:szCs w:val="48"/>
          <w:u w:val="single"/>
        </w:rPr>
      </w:pPr>
      <w:r w:rsidRPr="00710339">
        <w:rPr>
          <w:rFonts w:ascii="Papyrus" w:hAnsi="Papyrus"/>
          <w:color w:val="E36C0A" w:themeColor="accent6" w:themeShade="BF"/>
          <w:sz w:val="48"/>
          <w:szCs w:val="48"/>
          <w:u w:val="single"/>
        </w:rPr>
        <w:t>DISTRIBUCIÓN Y HÁBITAT</w:t>
      </w:r>
    </w:p>
    <w:p w:rsidR="00710339" w:rsidRPr="00710339" w:rsidRDefault="00710339" w:rsidP="00710339">
      <w:pPr>
        <w:shd w:val="clear" w:color="auto" w:fill="215868" w:themeFill="accent5" w:themeFillShade="80"/>
        <w:spacing w:line="240" w:lineRule="auto"/>
        <w:rPr>
          <w:rFonts w:ascii="Papyrus" w:hAnsi="Papyrus"/>
          <w:color w:val="E36C0A" w:themeColor="accent6" w:themeShade="BF"/>
          <w:sz w:val="40"/>
          <w:szCs w:val="40"/>
        </w:rPr>
      </w:pPr>
      <w:r w:rsidRPr="00710339">
        <w:rPr>
          <w:rFonts w:ascii="Papyrus" w:hAnsi="Papyrus"/>
          <w:color w:val="E36C0A" w:themeColor="accent6" w:themeShade="BF"/>
          <w:sz w:val="40"/>
          <w:szCs w:val="40"/>
        </w:rPr>
        <w:t>Es originario de las regiones subtropicales y tropicales de Sudamérica.</w:t>
      </w:r>
    </w:p>
    <w:p w:rsidR="00710339" w:rsidRPr="00710339" w:rsidRDefault="00710339" w:rsidP="00710339">
      <w:pPr>
        <w:shd w:val="clear" w:color="auto" w:fill="215868" w:themeFill="accent5" w:themeFillShade="80"/>
        <w:spacing w:line="240" w:lineRule="auto"/>
        <w:rPr>
          <w:rFonts w:ascii="Papyrus" w:hAnsi="Papyrus"/>
          <w:color w:val="E36C0A" w:themeColor="accent6" w:themeShade="BF"/>
          <w:sz w:val="40"/>
          <w:szCs w:val="40"/>
        </w:rPr>
      </w:pPr>
      <w:r w:rsidRPr="00710339">
        <w:rPr>
          <w:rFonts w:ascii="Papyrus" w:hAnsi="Papyrus"/>
          <w:color w:val="E36C0A" w:themeColor="accent6" w:themeShade="BF"/>
          <w:sz w:val="40"/>
          <w:szCs w:val="40"/>
        </w:rPr>
        <w:t>En la Argentina se lo puede encontrar en el este de Chaco, Formosa, extremo noreste de Salta, Corrientes y límite noreste de Santa Fe y Misiones. En las zonas de Santa Fe, Entre Ríos y Buenos Aires llegarían accidentalmente por las inundaciones.</w:t>
      </w:r>
    </w:p>
    <w:p w:rsidR="00710339" w:rsidRPr="00710339" w:rsidRDefault="00710339" w:rsidP="00710339">
      <w:pPr>
        <w:shd w:val="clear" w:color="auto" w:fill="215868" w:themeFill="accent5" w:themeFillShade="80"/>
        <w:spacing w:line="240" w:lineRule="auto"/>
        <w:rPr>
          <w:rFonts w:ascii="Papyrus" w:hAnsi="Papyrus"/>
          <w:bCs/>
          <w:color w:val="E36C0A" w:themeColor="accent6" w:themeShade="BF"/>
          <w:sz w:val="40"/>
          <w:szCs w:val="40"/>
          <w:shd w:val="clear" w:color="auto" w:fill="FFFFFF"/>
        </w:rPr>
      </w:pPr>
      <w:r w:rsidRPr="00710339">
        <w:rPr>
          <w:rFonts w:ascii="Papyrus" w:hAnsi="Papyrus"/>
          <w:color w:val="E36C0A" w:themeColor="accent6" w:themeShade="BF"/>
          <w:sz w:val="40"/>
          <w:szCs w:val="40"/>
        </w:rPr>
        <w:t xml:space="preserve">Habita ríos, esteros y lagunas, todo el </w:t>
      </w:r>
      <w:r w:rsidRPr="00710339">
        <w:rPr>
          <w:rFonts w:ascii="Papyrus" w:hAnsi="Papyrus"/>
          <w:color w:val="E36C0A" w:themeColor="accent6" w:themeShade="BF"/>
          <w:sz w:val="40"/>
          <w:szCs w:val="40"/>
          <w:shd w:val="clear" w:color="auto" w:fill="215868" w:themeFill="accent5" w:themeFillShade="80"/>
        </w:rPr>
        <w:t xml:space="preserve">sistema de Ibera. Preferentemente en aguas limpias y sabanas inundables. Ambientes acuáticos. </w:t>
      </w:r>
      <w:r w:rsidRPr="00710339">
        <w:rPr>
          <w:rFonts w:ascii="Papyrus" w:hAnsi="Papyrus"/>
          <w:bCs/>
          <w:color w:val="E36C0A" w:themeColor="accent6" w:themeShade="BF"/>
          <w:sz w:val="40"/>
          <w:szCs w:val="40"/>
          <w:shd w:val="clear" w:color="auto" w:fill="215868" w:themeFill="accent5" w:themeFillShade="80"/>
        </w:rPr>
        <w:t>El clima es templado cálido, con una temperatura media anual de 20º C. La época</w:t>
      </w:r>
      <w:r w:rsidRPr="00710339">
        <w:rPr>
          <w:rFonts w:ascii="Papyrus" w:hAnsi="Papyrus"/>
          <w:bCs/>
          <w:color w:val="E36C0A" w:themeColor="accent6" w:themeShade="BF"/>
          <w:sz w:val="40"/>
          <w:szCs w:val="40"/>
          <w:shd w:val="clear" w:color="auto" w:fill="E36C0A" w:themeFill="accent6" w:themeFillShade="BF"/>
        </w:rPr>
        <w:t xml:space="preserve"> </w:t>
      </w:r>
      <w:r w:rsidRPr="00710339">
        <w:rPr>
          <w:rFonts w:ascii="Papyrus" w:hAnsi="Papyrus"/>
          <w:bCs/>
          <w:color w:val="E36C0A" w:themeColor="accent6" w:themeShade="BF"/>
          <w:sz w:val="40"/>
          <w:szCs w:val="40"/>
          <w:shd w:val="clear" w:color="auto" w:fill="215868" w:themeFill="accent5" w:themeFillShade="80"/>
        </w:rPr>
        <w:t>más lluviosa es en otoño (21 marzo a 20 junio) y la menos lluviosa en invierno (21 de junio a 20 setiembre)</w:t>
      </w:r>
    </w:p>
    <w:p w:rsidR="00FC0AFE" w:rsidRPr="00710339" w:rsidRDefault="00FC0AFE" w:rsidP="00710339">
      <w:pPr>
        <w:rPr>
          <w:color w:val="E36C0A" w:themeColor="accent6" w:themeShade="BF"/>
          <w:sz w:val="48"/>
          <w:szCs w:val="48"/>
          <w:shd w:val="clear" w:color="auto" w:fill="FFFFFF"/>
        </w:rPr>
      </w:pPr>
    </w:p>
    <w:sectPr w:rsidR="00FC0AFE" w:rsidRPr="00710339" w:rsidSect="00710339">
      <w:pgSz w:w="15840" w:h="12240" w:orient="landscape"/>
      <w:pgMar w:top="1417" w:right="1701" w:bottom="1417" w:left="1701" w:header="708" w:footer="708" w:gutter="0"/>
      <w:pgBorders w:offsetFrom="page">
        <w:top w:val="dotDash" w:sz="24" w:space="24" w:color="E36C0A" w:themeColor="accent6" w:themeShade="BF"/>
        <w:left w:val="dotDash" w:sz="24" w:space="24" w:color="E36C0A" w:themeColor="accent6" w:themeShade="BF"/>
        <w:bottom w:val="dotDash" w:sz="24" w:space="24" w:color="E36C0A" w:themeColor="accent6" w:themeShade="BF"/>
        <w:right w:val="dotDash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BF" w:rsidRDefault="00C071BF" w:rsidP="007A5728">
      <w:pPr>
        <w:spacing w:after="0" w:line="240" w:lineRule="auto"/>
      </w:pPr>
      <w:r>
        <w:separator/>
      </w:r>
    </w:p>
  </w:endnote>
  <w:endnote w:type="continuationSeparator" w:id="0">
    <w:p w:rsidR="00C071BF" w:rsidRDefault="00C071BF" w:rsidP="007A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BF" w:rsidRDefault="00C071BF" w:rsidP="007A5728">
      <w:pPr>
        <w:spacing w:after="0" w:line="240" w:lineRule="auto"/>
      </w:pPr>
      <w:r>
        <w:separator/>
      </w:r>
    </w:p>
  </w:footnote>
  <w:footnote w:type="continuationSeparator" w:id="0">
    <w:p w:rsidR="00C071BF" w:rsidRDefault="00C071BF" w:rsidP="007A5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CCE"/>
    <w:rsid w:val="00092008"/>
    <w:rsid w:val="00166C89"/>
    <w:rsid w:val="001A51E6"/>
    <w:rsid w:val="002D78E4"/>
    <w:rsid w:val="00523E9B"/>
    <w:rsid w:val="006A442D"/>
    <w:rsid w:val="00710339"/>
    <w:rsid w:val="007A5728"/>
    <w:rsid w:val="008E5569"/>
    <w:rsid w:val="00A072C7"/>
    <w:rsid w:val="00B62B1C"/>
    <w:rsid w:val="00C071BF"/>
    <w:rsid w:val="00CC5615"/>
    <w:rsid w:val="00CF7CCE"/>
    <w:rsid w:val="00E2349A"/>
    <w:rsid w:val="00F00C4F"/>
    <w:rsid w:val="00FC0AFE"/>
    <w:rsid w:val="00FC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8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C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7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A5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5728"/>
  </w:style>
  <w:style w:type="paragraph" w:styleId="Piedepgina">
    <w:name w:val="footer"/>
    <w:basedOn w:val="Normal"/>
    <w:link w:val="PiedepginaCar"/>
    <w:uiPriority w:val="99"/>
    <w:semiHidden/>
    <w:unhideWhenUsed/>
    <w:rsid w:val="007A5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ABB50-56A4-4A61-8250-D7A0672C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8</cp:revision>
  <dcterms:created xsi:type="dcterms:W3CDTF">2015-09-14T15:23:00Z</dcterms:created>
  <dcterms:modified xsi:type="dcterms:W3CDTF">2015-10-12T01:56:00Z</dcterms:modified>
</cp:coreProperties>
</file>